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2EC" w:rsidRPr="005202EC" w:rsidRDefault="005202EC" w:rsidP="005202EC">
      <w:pPr>
        <w:spacing w:after="0" w:line="360" w:lineRule="atLeast"/>
        <w:jc w:val="center"/>
        <w:rPr>
          <w:rFonts w:ascii="Arial" w:eastAsia="Times New Roman" w:hAnsi="Arial" w:cs="Arial"/>
          <w:b/>
          <w:bCs/>
          <w:color w:val="6B7E9D"/>
          <w:sz w:val="23"/>
          <w:szCs w:val="23"/>
          <w:lang w:eastAsia="sl-SI"/>
        </w:rPr>
      </w:pPr>
      <w:r w:rsidRPr="005202EC">
        <w:rPr>
          <w:rFonts w:ascii="Arial" w:eastAsia="Times New Roman" w:hAnsi="Arial" w:cs="Arial"/>
          <w:b/>
          <w:bCs/>
          <w:color w:val="6B7E9D"/>
          <w:sz w:val="23"/>
          <w:szCs w:val="23"/>
          <w:lang w:eastAsia="sl-SI"/>
        </w:rPr>
        <w:t>Z A K O N </w:t>
      </w:r>
    </w:p>
    <w:p w:rsidR="005202EC" w:rsidRPr="005202EC" w:rsidRDefault="005202EC" w:rsidP="005202EC">
      <w:pPr>
        <w:spacing w:after="0" w:line="360" w:lineRule="atLeast"/>
        <w:jc w:val="center"/>
        <w:rPr>
          <w:rFonts w:ascii="Arial" w:eastAsia="Times New Roman" w:hAnsi="Arial" w:cs="Arial"/>
          <w:b/>
          <w:bCs/>
          <w:color w:val="6B7E9D"/>
          <w:sz w:val="23"/>
          <w:szCs w:val="23"/>
          <w:lang w:eastAsia="sl-SI"/>
        </w:rPr>
      </w:pPr>
      <w:r w:rsidRPr="005202EC">
        <w:rPr>
          <w:rFonts w:ascii="Arial" w:eastAsia="Times New Roman" w:hAnsi="Arial" w:cs="Arial"/>
          <w:b/>
          <w:bCs/>
          <w:color w:val="6B7E9D"/>
          <w:sz w:val="23"/>
          <w:szCs w:val="23"/>
          <w:lang w:eastAsia="sl-SI"/>
        </w:rPr>
        <w:t>O SPREMEMBAH IN DOPOLNITVAH ZAKO</w:t>
      </w:r>
      <w:bookmarkStart w:id="0" w:name="_GoBack"/>
      <w:bookmarkEnd w:id="0"/>
      <w:r w:rsidRPr="005202EC">
        <w:rPr>
          <w:rFonts w:ascii="Arial" w:eastAsia="Times New Roman" w:hAnsi="Arial" w:cs="Arial"/>
          <w:b/>
          <w:bCs/>
          <w:color w:val="6B7E9D"/>
          <w:sz w:val="23"/>
          <w:szCs w:val="23"/>
          <w:lang w:eastAsia="sl-SI"/>
        </w:rPr>
        <w:t xml:space="preserve">NA O DAVČNEM POTRJEVANJU RAČUNOV </w:t>
      </w:r>
      <w:r w:rsidR="00657883" w:rsidRPr="00657883">
        <w:rPr>
          <w:rFonts w:ascii="Arial" w:eastAsia="Times New Roman" w:hAnsi="Arial" w:cs="Arial"/>
          <w:b/>
          <w:bCs/>
          <w:color w:val="6B7E9D"/>
          <w:sz w:val="23"/>
          <w:szCs w:val="23"/>
          <w:highlight w:val="yellow"/>
          <w:lang w:eastAsia="sl-SI"/>
        </w:rPr>
        <w:t>/ ACT AMENDING THE FISCAL VERIFICATION OF INVOICES ACT</w:t>
      </w:r>
      <w:r w:rsidR="00657883">
        <w:rPr>
          <w:rFonts w:ascii="Arial" w:eastAsia="Times New Roman" w:hAnsi="Arial" w:cs="Arial"/>
          <w:b/>
          <w:bCs/>
          <w:color w:val="6B7E9D"/>
          <w:sz w:val="23"/>
          <w:szCs w:val="23"/>
          <w:lang w:eastAsia="sl-SI"/>
        </w:rPr>
        <w:t xml:space="preserve"> </w:t>
      </w:r>
      <w:r w:rsidRPr="005202EC">
        <w:rPr>
          <w:rFonts w:ascii="Arial" w:eastAsia="Times New Roman" w:hAnsi="Arial" w:cs="Arial"/>
          <w:b/>
          <w:bCs/>
          <w:color w:val="6B7E9D"/>
          <w:sz w:val="23"/>
          <w:szCs w:val="23"/>
          <w:lang w:eastAsia="sl-SI"/>
        </w:rPr>
        <w:t>(ZDavPR-A) </w:t>
      </w:r>
    </w:p>
    <w:p w:rsidR="005202EC" w:rsidRPr="005202EC" w:rsidRDefault="005202EC" w:rsidP="005202EC">
      <w:pPr>
        <w:spacing w:after="0" w:line="240" w:lineRule="auto"/>
        <w:rPr>
          <w:rFonts w:ascii="Times New Roman" w:eastAsia="Times New Roman" w:hAnsi="Times New Roman" w:cs="Times New Roman"/>
          <w:color w:val="337AB7"/>
          <w:sz w:val="18"/>
          <w:szCs w:val="18"/>
          <w:lang w:eastAsia="sl-SI"/>
        </w:rPr>
      </w:pPr>
      <w:r w:rsidRPr="005202EC">
        <w:rPr>
          <w:rFonts w:ascii="Arial" w:eastAsia="Times New Roman" w:hAnsi="Arial" w:cs="Arial"/>
          <w:color w:val="000000"/>
          <w:sz w:val="18"/>
          <w:szCs w:val="18"/>
          <w:lang w:eastAsia="sl-SI"/>
        </w:rPr>
        <w:fldChar w:fldCharType="begin"/>
      </w:r>
      <w:r w:rsidRPr="005202EC">
        <w:rPr>
          <w:rFonts w:ascii="Arial" w:eastAsia="Times New Roman" w:hAnsi="Arial" w:cs="Arial"/>
          <w:color w:val="000000"/>
          <w:sz w:val="18"/>
          <w:szCs w:val="18"/>
          <w:lang w:eastAsia="sl-SI"/>
        </w:rPr>
        <w:instrText xml:space="preserve"> HYPERLINK "https://www.uradni-list.si/glasilo-uradni-list-rs/vsebina/2017-01-3270/" \l "1. člen" </w:instrText>
      </w:r>
      <w:r w:rsidRPr="005202EC">
        <w:rPr>
          <w:rFonts w:ascii="Arial" w:eastAsia="Times New Roman" w:hAnsi="Arial" w:cs="Arial"/>
          <w:color w:val="000000"/>
          <w:sz w:val="18"/>
          <w:szCs w:val="18"/>
          <w:lang w:eastAsia="sl-SI"/>
        </w:rPr>
        <w:fldChar w:fldCharType="separate"/>
      </w:r>
    </w:p>
    <w:p w:rsidR="005202EC" w:rsidRPr="006C3BCD" w:rsidRDefault="005202EC" w:rsidP="005202EC">
      <w:pPr>
        <w:spacing w:after="0" w:line="240" w:lineRule="auto"/>
        <w:jc w:val="center"/>
        <w:rPr>
          <w:rFonts w:ascii="Times New Roman" w:eastAsia="Times New Roman" w:hAnsi="Times New Roman" w:cs="Times New Roman"/>
          <w:b/>
          <w:bCs/>
          <w:sz w:val="24"/>
          <w:szCs w:val="24"/>
          <w:lang w:val="en-GB" w:eastAsia="sl-SI"/>
        </w:rPr>
      </w:pPr>
      <w:r w:rsidRPr="005202EC">
        <w:rPr>
          <w:rFonts w:ascii="Arial" w:eastAsia="Times New Roman" w:hAnsi="Arial" w:cs="Arial"/>
          <w:b/>
          <w:bCs/>
          <w:color w:val="337AB7"/>
          <w:sz w:val="18"/>
          <w:szCs w:val="18"/>
          <w:lang w:eastAsia="sl-SI"/>
        </w:rPr>
        <w:t xml:space="preserve">1. člen </w:t>
      </w:r>
      <w:r>
        <w:rPr>
          <w:rFonts w:ascii="Arial" w:eastAsia="Times New Roman" w:hAnsi="Arial" w:cs="Arial"/>
          <w:b/>
          <w:bCs/>
          <w:color w:val="337AB7"/>
          <w:sz w:val="18"/>
          <w:szCs w:val="18"/>
          <w:lang w:eastAsia="sl-SI"/>
        </w:rPr>
        <w:t>/</w:t>
      </w:r>
      <w:r w:rsidRPr="006C3BCD">
        <w:rPr>
          <w:rFonts w:ascii="Arial" w:eastAsia="Times New Roman" w:hAnsi="Arial" w:cs="Arial"/>
          <w:b/>
          <w:bCs/>
          <w:color w:val="337AB7"/>
          <w:sz w:val="18"/>
          <w:szCs w:val="18"/>
          <w:lang w:val="en-GB" w:eastAsia="sl-SI"/>
        </w:rPr>
        <w:t xml:space="preserve"> </w:t>
      </w:r>
      <w:r w:rsidRPr="006C3BCD">
        <w:rPr>
          <w:rFonts w:ascii="Arial" w:eastAsia="Times New Roman" w:hAnsi="Arial" w:cs="Arial"/>
          <w:b/>
          <w:bCs/>
          <w:color w:val="337AB7"/>
          <w:sz w:val="18"/>
          <w:szCs w:val="18"/>
          <w:highlight w:val="yellow"/>
          <w:lang w:val="en-GB" w:eastAsia="sl-SI"/>
        </w:rPr>
        <w:t>Article 1</w:t>
      </w:r>
    </w:p>
    <w:p w:rsidR="005202EC" w:rsidRPr="005202EC" w:rsidRDefault="005202EC" w:rsidP="005202EC">
      <w:pPr>
        <w:spacing w:after="0" w:line="240" w:lineRule="auto"/>
        <w:rPr>
          <w:rFonts w:ascii="Arial" w:eastAsia="Times New Roman" w:hAnsi="Arial" w:cs="Arial"/>
          <w:color w:val="000000"/>
          <w:sz w:val="18"/>
          <w:szCs w:val="18"/>
          <w:lang w:eastAsia="sl-SI"/>
        </w:rPr>
      </w:pPr>
      <w:r w:rsidRPr="005202EC">
        <w:rPr>
          <w:rFonts w:ascii="Arial" w:eastAsia="Times New Roman" w:hAnsi="Arial" w:cs="Arial"/>
          <w:color w:val="000000"/>
          <w:sz w:val="18"/>
          <w:szCs w:val="18"/>
          <w:lang w:eastAsia="sl-SI"/>
        </w:rPr>
        <w:fldChar w:fldCharType="end"/>
      </w:r>
    </w:p>
    <w:p w:rsidR="005202EC" w:rsidRPr="005202EC" w:rsidRDefault="005202EC" w:rsidP="005202EC">
      <w:pPr>
        <w:spacing w:after="120" w:line="240" w:lineRule="auto"/>
        <w:ind w:firstLine="330"/>
        <w:jc w:val="both"/>
        <w:rPr>
          <w:rFonts w:ascii="Arial" w:eastAsia="Times New Roman" w:hAnsi="Arial" w:cs="Arial"/>
          <w:color w:val="000000"/>
          <w:sz w:val="18"/>
          <w:szCs w:val="18"/>
          <w:lang w:eastAsia="sl-SI"/>
        </w:rPr>
      </w:pPr>
      <w:r w:rsidRPr="005202EC">
        <w:rPr>
          <w:rFonts w:ascii="Arial" w:eastAsia="Times New Roman" w:hAnsi="Arial" w:cs="Arial"/>
          <w:color w:val="000000"/>
          <w:sz w:val="18"/>
          <w:szCs w:val="18"/>
          <w:lang w:eastAsia="sl-SI"/>
        </w:rPr>
        <w:t>V Zakonu o davčnem potrjevanju računov (Uradni list RS, št. 57/15) se 11. člen spremeni tako, da se glasi</w:t>
      </w:r>
      <w:r>
        <w:rPr>
          <w:rFonts w:ascii="Arial" w:eastAsia="Times New Roman" w:hAnsi="Arial" w:cs="Arial"/>
          <w:color w:val="000000"/>
          <w:sz w:val="18"/>
          <w:szCs w:val="18"/>
          <w:lang w:eastAsia="sl-SI"/>
        </w:rPr>
        <w:t xml:space="preserve"> / </w:t>
      </w:r>
      <w:r w:rsidR="006C3BCD" w:rsidRPr="006C3BCD">
        <w:rPr>
          <w:rFonts w:ascii="Arial" w:eastAsia="Times New Roman" w:hAnsi="Arial" w:cs="Arial"/>
          <w:color w:val="000000"/>
          <w:sz w:val="18"/>
          <w:szCs w:val="18"/>
          <w:highlight w:val="yellow"/>
          <w:lang w:val="en-GB" w:eastAsia="sl-SI"/>
        </w:rPr>
        <w:t xml:space="preserve">Article 11 of the Fiscal </w:t>
      </w:r>
      <w:r w:rsidR="007D3589">
        <w:rPr>
          <w:rFonts w:ascii="Arial" w:eastAsia="Times New Roman" w:hAnsi="Arial" w:cs="Arial"/>
          <w:color w:val="000000"/>
          <w:sz w:val="18"/>
          <w:szCs w:val="18"/>
          <w:highlight w:val="yellow"/>
          <w:lang w:val="en-GB" w:eastAsia="sl-SI"/>
        </w:rPr>
        <w:t>V</w:t>
      </w:r>
      <w:r w:rsidR="006C3BCD" w:rsidRPr="006C3BCD">
        <w:rPr>
          <w:rFonts w:ascii="Arial" w:eastAsia="Times New Roman" w:hAnsi="Arial" w:cs="Arial"/>
          <w:color w:val="000000"/>
          <w:sz w:val="18"/>
          <w:szCs w:val="18"/>
          <w:highlight w:val="yellow"/>
          <w:lang w:val="en-GB" w:eastAsia="sl-SI"/>
        </w:rPr>
        <w:t>erification of Invoices Act (Official Journal of the Republic of Slovenia No 57/15) shall be amended to read as follows</w:t>
      </w:r>
      <w:r w:rsidRPr="006C3BCD">
        <w:rPr>
          <w:rFonts w:ascii="Arial" w:eastAsia="Times New Roman" w:hAnsi="Arial" w:cs="Arial"/>
          <w:color w:val="000000"/>
          <w:sz w:val="18"/>
          <w:szCs w:val="18"/>
          <w:highlight w:val="yellow"/>
          <w:lang w:val="en-GB" w:eastAsia="sl-SI"/>
        </w:rPr>
        <w:t>:</w:t>
      </w:r>
      <w:r w:rsidRPr="005202EC">
        <w:rPr>
          <w:rFonts w:ascii="Arial" w:eastAsia="Times New Roman" w:hAnsi="Arial" w:cs="Arial"/>
          <w:color w:val="000000"/>
          <w:sz w:val="18"/>
          <w:szCs w:val="18"/>
          <w:lang w:eastAsia="sl-SI"/>
        </w:rPr>
        <w:t xml:space="preserve"> </w:t>
      </w:r>
    </w:p>
    <w:p w:rsidR="005202EC" w:rsidRPr="005202EC" w:rsidRDefault="005202EC" w:rsidP="005202EC">
      <w:pPr>
        <w:spacing w:after="0" w:line="240" w:lineRule="auto"/>
        <w:rPr>
          <w:rFonts w:ascii="Times New Roman" w:eastAsia="Times New Roman" w:hAnsi="Times New Roman" w:cs="Times New Roman"/>
          <w:color w:val="337AB7"/>
          <w:sz w:val="24"/>
          <w:szCs w:val="24"/>
          <w:lang w:eastAsia="sl-SI"/>
        </w:rPr>
      </w:pPr>
      <w:r w:rsidRPr="005202EC">
        <w:rPr>
          <w:rFonts w:ascii="Arial" w:eastAsia="Times New Roman" w:hAnsi="Arial" w:cs="Arial"/>
          <w:color w:val="000000"/>
          <w:sz w:val="18"/>
          <w:szCs w:val="18"/>
          <w:lang w:eastAsia="sl-SI"/>
        </w:rPr>
        <w:fldChar w:fldCharType="begin"/>
      </w:r>
      <w:r w:rsidRPr="005202EC">
        <w:rPr>
          <w:rFonts w:ascii="Arial" w:eastAsia="Times New Roman" w:hAnsi="Arial" w:cs="Arial"/>
          <w:color w:val="000000"/>
          <w:sz w:val="18"/>
          <w:szCs w:val="18"/>
          <w:lang w:eastAsia="sl-SI"/>
        </w:rPr>
        <w:instrText xml:space="preserve"> HYPERLINK "https://www.uradni-list.si/glasilo-uradni-list-rs/vsebina/2017-01-3270/" \l "\»11. člen" </w:instrText>
      </w:r>
      <w:r w:rsidRPr="005202EC">
        <w:rPr>
          <w:rFonts w:ascii="Arial" w:eastAsia="Times New Roman" w:hAnsi="Arial" w:cs="Arial"/>
          <w:color w:val="000000"/>
          <w:sz w:val="18"/>
          <w:szCs w:val="18"/>
          <w:lang w:eastAsia="sl-SI"/>
        </w:rPr>
        <w:fldChar w:fldCharType="separate"/>
      </w:r>
    </w:p>
    <w:p w:rsidR="005202EC" w:rsidRPr="006C3BCD" w:rsidRDefault="005202EC" w:rsidP="005202EC">
      <w:pPr>
        <w:spacing w:after="0" w:line="240" w:lineRule="auto"/>
        <w:jc w:val="center"/>
        <w:rPr>
          <w:rFonts w:ascii="Times New Roman" w:eastAsia="Times New Roman" w:hAnsi="Times New Roman" w:cs="Times New Roman"/>
          <w:b/>
          <w:bCs/>
          <w:sz w:val="24"/>
          <w:szCs w:val="24"/>
          <w:lang w:val="en-GB" w:eastAsia="sl-SI"/>
        </w:rPr>
      </w:pPr>
      <w:r w:rsidRPr="005202EC">
        <w:rPr>
          <w:rFonts w:ascii="Arial" w:eastAsia="Times New Roman" w:hAnsi="Arial" w:cs="Arial"/>
          <w:b/>
          <w:bCs/>
          <w:color w:val="337AB7"/>
          <w:sz w:val="18"/>
          <w:szCs w:val="18"/>
          <w:lang w:eastAsia="sl-SI"/>
        </w:rPr>
        <w:t>»11. člen </w:t>
      </w:r>
      <w:r w:rsidR="006C3BCD">
        <w:rPr>
          <w:rFonts w:ascii="Arial" w:eastAsia="Times New Roman" w:hAnsi="Arial" w:cs="Arial"/>
          <w:b/>
          <w:bCs/>
          <w:color w:val="337AB7"/>
          <w:sz w:val="18"/>
          <w:szCs w:val="18"/>
          <w:lang w:eastAsia="sl-SI"/>
        </w:rPr>
        <w:t xml:space="preserve">/ </w:t>
      </w:r>
      <w:r w:rsidR="006C3BCD" w:rsidRPr="006C3BCD">
        <w:rPr>
          <w:rFonts w:ascii="Arial" w:eastAsia="Times New Roman" w:hAnsi="Arial" w:cs="Arial"/>
          <w:b/>
          <w:bCs/>
          <w:color w:val="337AB7"/>
          <w:sz w:val="18"/>
          <w:szCs w:val="18"/>
          <w:highlight w:val="yellow"/>
          <w:lang w:val="en-GB" w:eastAsia="sl-SI"/>
        </w:rPr>
        <w:t>Article 11</w:t>
      </w:r>
    </w:p>
    <w:p w:rsidR="005202EC" w:rsidRPr="005202EC" w:rsidRDefault="005202EC" w:rsidP="005202EC">
      <w:pPr>
        <w:spacing w:after="0" w:line="240" w:lineRule="auto"/>
        <w:rPr>
          <w:rFonts w:ascii="Times New Roman" w:eastAsia="Times New Roman" w:hAnsi="Times New Roman" w:cs="Times New Roman"/>
          <w:color w:val="337AB7"/>
          <w:sz w:val="24"/>
          <w:szCs w:val="24"/>
          <w:lang w:eastAsia="sl-SI"/>
        </w:rPr>
      </w:pPr>
      <w:r w:rsidRPr="005202EC">
        <w:rPr>
          <w:rFonts w:ascii="Arial" w:eastAsia="Times New Roman" w:hAnsi="Arial" w:cs="Arial"/>
          <w:color w:val="000000"/>
          <w:sz w:val="18"/>
          <w:szCs w:val="18"/>
          <w:lang w:eastAsia="sl-SI"/>
        </w:rPr>
        <w:fldChar w:fldCharType="end"/>
      </w:r>
      <w:r w:rsidRPr="005202EC">
        <w:rPr>
          <w:rFonts w:ascii="Arial" w:eastAsia="Times New Roman" w:hAnsi="Arial" w:cs="Arial"/>
          <w:color w:val="000000"/>
          <w:sz w:val="18"/>
          <w:szCs w:val="18"/>
          <w:lang w:eastAsia="sl-SI"/>
        </w:rPr>
        <w:fldChar w:fldCharType="begin"/>
      </w:r>
      <w:r w:rsidRPr="005202EC">
        <w:rPr>
          <w:rFonts w:ascii="Arial" w:eastAsia="Times New Roman" w:hAnsi="Arial" w:cs="Arial"/>
          <w:color w:val="000000"/>
          <w:sz w:val="18"/>
          <w:szCs w:val="18"/>
          <w:lang w:eastAsia="sl-SI"/>
        </w:rPr>
        <w:instrText xml:space="preserve"> HYPERLINK "https://www.uradni-list.si/glasilo-uradni-list-rs/vsebina/2017-01-3270/" \l "(postopek potrjevanja računov z uporabo vezane knjige računov)" </w:instrText>
      </w:r>
      <w:r w:rsidRPr="005202EC">
        <w:rPr>
          <w:rFonts w:ascii="Arial" w:eastAsia="Times New Roman" w:hAnsi="Arial" w:cs="Arial"/>
          <w:color w:val="000000"/>
          <w:sz w:val="18"/>
          <w:szCs w:val="18"/>
          <w:lang w:eastAsia="sl-SI"/>
        </w:rPr>
        <w:fldChar w:fldCharType="separate"/>
      </w:r>
    </w:p>
    <w:p w:rsidR="005202EC" w:rsidRPr="002D5D0D" w:rsidRDefault="005202EC" w:rsidP="005202EC">
      <w:pPr>
        <w:spacing w:after="0" w:line="240" w:lineRule="auto"/>
        <w:jc w:val="center"/>
        <w:rPr>
          <w:rFonts w:ascii="Times New Roman" w:eastAsia="Times New Roman" w:hAnsi="Times New Roman" w:cs="Times New Roman"/>
          <w:b/>
          <w:bCs/>
          <w:sz w:val="24"/>
          <w:szCs w:val="24"/>
          <w:lang w:val="en-GB" w:eastAsia="sl-SI"/>
        </w:rPr>
      </w:pPr>
      <w:r w:rsidRPr="005202EC">
        <w:rPr>
          <w:rFonts w:ascii="Arial" w:eastAsia="Times New Roman" w:hAnsi="Arial" w:cs="Arial"/>
          <w:b/>
          <w:bCs/>
          <w:color w:val="337AB7"/>
          <w:sz w:val="18"/>
          <w:szCs w:val="18"/>
          <w:lang w:eastAsia="sl-SI"/>
        </w:rPr>
        <w:t>(postopek potrjevanja računov z uporabo vezane knjige računov</w:t>
      </w:r>
      <w:r w:rsidR="00091C77">
        <w:rPr>
          <w:rFonts w:ascii="Arial" w:eastAsia="Times New Roman" w:hAnsi="Arial" w:cs="Arial"/>
          <w:b/>
          <w:bCs/>
          <w:color w:val="337AB7"/>
          <w:sz w:val="18"/>
          <w:szCs w:val="18"/>
          <w:lang w:eastAsia="sl-SI"/>
        </w:rPr>
        <w:t xml:space="preserve"> </w:t>
      </w:r>
      <w:r w:rsidR="00091C77" w:rsidRPr="002D5D0D">
        <w:rPr>
          <w:rFonts w:ascii="Arial" w:eastAsia="Times New Roman" w:hAnsi="Arial" w:cs="Arial"/>
          <w:b/>
          <w:bCs/>
          <w:color w:val="337AB7"/>
          <w:sz w:val="18"/>
          <w:szCs w:val="18"/>
          <w:highlight w:val="yellow"/>
          <w:lang w:val="en-GB" w:eastAsia="sl-SI"/>
        </w:rPr>
        <w:t xml:space="preserve">/ </w:t>
      </w:r>
      <w:r w:rsidR="002D5D0D" w:rsidRPr="002D5D0D">
        <w:rPr>
          <w:rFonts w:ascii="Arial" w:eastAsia="Times New Roman" w:hAnsi="Arial" w:cs="Arial"/>
          <w:b/>
          <w:bCs/>
          <w:color w:val="337AB7"/>
          <w:sz w:val="18"/>
          <w:szCs w:val="18"/>
          <w:highlight w:val="yellow"/>
          <w:lang w:val="en-GB" w:eastAsia="sl-SI"/>
        </w:rPr>
        <w:t>P</w:t>
      </w:r>
      <w:r w:rsidR="00091C77" w:rsidRPr="002D5D0D">
        <w:rPr>
          <w:rFonts w:ascii="Arial" w:eastAsia="Times New Roman" w:hAnsi="Arial" w:cs="Arial"/>
          <w:b/>
          <w:bCs/>
          <w:color w:val="337AB7"/>
          <w:sz w:val="18"/>
          <w:szCs w:val="18"/>
          <w:highlight w:val="yellow"/>
          <w:lang w:val="en-GB" w:eastAsia="sl-SI"/>
        </w:rPr>
        <w:t xml:space="preserve">rocedure for verification of invoices </w:t>
      </w:r>
      <w:r w:rsidR="002D5D0D" w:rsidRPr="002D5D0D">
        <w:rPr>
          <w:rFonts w:ascii="Arial" w:eastAsia="Times New Roman" w:hAnsi="Arial" w:cs="Arial"/>
          <w:b/>
          <w:bCs/>
          <w:color w:val="337AB7"/>
          <w:sz w:val="18"/>
          <w:szCs w:val="18"/>
          <w:highlight w:val="yellow"/>
          <w:lang w:val="en-GB" w:eastAsia="sl-SI"/>
        </w:rPr>
        <w:t>by using the pre-numbered invoice book</w:t>
      </w:r>
      <w:r w:rsidRPr="002D5D0D">
        <w:rPr>
          <w:rFonts w:ascii="Arial" w:eastAsia="Times New Roman" w:hAnsi="Arial" w:cs="Arial"/>
          <w:b/>
          <w:bCs/>
          <w:color w:val="337AB7"/>
          <w:sz w:val="18"/>
          <w:szCs w:val="18"/>
          <w:highlight w:val="yellow"/>
          <w:lang w:val="en-GB" w:eastAsia="sl-SI"/>
        </w:rPr>
        <w:t>)</w:t>
      </w:r>
      <w:r w:rsidRPr="002D5D0D">
        <w:rPr>
          <w:rFonts w:ascii="Arial" w:eastAsia="Times New Roman" w:hAnsi="Arial" w:cs="Arial"/>
          <w:b/>
          <w:bCs/>
          <w:color w:val="337AB7"/>
          <w:sz w:val="18"/>
          <w:szCs w:val="18"/>
          <w:lang w:val="en-GB" w:eastAsia="sl-SI"/>
        </w:rPr>
        <w:t> </w:t>
      </w:r>
    </w:p>
    <w:p w:rsidR="005202EC" w:rsidRPr="005202EC" w:rsidRDefault="005202EC" w:rsidP="005202EC">
      <w:pPr>
        <w:spacing w:after="0" w:line="240" w:lineRule="auto"/>
        <w:rPr>
          <w:rFonts w:ascii="Arial" w:eastAsia="Times New Roman" w:hAnsi="Arial" w:cs="Arial"/>
          <w:color w:val="000000"/>
          <w:sz w:val="18"/>
          <w:szCs w:val="18"/>
          <w:lang w:eastAsia="sl-SI"/>
        </w:rPr>
      </w:pPr>
      <w:r w:rsidRPr="005202EC">
        <w:rPr>
          <w:rFonts w:ascii="Arial" w:eastAsia="Times New Roman" w:hAnsi="Arial" w:cs="Arial"/>
          <w:color w:val="000000"/>
          <w:sz w:val="18"/>
          <w:szCs w:val="18"/>
          <w:lang w:eastAsia="sl-SI"/>
        </w:rPr>
        <w:fldChar w:fldCharType="end"/>
      </w:r>
    </w:p>
    <w:p w:rsidR="005202EC" w:rsidRPr="005202EC" w:rsidRDefault="005202EC" w:rsidP="005202EC">
      <w:pPr>
        <w:spacing w:after="120" w:line="240" w:lineRule="auto"/>
        <w:ind w:firstLine="330"/>
        <w:jc w:val="both"/>
        <w:rPr>
          <w:rFonts w:ascii="Arial" w:eastAsia="Times New Roman" w:hAnsi="Arial" w:cs="Arial"/>
          <w:color w:val="000000"/>
          <w:sz w:val="18"/>
          <w:szCs w:val="18"/>
          <w:lang w:val="en-GB" w:eastAsia="sl-SI"/>
        </w:rPr>
      </w:pPr>
      <w:r w:rsidRPr="005202EC">
        <w:rPr>
          <w:rFonts w:ascii="Arial" w:eastAsia="Times New Roman" w:hAnsi="Arial" w:cs="Arial"/>
          <w:color w:val="000000"/>
          <w:sz w:val="18"/>
          <w:szCs w:val="18"/>
          <w:lang w:eastAsia="sl-SI"/>
        </w:rPr>
        <w:t xml:space="preserve">(1) Ne glede na prvi odstavek 4. člena tega zakona lahko zavezanec izda račun z uporabo vezane knjige računov v skladu s predpisi, ki urejajo davčni postopek. Zavezanec določi način izdajanja računov z internim aktom iz šestega odstavka 5. člena tega zakona. </w:t>
      </w:r>
      <w:proofErr w:type="gramStart"/>
      <w:r w:rsidR="00515CB4" w:rsidRPr="00091C77">
        <w:rPr>
          <w:rFonts w:ascii="Arial" w:eastAsia="Times New Roman" w:hAnsi="Arial" w:cs="Arial"/>
          <w:color w:val="000000"/>
          <w:sz w:val="18"/>
          <w:szCs w:val="18"/>
          <w:highlight w:val="yellow"/>
          <w:lang w:val="en-GB" w:eastAsia="sl-SI"/>
        </w:rPr>
        <w:t>/ Notwithstanding paragraph</w:t>
      </w:r>
      <w:proofErr w:type="gramEnd"/>
      <w:r w:rsidR="00515CB4" w:rsidRPr="00091C77">
        <w:rPr>
          <w:rFonts w:ascii="Arial" w:eastAsia="Times New Roman" w:hAnsi="Arial" w:cs="Arial"/>
          <w:color w:val="000000"/>
          <w:sz w:val="18"/>
          <w:szCs w:val="18"/>
          <w:highlight w:val="yellow"/>
          <w:lang w:val="en-GB" w:eastAsia="sl-SI"/>
        </w:rPr>
        <w:t xml:space="preserve"> one </w:t>
      </w:r>
      <w:r w:rsidR="007D3589">
        <w:rPr>
          <w:rFonts w:ascii="Arial" w:eastAsia="Times New Roman" w:hAnsi="Arial" w:cs="Arial"/>
          <w:color w:val="000000"/>
          <w:sz w:val="18"/>
          <w:szCs w:val="18"/>
          <w:highlight w:val="yellow"/>
          <w:lang w:val="en-GB" w:eastAsia="sl-SI"/>
        </w:rPr>
        <w:t xml:space="preserve">of </w:t>
      </w:r>
      <w:r w:rsidR="00515CB4" w:rsidRPr="00091C77">
        <w:rPr>
          <w:rFonts w:ascii="Arial" w:eastAsia="Times New Roman" w:hAnsi="Arial" w:cs="Arial"/>
          <w:color w:val="000000"/>
          <w:sz w:val="18"/>
          <w:szCs w:val="18"/>
          <w:highlight w:val="yellow"/>
          <w:lang w:val="en-GB" w:eastAsia="sl-SI"/>
        </w:rPr>
        <w:t xml:space="preserve">Article four of this Act the person liable may issue an invoice by using the pre-numbered </w:t>
      </w:r>
      <w:r w:rsidR="007D3589">
        <w:rPr>
          <w:rFonts w:ascii="Arial" w:eastAsia="Times New Roman" w:hAnsi="Arial" w:cs="Arial"/>
          <w:color w:val="000000"/>
          <w:sz w:val="18"/>
          <w:szCs w:val="18"/>
          <w:highlight w:val="yellow"/>
          <w:lang w:val="en-GB" w:eastAsia="sl-SI"/>
        </w:rPr>
        <w:t>invoice</w:t>
      </w:r>
      <w:r w:rsidR="00515CB4" w:rsidRPr="00091C77">
        <w:rPr>
          <w:rFonts w:ascii="Arial" w:eastAsia="Times New Roman" w:hAnsi="Arial" w:cs="Arial"/>
          <w:color w:val="000000"/>
          <w:sz w:val="18"/>
          <w:szCs w:val="18"/>
          <w:highlight w:val="yellow"/>
          <w:lang w:val="en-GB" w:eastAsia="sl-SI"/>
        </w:rPr>
        <w:t xml:space="preserve"> book in accordance with regulations governing the tax procedure. </w:t>
      </w:r>
      <w:r w:rsidR="00091C77" w:rsidRPr="00091C77">
        <w:rPr>
          <w:rFonts w:ascii="Arial" w:eastAsia="Times New Roman" w:hAnsi="Arial" w:cs="Arial"/>
          <w:color w:val="000000"/>
          <w:sz w:val="18"/>
          <w:szCs w:val="18"/>
          <w:highlight w:val="yellow"/>
          <w:lang w:val="en-GB" w:eastAsia="sl-SI"/>
        </w:rPr>
        <w:t>The person liable shall define the manner for issuing invoices with an internal act referred to in paragraph six of Article 5 of this Act.</w:t>
      </w:r>
    </w:p>
    <w:p w:rsidR="005202EC" w:rsidRPr="005202EC" w:rsidRDefault="005202EC" w:rsidP="005202EC">
      <w:pPr>
        <w:spacing w:after="120" w:line="240" w:lineRule="auto"/>
        <w:ind w:firstLine="330"/>
        <w:jc w:val="both"/>
        <w:rPr>
          <w:rFonts w:ascii="Arial" w:eastAsia="Times New Roman" w:hAnsi="Arial" w:cs="Arial"/>
          <w:color w:val="000000"/>
          <w:sz w:val="18"/>
          <w:szCs w:val="18"/>
          <w:lang w:eastAsia="sl-SI"/>
        </w:rPr>
      </w:pPr>
      <w:r w:rsidRPr="005202EC">
        <w:rPr>
          <w:rFonts w:ascii="Arial" w:eastAsia="Times New Roman" w:hAnsi="Arial" w:cs="Arial"/>
          <w:color w:val="000000"/>
          <w:sz w:val="18"/>
          <w:szCs w:val="18"/>
          <w:lang w:eastAsia="sl-SI"/>
        </w:rPr>
        <w:t xml:space="preserve">(2) Zavezanec iz prejšnjega odstavka mora davčnemu organu prek elektronske povezave poslati podatke o računih, izdanih z uporabo vezane knjige računov, do desetega dne v mesecu, ki sledi mesecu, v katerem je bil račun izdan. </w:t>
      </w:r>
      <w:r w:rsidR="002D5D0D" w:rsidRPr="002D5D0D">
        <w:rPr>
          <w:rFonts w:ascii="Arial" w:eastAsia="Times New Roman" w:hAnsi="Arial" w:cs="Arial"/>
          <w:color w:val="000000"/>
          <w:sz w:val="18"/>
          <w:szCs w:val="18"/>
          <w:highlight w:val="yellow"/>
          <w:lang w:val="en-GB" w:eastAsia="sl-SI"/>
        </w:rPr>
        <w:t>/ The person liable referred to in the preceding paragraph shall send the data to the tax authority via the electronic connection about invoices issued by using the pre-numbered invoice book until the 10th day in the month which follows the month in which the invoice was issued.</w:t>
      </w:r>
    </w:p>
    <w:p w:rsidR="005202EC" w:rsidRPr="00E77E4D" w:rsidRDefault="005202EC" w:rsidP="005202EC">
      <w:pPr>
        <w:spacing w:after="120" w:line="240" w:lineRule="auto"/>
        <w:ind w:firstLine="330"/>
        <w:jc w:val="both"/>
        <w:rPr>
          <w:rFonts w:ascii="Arial" w:eastAsia="Times New Roman" w:hAnsi="Arial" w:cs="Arial"/>
          <w:color w:val="000000"/>
          <w:sz w:val="18"/>
          <w:szCs w:val="18"/>
          <w:lang w:val="en-GB" w:eastAsia="sl-SI"/>
        </w:rPr>
      </w:pPr>
      <w:r w:rsidRPr="005202EC">
        <w:rPr>
          <w:rFonts w:ascii="Arial" w:eastAsia="Times New Roman" w:hAnsi="Arial" w:cs="Arial"/>
          <w:color w:val="000000"/>
          <w:sz w:val="18"/>
          <w:szCs w:val="18"/>
          <w:lang w:eastAsia="sl-SI"/>
        </w:rPr>
        <w:t xml:space="preserve">(3) V primeru, ko se zavezanec odloči za izdajanje računov z uporabo vezane knjige računov v skladu s prvim odstavkom tega člena, ne sme v istem poslovnem prostoru uporabljati elektronske naprave za izdajo računov. </w:t>
      </w:r>
      <w:r w:rsidR="002D5D0D">
        <w:rPr>
          <w:rFonts w:ascii="Arial" w:eastAsia="Times New Roman" w:hAnsi="Arial" w:cs="Arial"/>
          <w:color w:val="000000"/>
          <w:sz w:val="18"/>
          <w:szCs w:val="18"/>
          <w:lang w:eastAsia="sl-SI"/>
        </w:rPr>
        <w:t xml:space="preserve">/ </w:t>
      </w:r>
      <w:r w:rsidR="0094735A">
        <w:rPr>
          <w:rFonts w:ascii="Arial" w:eastAsia="Times New Roman" w:hAnsi="Arial" w:cs="Arial"/>
          <w:color w:val="000000"/>
          <w:sz w:val="18"/>
          <w:szCs w:val="18"/>
          <w:highlight w:val="yellow"/>
          <w:lang w:val="en-GB" w:eastAsia="sl-SI"/>
        </w:rPr>
        <w:t xml:space="preserve">In case when </w:t>
      </w:r>
      <w:r w:rsidR="00AE0349" w:rsidRPr="00E77E4D">
        <w:rPr>
          <w:rFonts w:ascii="Arial" w:eastAsia="Times New Roman" w:hAnsi="Arial" w:cs="Arial"/>
          <w:color w:val="000000"/>
          <w:sz w:val="18"/>
          <w:szCs w:val="18"/>
          <w:highlight w:val="yellow"/>
          <w:lang w:val="en-GB" w:eastAsia="sl-SI"/>
        </w:rPr>
        <w:t>person</w:t>
      </w:r>
      <w:r w:rsidR="0094735A">
        <w:rPr>
          <w:rFonts w:ascii="Arial" w:eastAsia="Times New Roman" w:hAnsi="Arial" w:cs="Arial"/>
          <w:color w:val="000000"/>
          <w:sz w:val="18"/>
          <w:szCs w:val="18"/>
          <w:highlight w:val="yellow"/>
          <w:lang w:val="en-GB" w:eastAsia="sl-SI"/>
        </w:rPr>
        <w:t>s liable decide</w:t>
      </w:r>
      <w:r w:rsidR="00AE0349" w:rsidRPr="00E77E4D">
        <w:rPr>
          <w:rFonts w:ascii="Arial" w:eastAsia="Times New Roman" w:hAnsi="Arial" w:cs="Arial"/>
          <w:color w:val="000000"/>
          <w:sz w:val="18"/>
          <w:szCs w:val="18"/>
          <w:highlight w:val="yellow"/>
          <w:lang w:val="en-GB" w:eastAsia="sl-SI"/>
        </w:rPr>
        <w:t xml:space="preserve"> for issuing of invoices by using the pre-numbered invoice book in accordance with </w:t>
      </w:r>
      <w:r w:rsidR="00AE0349" w:rsidRPr="0094735A">
        <w:rPr>
          <w:rFonts w:ascii="Arial" w:eastAsia="Times New Roman" w:hAnsi="Arial" w:cs="Arial"/>
          <w:color w:val="000000"/>
          <w:sz w:val="18"/>
          <w:szCs w:val="18"/>
          <w:highlight w:val="yellow"/>
          <w:lang w:val="en-GB" w:eastAsia="sl-SI"/>
        </w:rPr>
        <w:t>paragraph one</w:t>
      </w:r>
      <w:r w:rsidR="001020F1" w:rsidRPr="0094735A">
        <w:rPr>
          <w:rFonts w:ascii="Arial" w:eastAsia="Times New Roman" w:hAnsi="Arial" w:cs="Arial"/>
          <w:color w:val="000000"/>
          <w:sz w:val="18"/>
          <w:szCs w:val="18"/>
          <w:highlight w:val="yellow"/>
          <w:lang w:val="en-GB" w:eastAsia="sl-SI"/>
        </w:rPr>
        <w:t xml:space="preserve"> of this Article</w:t>
      </w:r>
      <w:r w:rsidR="00AE0349" w:rsidRPr="0094735A">
        <w:rPr>
          <w:rFonts w:ascii="Arial" w:eastAsia="Times New Roman" w:hAnsi="Arial" w:cs="Arial"/>
          <w:color w:val="000000"/>
          <w:sz w:val="18"/>
          <w:szCs w:val="18"/>
          <w:highlight w:val="yellow"/>
          <w:lang w:val="en-GB" w:eastAsia="sl-SI"/>
        </w:rPr>
        <w:t xml:space="preserve"> </w:t>
      </w:r>
      <w:r w:rsidR="0094735A" w:rsidRPr="0094735A">
        <w:rPr>
          <w:rFonts w:ascii="Arial" w:eastAsia="Times New Roman" w:hAnsi="Arial" w:cs="Arial"/>
          <w:color w:val="000000"/>
          <w:sz w:val="18"/>
          <w:szCs w:val="18"/>
          <w:highlight w:val="yellow"/>
          <w:lang w:val="en-GB" w:eastAsia="sl-SI"/>
        </w:rPr>
        <w:t>they shall not use the electronic device for issuing of invoices on the same business premises.</w:t>
      </w:r>
    </w:p>
    <w:p w:rsidR="005202EC" w:rsidRPr="00AE0349" w:rsidRDefault="005202EC" w:rsidP="005202EC">
      <w:pPr>
        <w:spacing w:after="120" w:line="240" w:lineRule="auto"/>
        <w:ind w:firstLine="330"/>
        <w:jc w:val="both"/>
        <w:rPr>
          <w:rFonts w:ascii="Arial" w:eastAsia="Times New Roman" w:hAnsi="Arial" w:cs="Arial"/>
          <w:color w:val="000000"/>
          <w:sz w:val="18"/>
          <w:szCs w:val="18"/>
          <w:lang w:val="en-GB" w:eastAsia="sl-SI"/>
        </w:rPr>
      </w:pPr>
      <w:r w:rsidRPr="005202EC">
        <w:rPr>
          <w:rFonts w:ascii="Arial" w:eastAsia="Times New Roman" w:hAnsi="Arial" w:cs="Arial"/>
          <w:color w:val="000000"/>
          <w:sz w:val="18"/>
          <w:szCs w:val="18"/>
          <w:lang w:eastAsia="sl-SI"/>
        </w:rPr>
        <w:t xml:space="preserve">(4) Za obveznost potrjevanja računov po tem členu se smiselno uporabljajo drugi do peti odstavek 4. člena, peti odstavek 7. člena, 8. člen ter peti, šesti in sedmi odstavek 10. člena tega zakona.«. </w:t>
      </w:r>
      <w:r w:rsidR="00AE0349" w:rsidRPr="00AE0349">
        <w:rPr>
          <w:rFonts w:ascii="Arial" w:eastAsia="Times New Roman" w:hAnsi="Arial" w:cs="Arial"/>
          <w:color w:val="000000"/>
          <w:sz w:val="18"/>
          <w:szCs w:val="18"/>
          <w:highlight w:val="yellow"/>
          <w:lang w:val="en-GB" w:eastAsia="sl-SI"/>
        </w:rPr>
        <w:t xml:space="preserve">/ Paragraphs two to five of Article 4, paragraph 5 of Article 7, Article 8 and paragraphs five, six and seven of Article 10 of this Act shall apply, </w:t>
      </w:r>
      <w:r w:rsidR="00AE0349" w:rsidRPr="007D3589">
        <w:rPr>
          <w:rFonts w:ascii="Arial" w:eastAsia="Times New Roman" w:hAnsi="Arial" w:cs="Arial"/>
          <w:i/>
          <w:color w:val="000000"/>
          <w:sz w:val="18"/>
          <w:szCs w:val="18"/>
          <w:highlight w:val="yellow"/>
          <w:lang w:val="en-GB" w:eastAsia="sl-SI"/>
        </w:rPr>
        <w:t>mutatis mutandis</w:t>
      </w:r>
      <w:r w:rsidR="00AE0349" w:rsidRPr="00AE0349">
        <w:rPr>
          <w:rFonts w:ascii="Arial" w:eastAsia="Times New Roman" w:hAnsi="Arial" w:cs="Arial"/>
          <w:color w:val="000000"/>
          <w:sz w:val="18"/>
          <w:szCs w:val="18"/>
          <w:highlight w:val="yellow"/>
          <w:lang w:val="en-GB" w:eastAsia="sl-SI"/>
        </w:rPr>
        <w:t>, for the obligation of invoice verification on the basis of this Article.</w:t>
      </w:r>
    </w:p>
    <w:p w:rsidR="005202EC" w:rsidRPr="005202EC" w:rsidRDefault="005202EC" w:rsidP="005202EC">
      <w:pPr>
        <w:spacing w:after="0" w:line="240" w:lineRule="auto"/>
        <w:rPr>
          <w:rFonts w:ascii="Times New Roman" w:eastAsia="Times New Roman" w:hAnsi="Times New Roman" w:cs="Times New Roman"/>
          <w:color w:val="337AB7"/>
          <w:sz w:val="24"/>
          <w:szCs w:val="24"/>
          <w:lang w:eastAsia="sl-SI"/>
        </w:rPr>
      </w:pPr>
      <w:r w:rsidRPr="005202EC">
        <w:rPr>
          <w:rFonts w:ascii="Arial" w:eastAsia="Times New Roman" w:hAnsi="Arial" w:cs="Arial"/>
          <w:color w:val="000000"/>
          <w:sz w:val="18"/>
          <w:szCs w:val="18"/>
          <w:lang w:eastAsia="sl-SI"/>
        </w:rPr>
        <w:fldChar w:fldCharType="begin"/>
      </w:r>
      <w:r w:rsidRPr="005202EC">
        <w:rPr>
          <w:rFonts w:ascii="Arial" w:eastAsia="Times New Roman" w:hAnsi="Arial" w:cs="Arial"/>
          <w:color w:val="000000"/>
          <w:sz w:val="18"/>
          <w:szCs w:val="18"/>
          <w:lang w:eastAsia="sl-SI"/>
        </w:rPr>
        <w:instrText xml:space="preserve"> HYPERLINK "https://www.uradni-list.si/glasilo-uradni-list-rs/vsebina/2017-01-3270/" \l "2. člen" </w:instrText>
      </w:r>
      <w:r w:rsidRPr="005202EC">
        <w:rPr>
          <w:rFonts w:ascii="Arial" w:eastAsia="Times New Roman" w:hAnsi="Arial" w:cs="Arial"/>
          <w:color w:val="000000"/>
          <w:sz w:val="18"/>
          <w:szCs w:val="18"/>
          <w:lang w:eastAsia="sl-SI"/>
        </w:rPr>
        <w:fldChar w:fldCharType="separate"/>
      </w:r>
    </w:p>
    <w:p w:rsidR="005202EC" w:rsidRPr="002D5D0D" w:rsidRDefault="005202EC" w:rsidP="005202EC">
      <w:pPr>
        <w:spacing w:after="0" w:line="240" w:lineRule="auto"/>
        <w:jc w:val="center"/>
        <w:rPr>
          <w:rFonts w:ascii="Times New Roman" w:eastAsia="Times New Roman" w:hAnsi="Times New Roman" w:cs="Times New Roman"/>
          <w:b/>
          <w:bCs/>
          <w:sz w:val="24"/>
          <w:szCs w:val="24"/>
          <w:lang w:val="en-GB" w:eastAsia="sl-SI"/>
        </w:rPr>
      </w:pPr>
      <w:r w:rsidRPr="005202EC">
        <w:rPr>
          <w:rFonts w:ascii="Arial" w:eastAsia="Times New Roman" w:hAnsi="Arial" w:cs="Arial"/>
          <w:b/>
          <w:bCs/>
          <w:color w:val="337AB7"/>
          <w:sz w:val="18"/>
          <w:szCs w:val="18"/>
          <w:lang w:eastAsia="sl-SI"/>
        </w:rPr>
        <w:t>2. člen</w:t>
      </w:r>
      <w:r>
        <w:rPr>
          <w:rFonts w:ascii="Arial" w:eastAsia="Times New Roman" w:hAnsi="Arial" w:cs="Arial"/>
          <w:b/>
          <w:bCs/>
          <w:color w:val="337AB7"/>
          <w:sz w:val="18"/>
          <w:szCs w:val="18"/>
          <w:lang w:eastAsia="sl-SI"/>
        </w:rPr>
        <w:t xml:space="preserve"> / </w:t>
      </w:r>
      <w:r w:rsidRPr="002D5D0D">
        <w:rPr>
          <w:rFonts w:ascii="Arial" w:eastAsia="Times New Roman" w:hAnsi="Arial" w:cs="Arial"/>
          <w:b/>
          <w:bCs/>
          <w:color w:val="337AB7"/>
          <w:sz w:val="18"/>
          <w:szCs w:val="18"/>
          <w:highlight w:val="yellow"/>
          <w:lang w:val="en-GB" w:eastAsia="sl-SI"/>
        </w:rPr>
        <w:t>Article 2</w:t>
      </w:r>
      <w:r w:rsidRPr="002D5D0D">
        <w:rPr>
          <w:rFonts w:ascii="Arial" w:eastAsia="Times New Roman" w:hAnsi="Arial" w:cs="Arial"/>
          <w:b/>
          <w:bCs/>
          <w:color w:val="337AB7"/>
          <w:sz w:val="18"/>
          <w:szCs w:val="18"/>
          <w:lang w:val="en-GB" w:eastAsia="sl-SI"/>
        </w:rPr>
        <w:t> </w:t>
      </w:r>
    </w:p>
    <w:p w:rsidR="005202EC" w:rsidRPr="005202EC" w:rsidRDefault="005202EC" w:rsidP="005202EC">
      <w:pPr>
        <w:spacing w:after="0" w:line="240" w:lineRule="auto"/>
        <w:rPr>
          <w:rFonts w:ascii="Arial" w:eastAsia="Times New Roman" w:hAnsi="Arial" w:cs="Arial"/>
          <w:color w:val="000000"/>
          <w:sz w:val="18"/>
          <w:szCs w:val="18"/>
          <w:lang w:eastAsia="sl-SI"/>
        </w:rPr>
      </w:pPr>
      <w:r w:rsidRPr="005202EC">
        <w:rPr>
          <w:rFonts w:ascii="Arial" w:eastAsia="Times New Roman" w:hAnsi="Arial" w:cs="Arial"/>
          <w:color w:val="000000"/>
          <w:sz w:val="18"/>
          <w:szCs w:val="18"/>
          <w:lang w:eastAsia="sl-SI"/>
        </w:rPr>
        <w:fldChar w:fldCharType="end"/>
      </w:r>
    </w:p>
    <w:p w:rsidR="005202EC" w:rsidRPr="003F3773" w:rsidRDefault="005202EC" w:rsidP="00C67C70">
      <w:pPr>
        <w:spacing w:after="120" w:line="240" w:lineRule="auto"/>
        <w:ind w:firstLine="330"/>
        <w:jc w:val="both"/>
        <w:rPr>
          <w:rFonts w:ascii="Arial" w:eastAsia="Times New Roman" w:hAnsi="Arial" w:cs="Arial"/>
          <w:color w:val="000000"/>
          <w:sz w:val="18"/>
          <w:szCs w:val="18"/>
          <w:lang w:val="en-GB" w:eastAsia="sl-SI"/>
        </w:rPr>
      </w:pPr>
      <w:r w:rsidRPr="005202EC">
        <w:rPr>
          <w:rFonts w:ascii="Arial" w:eastAsia="Times New Roman" w:hAnsi="Arial" w:cs="Arial"/>
          <w:color w:val="000000"/>
          <w:sz w:val="18"/>
          <w:szCs w:val="18"/>
          <w:lang w:eastAsia="sl-SI"/>
        </w:rPr>
        <w:t xml:space="preserve">V 13. členu se število »30« nadomesti s številom »60«. </w:t>
      </w:r>
      <w:r w:rsidR="00C67C70" w:rsidRPr="003F3773">
        <w:rPr>
          <w:rFonts w:ascii="Arial" w:eastAsia="Times New Roman" w:hAnsi="Arial" w:cs="Arial"/>
          <w:color w:val="000000"/>
          <w:sz w:val="18"/>
          <w:szCs w:val="18"/>
          <w:highlight w:val="yellow"/>
          <w:lang w:val="en-GB" w:eastAsia="sl-SI"/>
        </w:rPr>
        <w:t>/ The number »30« in Article 13 shall be replaced with  the number »60«.</w:t>
      </w:r>
    </w:p>
    <w:p w:rsidR="005202EC" w:rsidRPr="005202EC" w:rsidRDefault="005202EC" w:rsidP="005202EC">
      <w:pPr>
        <w:spacing w:after="0" w:line="240" w:lineRule="auto"/>
        <w:rPr>
          <w:rFonts w:ascii="Times New Roman" w:eastAsia="Times New Roman" w:hAnsi="Times New Roman" w:cs="Times New Roman"/>
          <w:color w:val="337AB7"/>
          <w:sz w:val="24"/>
          <w:szCs w:val="24"/>
          <w:lang w:eastAsia="sl-SI"/>
        </w:rPr>
      </w:pPr>
      <w:r w:rsidRPr="005202EC">
        <w:rPr>
          <w:rFonts w:ascii="Arial" w:eastAsia="Times New Roman" w:hAnsi="Arial" w:cs="Arial"/>
          <w:color w:val="000000"/>
          <w:sz w:val="18"/>
          <w:szCs w:val="18"/>
          <w:lang w:eastAsia="sl-SI"/>
        </w:rPr>
        <w:fldChar w:fldCharType="begin"/>
      </w:r>
      <w:r w:rsidRPr="005202EC">
        <w:rPr>
          <w:rFonts w:ascii="Arial" w:eastAsia="Times New Roman" w:hAnsi="Arial" w:cs="Arial"/>
          <w:color w:val="000000"/>
          <w:sz w:val="18"/>
          <w:szCs w:val="18"/>
          <w:lang w:eastAsia="sl-SI"/>
        </w:rPr>
        <w:instrText xml:space="preserve"> HYPERLINK "https://www.uradni-list.si/glasilo-uradni-list-rs/vsebina/2017-01-3270/" \l "3. člen" </w:instrText>
      </w:r>
      <w:r w:rsidRPr="005202EC">
        <w:rPr>
          <w:rFonts w:ascii="Arial" w:eastAsia="Times New Roman" w:hAnsi="Arial" w:cs="Arial"/>
          <w:color w:val="000000"/>
          <w:sz w:val="18"/>
          <w:szCs w:val="18"/>
          <w:lang w:eastAsia="sl-SI"/>
        </w:rPr>
        <w:fldChar w:fldCharType="separate"/>
      </w:r>
    </w:p>
    <w:p w:rsidR="005202EC" w:rsidRPr="005202EC" w:rsidRDefault="005202EC" w:rsidP="005202EC">
      <w:pPr>
        <w:spacing w:after="0" w:line="240" w:lineRule="auto"/>
        <w:jc w:val="center"/>
        <w:rPr>
          <w:rFonts w:ascii="Times New Roman" w:eastAsia="Times New Roman" w:hAnsi="Times New Roman" w:cs="Times New Roman"/>
          <w:b/>
          <w:bCs/>
          <w:sz w:val="24"/>
          <w:szCs w:val="24"/>
          <w:lang w:eastAsia="sl-SI"/>
        </w:rPr>
      </w:pPr>
      <w:r w:rsidRPr="005202EC">
        <w:rPr>
          <w:rFonts w:ascii="Arial" w:eastAsia="Times New Roman" w:hAnsi="Arial" w:cs="Arial"/>
          <w:b/>
          <w:bCs/>
          <w:color w:val="337AB7"/>
          <w:sz w:val="18"/>
          <w:szCs w:val="18"/>
          <w:lang w:eastAsia="sl-SI"/>
        </w:rPr>
        <w:t>3. člen </w:t>
      </w:r>
      <w:r>
        <w:rPr>
          <w:rFonts w:ascii="Arial" w:eastAsia="Times New Roman" w:hAnsi="Arial" w:cs="Arial"/>
          <w:b/>
          <w:bCs/>
          <w:color w:val="337AB7"/>
          <w:sz w:val="18"/>
          <w:szCs w:val="18"/>
          <w:lang w:eastAsia="sl-SI"/>
        </w:rPr>
        <w:t xml:space="preserve">/ </w:t>
      </w:r>
      <w:r w:rsidRPr="002D5D0D">
        <w:rPr>
          <w:rFonts w:ascii="Arial" w:eastAsia="Times New Roman" w:hAnsi="Arial" w:cs="Arial"/>
          <w:b/>
          <w:bCs/>
          <w:color w:val="337AB7"/>
          <w:sz w:val="18"/>
          <w:szCs w:val="18"/>
          <w:highlight w:val="yellow"/>
          <w:lang w:val="en-GB" w:eastAsia="sl-SI"/>
        </w:rPr>
        <w:t>Article 3</w:t>
      </w:r>
    </w:p>
    <w:p w:rsidR="005202EC" w:rsidRPr="005202EC" w:rsidRDefault="005202EC" w:rsidP="005202EC">
      <w:pPr>
        <w:spacing w:after="0" w:line="240" w:lineRule="auto"/>
        <w:rPr>
          <w:rFonts w:ascii="Arial" w:eastAsia="Times New Roman" w:hAnsi="Arial" w:cs="Arial"/>
          <w:color w:val="000000"/>
          <w:sz w:val="18"/>
          <w:szCs w:val="18"/>
          <w:lang w:eastAsia="sl-SI"/>
        </w:rPr>
      </w:pPr>
      <w:r w:rsidRPr="005202EC">
        <w:rPr>
          <w:rFonts w:ascii="Arial" w:eastAsia="Times New Roman" w:hAnsi="Arial" w:cs="Arial"/>
          <w:color w:val="000000"/>
          <w:sz w:val="18"/>
          <w:szCs w:val="18"/>
          <w:lang w:eastAsia="sl-SI"/>
        </w:rPr>
        <w:fldChar w:fldCharType="end"/>
      </w:r>
    </w:p>
    <w:p w:rsidR="009430F6" w:rsidRPr="001020F1" w:rsidRDefault="005202EC" w:rsidP="009430F6">
      <w:pPr>
        <w:spacing w:after="120" w:line="240" w:lineRule="auto"/>
        <w:ind w:firstLine="330"/>
        <w:jc w:val="both"/>
        <w:rPr>
          <w:rFonts w:ascii="Arial" w:eastAsia="Times New Roman" w:hAnsi="Arial" w:cs="Arial"/>
          <w:color w:val="000000"/>
          <w:sz w:val="18"/>
          <w:szCs w:val="18"/>
          <w:lang w:val="en-GB" w:eastAsia="sl-SI"/>
        </w:rPr>
      </w:pPr>
      <w:r w:rsidRPr="005202EC">
        <w:rPr>
          <w:rFonts w:ascii="Arial" w:eastAsia="Times New Roman" w:hAnsi="Arial" w:cs="Arial"/>
          <w:color w:val="000000"/>
          <w:sz w:val="18"/>
          <w:szCs w:val="18"/>
          <w:lang w:eastAsia="sl-SI"/>
        </w:rPr>
        <w:t>V prvem odstavku 18. člena se za 3. točko doda nova 3.a točka, ki se glasi</w:t>
      </w:r>
      <w:r w:rsidR="001020F1">
        <w:rPr>
          <w:rFonts w:ascii="Arial" w:eastAsia="Times New Roman" w:hAnsi="Arial" w:cs="Arial"/>
          <w:color w:val="000000"/>
          <w:sz w:val="18"/>
          <w:szCs w:val="18"/>
          <w:lang w:eastAsia="sl-SI"/>
        </w:rPr>
        <w:t xml:space="preserve"> </w:t>
      </w:r>
      <w:r w:rsidR="001020F1" w:rsidRPr="001020F1">
        <w:rPr>
          <w:rFonts w:ascii="Arial" w:eastAsia="Times New Roman" w:hAnsi="Arial" w:cs="Arial"/>
          <w:color w:val="000000"/>
          <w:sz w:val="18"/>
          <w:szCs w:val="18"/>
          <w:highlight w:val="yellow"/>
          <w:lang w:val="en-GB" w:eastAsia="sl-SI"/>
        </w:rPr>
        <w:t xml:space="preserve">/ In paragraph one </w:t>
      </w:r>
      <w:r w:rsidR="007D3589">
        <w:rPr>
          <w:rFonts w:ascii="Arial" w:eastAsia="Times New Roman" w:hAnsi="Arial" w:cs="Arial"/>
          <w:color w:val="000000"/>
          <w:sz w:val="18"/>
          <w:szCs w:val="18"/>
          <w:highlight w:val="yellow"/>
          <w:lang w:val="en-GB" w:eastAsia="sl-SI"/>
        </w:rPr>
        <w:t xml:space="preserve">of </w:t>
      </w:r>
      <w:r w:rsidR="001020F1" w:rsidRPr="001020F1">
        <w:rPr>
          <w:rFonts w:ascii="Arial" w:eastAsia="Times New Roman" w:hAnsi="Arial" w:cs="Arial"/>
          <w:color w:val="000000"/>
          <w:sz w:val="18"/>
          <w:szCs w:val="18"/>
          <w:highlight w:val="yellow"/>
          <w:lang w:val="en-GB" w:eastAsia="sl-SI"/>
        </w:rPr>
        <w:t xml:space="preserve">Article 18 after point 3 new point 3.a is added </w:t>
      </w:r>
      <w:r w:rsidR="001020F1" w:rsidRPr="001020F1">
        <w:rPr>
          <w:rFonts w:ascii="Arial" w:eastAsia="Times New Roman" w:hAnsi="Arial" w:cs="Arial"/>
          <w:color w:val="000000"/>
          <w:sz w:val="18"/>
          <w:szCs w:val="18"/>
          <w:highlight w:val="yellow"/>
          <w:lang w:val="en-GB" w:eastAsia="sl-SI"/>
        </w:rPr>
        <w:t>to read as follows</w:t>
      </w:r>
      <w:r w:rsidRPr="001020F1">
        <w:rPr>
          <w:rFonts w:ascii="Arial" w:eastAsia="Times New Roman" w:hAnsi="Arial" w:cs="Arial"/>
          <w:color w:val="000000"/>
          <w:sz w:val="18"/>
          <w:szCs w:val="18"/>
          <w:highlight w:val="yellow"/>
          <w:lang w:val="en-GB" w:eastAsia="sl-SI"/>
        </w:rPr>
        <w:t>:</w:t>
      </w:r>
      <w:r w:rsidRPr="001020F1">
        <w:rPr>
          <w:rFonts w:ascii="Arial" w:eastAsia="Times New Roman" w:hAnsi="Arial" w:cs="Arial"/>
          <w:color w:val="000000"/>
          <w:sz w:val="18"/>
          <w:szCs w:val="18"/>
          <w:lang w:val="en-GB" w:eastAsia="sl-SI"/>
        </w:rPr>
        <w:t xml:space="preserve"> </w:t>
      </w:r>
    </w:p>
    <w:p w:rsidR="009430F6" w:rsidRPr="005202EC" w:rsidRDefault="009430F6" w:rsidP="009430F6">
      <w:pPr>
        <w:spacing w:after="120" w:line="240" w:lineRule="auto"/>
        <w:jc w:val="both"/>
        <w:rPr>
          <w:rFonts w:ascii="Arial" w:eastAsia="Times New Roman" w:hAnsi="Arial" w:cs="Arial"/>
          <w:color w:val="000000"/>
          <w:sz w:val="18"/>
          <w:szCs w:val="18"/>
          <w:lang w:eastAsia="sl-SI"/>
        </w:rPr>
      </w:pPr>
    </w:p>
    <w:p w:rsidR="005202EC" w:rsidRPr="005202EC" w:rsidRDefault="005202EC" w:rsidP="005202EC">
      <w:pPr>
        <w:spacing w:after="120" w:line="240" w:lineRule="auto"/>
        <w:ind w:firstLine="330"/>
        <w:jc w:val="both"/>
        <w:rPr>
          <w:rFonts w:ascii="Arial" w:eastAsia="Times New Roman" w:hAnsi="Arial" w:cs="Arial"/>
          <w:color w:val="000000"/>
          <w:sz w:val="18"/>
          <w:szCs w:val="18"/>
          <w:lang w:eastAsia="sl-SI"/>
        </w:rPr>
      </w:pPr>
      <w:r w:rsidRPr="005202EC">
        <w:rPr>
          <w:rFonts w:ascii="Arial" w:eastAsia="Times New Roman" w:hAnsi="Arial" w:cs="Arial"/>
          <w:color w:val="000000"/>
          <w:sz w:val="18"/>
          <w:szCs w:val="18"/>
          <w:lang w:eastAsia="sl-SI"/>
        </w:rPr>
        <w:t>»3.a ne sprejme internega akta oziroma v internem aktu navede neresnične, nepravilne ali nepopolne podatke (šesti odstavek 5. člena in prvi odstavek 11. člena)</w:t>
      </w:r>
      <w:r w:rsidR="00485BC7">
        <w:rPr>
          <w:rFonts w:ascii="Arial" w:eastAsia="Times New Roman" w:hAnsi="Arial" w:cs="Arial"/>
          <w:color w:val="000000"/>
          <w:sz w:val="18"/>
          <w:szCs w:val="18"/>
          <w:lang w:eastAsia="sl-SI"/>
        </w:rPr>
        <w:t xml:space="preserve"> </w:t>
      </w:r>
      <w:r w:rsidR="00485BC7" w:rsidRPr="00BE2644">
        <w:rPr>
          <w:rFonts w:ascii="Arial" w:eastAsia="Times New Roman" w:hAnsi="Arial" w:cs="Arial"/>
          <w:color w:val="000000"/>
          <w:sz w:val="18"/>
          <w:szCs w:val="18"/>
          <w:highlight w:val="yellow"/>
          <w:lang w:val="en-GB" w:eastAsia="sl-SI"/>
        </w:rPr>
        <w:t xml:space="preserve">/ </w:t>
      </w:r>
      <w:r w:rsidR="00BE2644" w:rsidRPr="00BE2644">
        <w:rPr>
          <w:rFonts w:ascii="Arial" w:eastAsia="Times New Roman" w:hAnsi="Arial" w:cs="Arial"/>
          <w:color w:val="000000"/>
          <w:sz w:val="18"/>
          <w:szCs w:val="18"/>
          <w:highlight w:val="yellow"/>
          <w:lang w:val="en-GB" w:eastAsia="sl-SI"/>
        </w:rPr>
        <w:t>3.</w:t>
      </w:r>
      <w:proofErr w:type="spellStart"/>
      <w:r w:rsidR="00BE2644" w:rsidRPr="00BE2644">
        <w:rPr>
          <w:rFonts w:ascii="Arial" w:eastAsia="Times New Roman" w:hAnsi="Arial" w:cs="Arial"/>
          <w:color w:val="000000"/>
          <w:sz w:val="18"/>
          <w:szCs w:val="18"/>
          <w:highlight w:val="yellow"/>
          <w:lang w:val="en-GB" w:eastAsia="sl-SI"/>
        </w:rPr>
        <w:t>a</w:t>
      </w:r>
      <w:proofErr w:type="spellEnd"/>
      <w:r w:rsidR="00BE2644" w:rsidRPr="00BE2644">
        <w:rPr>
          <w:rFonts w:ascii="Arial" w:eastAsia="Times New Roman" w:hAnsi="Arial" w:cs="Arial"/>
          <w:color w:val="000000"/>
          <w:sz w:val="18"/>
          <w:szCs w:val="18"/>
          <w:highlight w:val="yellow"/>
          <w:lang w:val="en-GB" w:eastAsia="sl-SI"/>
        </w:rPr>
        <w:t xml:space="preserve"> it fails to adopt an internal act or in the internal act it states untrue, inaccurate or incomplete data (paragraph six of Article 5 and paragraph one of Article 11)</w:t>
      </w:r>
      <w:r w:rsidRPr="00BE2644">
        <w:rPr>
          <w:rFonts w:ascii="Arial" w:eastAsia="Times New Roman" w:hAnsi="Arial" w:cs="Arial"/>
          <w:color w:val="000000"/>
          <w:sz w:val="18"/>
          <w:szCs w:val="18"/>
          <w:highlight w:val="yellow"/>
          <w:lang w:val="en-GB" w:eastAsia="sl-SI"/>
        </w:rPr>
        <w:t>;«.</w:t>
      </w:r>
      <w:r w:rsidRPr="005202EC">
        <w:rPr>
          <w:rFonts w:ascii="Arial" w:eastAsia="Times New Roman" w:hAnsi="Arial" w:cs="Arial"/>
          <w:color w:val="000000"/>
          <w:sz w:val="18"/>
          <w:szCs w:val="18"/>
          <w:lang w:eastAsia="sl-SI"/>
        </w:rPr>
        <w:t xml:space="preserve"> </w:t>
      </w:r>
    </w:p>
    <w:p w:rsidR="005202EC" w:rsidRPr="005202EC" w:rsidRDefault="005202EC" w:rsidP="005202EC">
      <w:pPr>
        <w:spacing w:after="120" w:line="240" w:lineRule="auto"/>
        <w:ind w:firstLine="330"/>
        <w:jc w:val="both"/>
        <w:rPr>
          <w:rFonts w:ascii="Arial" w:eastAsia="Times New Roman" w:hAnsi="Arial" w:cs="Arial"/>
          <w:color w:val="000000"/>
          <w:sz w:val="18"/>
          <w:szCs w:val="18"/>
          <w:lang w:eastAsia="sl-SI"/>
        </w:rPr>
      </w:pPr>
      <w:r w:rsidRPr="005202EC">
        <w:rPr>
          <w:rFonts w:ascii="Arial" w:eastAsia="Times New Roman" w:hAnsi="Arial" w:cs="Arial"/>
          <w:color w:val="000000"/>
          <w:sz w:val="18"/>
          <w:szCs w:val="18"/>
          <w:lang w:eastAsia="sl-SI"/>
        </w:rPr>
        <w:t>Za 7. točko se doda nova 7.a točka, ki se glasi</w:t>
      </w:r>
      <w:r w:rsidR="00296C3A">
        <w:rPr>
          <w:rFonts w:ascii="Arial" w:eastAsia="Times New Roman" w:hAnsi="Arial" w:cs="Arial"/>
          <w:color w:val="000000"/>
          <w:sz w:val="18"/>
          <w:szCs w:val="18"/>
          <w:lang w:eastAsia="sl-SI"/>
        </w:rPr>
        <w:t xml:space="preserve"> / </w:t>
      </w:r>
      <w:r w:rsidR="00296C3A">
        <w:rPr>
          <w:rFonts w:ascii="Arial" w:eastAsia="Times New Roman" w:hAnsi="Arial" w:cs="Arial"/>
          <w:color w:val="000000"/>
          <w:sz w:val="18"/>
          <w:szCs w:val="18"/>
          <w:highlight w:val="yellow"/>
          <w:lang w:val="en-GB" w:eastAsia="sl-SI"/>
        </w:rPr>
        <w:t>A</w:t>
      </w:r>
      <w:r w:rsidR="00296C3A" w:rsidRPr="001020F1">
        <w:rPr>
          <w:rFonts w:ascii="Arial" w:eastAsia="Times New Roman" w:hAnsi="Arial" w:cs="Arial"/>
          <w:color w:val="000000"/>
          <w:sz w:val="18"/>
          <w:szCs w:val="18"/>
          <w:highlight w:val="yellow"/>
          <w:lang w:val="en-GB" w:eastAsia="sl-SI"/>
        </w:rPr>
        <w:t xml:space="preserve">fter point </w:t>
      </w:r>
      <w:r w:rsidR="00296C3A">
        <w:rPr>
          <w:rFonts w:ascii="Arial" w:eastAsia="Times New Roman" w:hAnsi="Arial" w:cs="Arial"/>
          <w:color w:val="000000"/>
          <w:sz w:val="18"/>
          <w:szCs w:val="18"/>
          <w:highlight w:val="yellow"/>
          <w:lang w:val="en-GB" w:eastAsia="sl-SI"/>
        </w:rPr>
        <w:t>7</w:t>
      </w:r>
      <w:r w:rsidR="00296C3A" w:rsidRPr="001020F1">
        <w:rPr>
          <w:rFonts w:ascii="Arial" w:eastAsia="Times New Roman" w:hAnsi="Arial" w:cs="Arial"/>
          <w:color w:val="000000"/>
          <w:sz w:val="18"/>
          <w:szCs w:val="18"/>
          <w:highlight w:val="yellow"/>
          <w:lang w:val="en-GB" w:eastAsia="sl-SI"/>
        </w:rPr>
        <w:t xml:space="preserve"> new point </w:t>
      </w:r>
      <w:r w:rsidR="00296C3A">
        <w:rPr>
          <w:rFonts w:ascii="Arial" w:eastAsia="Times New Roman" w:hAnsi="Arial" w:cs="Arial"/>
          <w:color w:val="000000"/>
          <w:sz w:val="18"/>
          <w:szCs w:val="18"/>
          <w:highlight w:val="yellow"/>
          <w:lang w:val="en-GB" w:eastAsia="sl-SI"/>
        </w:rPr>
        <w:t>7</w:t>
      </w:r>
      <w:r w:rsidR="00296C3A" w:rsidRPr="001020F1">
        <w:rPr>
          <w:rFonts w:ascii="Arial" w:eastAsia="Times New Roman" w:hAnsi="Arial" w:cs="Arial"/>
          <w:color w:val="000000"/>
          <w:sz w:val="18"/>
          <w:szCs w:val="18"/>
          <w:highlight w:val="yellow"/>
          <w:lang w:val="en-GB" w:eastAsia="sl-SI"/>
        </w:rPr>
        <w:t>.a is added to read as follows</w:t>
      </w:r>
      <w:r w:rsidRPr="005202EC">
        <w:rPr>
          <w:rFonts w:ascii="Arial" w:eastAsia="Times New Roman" w:hAnsi="Arial" w:cs="Arial"/>
          <w:color w:val="000000"/>
          <w:sz w:val="18"/>
          <w:szCs w:val="18"/>
          <w:lang w:eastAsia="sl-SI"/>
        </w:rPr>
        <w:t xml:space="preserve">: </w:t>
      </w:r>
    </w:p>
    <w:p w:rsidR="005202EC" w:rsidRPr="005202EC" w:rsidRDefault="005202EC" w:rsidP="005202EC">
      <w:pPr>
        <w:spacing w:after="120" w:line="240" w:lineRule="auto"/>
        <w:ind w:firstLine="330"/>
        <w:jc w:val="both"/>
        <w:rPr>
          <w:rFonts w:ascii="Arial" w:eastAsia="Times New Roman" w:hAnsi="Arial" w:cs="Arial"/>
          <w:color w:val="000000"/>
          <w:sz w:val="18"/>
          <w:szCs w:val="18"/>
          <w:lang w:eastAsia="sl-SI"/>
        </w:rPr>
      </w:pPr>
      <w:r w:rsidRPr="005202EC">
        <w:rPr>
          <w:rFonts w:ascii="Arial" w:eastAsia="Times New Roman" w:hAnsi="Arial" w:cs="Arial"/>
          <w:color w:val="000000"/>
          <w:sz w:val="18"/>
          <w:szCs w:val="18"/>
          <w:lang w:eastAsia="sl-SI"/>
        </w:rPr>
        <w:t>»7.a v predpisanem roku davčnemu organu ne pošlje podatkov o računih, izdanih z uporabo vezane knjige računov (drugi odstavek 11. člena)</w:t>
      </w:r>
      <w:r w:rsidR="00296C3A">
        <w:rPr>
          <w:rFonts w:ascii="Arial" w:eastAsia="Times New Roman" w:hAnsi="Arial" w:cs="Arial"/>
          <w:color w:val="000000"/>
          <w:sz w:val="18"/>
          <w:szCs w:val="18"/>
          <w:lang w:eastAsia="sl-SI"/>
        </w:rPr>
        <w:t xml:space="preserve"> </w:t>
      </w:r>
      <w:r w:rsidR="00296C3A" w:rsidRPr="00485BC7">
        <w:rPr>
          <w:rFonts w:ascii="Arial" w:eastAsia="Times New Roman" w:hAnsi="Arial" w:cs="Arial"/>
          <w:color w:val="000000"/>
          <w:sz w:val="18"/>
          <w:szCs w:val="18"/>
          <w:highlight w:val="yellow"/>
          <w:lang w:val="en-GB" w:eastAsia="sl-SI"/>
        </w:rPr>
        <w:t>/ 7.a within the prescribed time limit it fails to send the data to the tax authority on invoices issued by using the pre-numbered invoice book (paragraph two of Article 11)</w:t>
      </w:r>
      <w:r w:rsidRPr="00485BC7">
        <w:rPr>
          <w:rFonts w:ascii="Arial" w:eastAsia="Times New Roman" w:hAnsi="Arial" w:cs="Arial"/>
          <w:color w:val="000000"/>
          <w:sz w:val="18"/>
          <w:szCs w:val="18"/>
          <w:highlight w:val="yellow"/>
          <w:lang w:val="en-GB" w:eastAsia="sl-SI"/>
        </w:rPr>
        <w:t>.«.</w:t>
      </w:r>
      <w:r w:rsidRPr="005202EC">
        <w:rPr>
          <w:rFonts w:ascii="Arial" w:eastAsia="Times New Roman" w:hAnsi="Arial" w:cs="Arial"/>
          <w:color w:val="000000"/>
          <w:sz w:val="18"/>
          <w:szCs w:val="18"/>
          <w:lang w:eastAsia="sl-SI"/>
        </w:rPr>
        <w:t xml:space="preserve"> </w:t>
      </w:r>
    </w:p>
    <w:p w:rsidR="005202EC" w:rsidRPr="003F3773" w:rsidRDefault="005202EC" w:rsidP="005202EC">
      <w:pPr>
        <w:spacing w:after="120" w:line="240" w:lineRule="auto"/>
        <w:ind w:firstLine="330"/>
        <w:jc w:val="both"/>
        <w:rPr>
          <w:rFonts w:ascii="Arial" w:eastAsia="Times New Roman" w:hAnsi="Arial" w:cs="Arial"/>
          <w:color w:val="000000"/>
          <w:sz w:val="18"/>
          <w:szCs w:val="18"/>
          <w:lang w:val="en-GB" w:eastAsia="sl-SI"/>
        </w:rPr>
      </w:pPr>
      <w:r w:rsidRPr="005202EC">
        <w:rPr>
          <w:rFonts w:ascii="Arial" w:eastAsia="Times New Roman" w:hAnsi="Arial" w:cs="Arial"/>
          <w:color w:val="000000"/>
          <w:sz w:val="18"/>
          <w:szCs w:val="18"/>
          <w:lang w:eastAsia="sl-SI"/>
        </w:rPr>
        <w:t xml:space="preserve">8. in 10. točka se črtata. </w:t>
      </w:r>
      <w:r w:rsidR="003F3773">
        <w:rPr>
          <w:rFonts w:ascii="Arial" w:eastAsia="Times New Roman" w:hAnsi="Arial" w:cs="Arial"/>
          <w:color w:val="000000"/>
          <w:sz w:val="18"/>
          <w:szCs w:val="18"/>
          <w:lang w:eastAsia="sl-SI"/>
        </w:rPr>
        <w:t xml:space="preserve">/ </w:t>
      </w:r>
      <w:r w:rsidR="003F3773" w:rsidRPr="003F3773">
        <w:rPr>
          <w:rFonts w:ascii="Arial" w:eastAsia="Times New Roman" w:hAnsi="Arial" w:cs="Arial"/>
          <w:color w:val="000000"/>
          <w:sz w:val="18"/>
          <w:szCs w:val="18"/>
          <w:highlight w:val="yellow"/>
          <w:lang w:val="en-GB" w:eastAsia="sl-SI"/>
        </w:rPr>
        <w:t>Points 8 and 10 shall be deleted.</w:t>
      </w:r>
    </w:p>
    <w:p w:rsidR="005202EC" w:rsidRPr="005202EC" w:rsidRDefault="005202EC" w:rsidP="005202EC">
      <w:pPr>
        <w:spacing w:after="0" w:line="240" w:lineRule="auto"/>
        <w:rPr>
          <w:rFonts w:ascii="Times New Roman" w:eastAsia="Times New Roman" w:hAnsi="Times New Roman" w:cs="Times New Roman"/>
          <w:color w:val="337AB7"/>
          <w:sz w:val="24"/>
          <w:szCs w:val="24"/>
          <w:lang w:eastAsia="sl-SI"/>
        </w:rPr>
      </w:pPr>
      <w:r w:rsidRPr="005202EC">
        <w:rPr>
          <w:rFonts w:ascii="Arial" w:eastAsia="Times New Roman" w:hAnsi="Arial" w:cs="Arial"/>
          <w:color w:val="000000"/>
          <w:sz w:val="18"/>
          <w:szCs w:val="18"/>
          <w:lang w:eastAsia="sl-SI"/>
        </w:rPr>
        <w:fldChar w:fldCharType="begin"/>
      </w:r>
      <w:r w:rsidRPr="005202EC">
        <w:rPr>
          <w:rFonts w:ascii="Arial" w:eastAsia="Times New Roman" w:hAnsi="Arial" w:cs="Arial"/>
          <w:color w:val="000000"/>
          <w:sz w:val="18"/>
          <w:szCs w:val="18"/>
          <w:lang w:eastAsia="sl-SI"/>
        </w:rPr>
        <w:instrText xml:space="preserve"> HYPERLINK "https://www.uradni-list.si/glasilo-uradni-list-rs/vsebina/2017-01-3270/" \l "4. člen" </w:instrText>
      </w:r>
      <w:r w:rsidRPr="005202EC">
        <w:rPr>
          <w:rFonts w:ascii="Arial" w:eastAsia="Times New Roman" w:hAnsi="Arial" w:cs="Arial"/>
          <w:color w:val="000000"/>
          <w:sz w:val="18"/>
          <w:szCs w:val="18"/>
          <w:lang w:eastAsia="sl-SI"/>
        </w:rPr>
        <w:fldChar w:fldCharType="separate"/>
      </w:r>
    </w:p>
    <w:p w:rsidR="005202EC" w:rsidRPr="005202EC" w:rsidRDefault="005202EC" w:rsidP="005202EC">
      <w:pPr>
        <w:spacing w:after="0" w:line="240" w:lineRule="auto"/>
        <w:jc w:val="center"/>
        <w:rPr>
          <w:rFonts w:ascii="Times New Roman" w:eastAsia="Times New Roman" w:hAnsi="Times New Roman" w:cs="Times New Roman"/>
          <w:b/>
          <w:bCs/>
          <w:sz w:val="24"/>
          <w:szCs w:val="24"/>
          <w:lang w:eastAsia="sl-SI"/>
        </w:rPr>
      </w:pPr>
      <w:r w:rsidRPr="005202EC">
        <w:rPr>
          <w:rFonts w:ascii="Arial" w:eastAsia="Times New Roman" w:hAnsi="Arial" w:cs="Arial"/>
          <w:b/>
          <w:bCs/>
          <w:color w:val="337AB7"/>
          <w:sz w:val="18"/>
          <w:szCs w:val="18"/>
          <w:lang w:eastAsia="sl-SI"/>
        </w:rPr>
        <w:lastRenderedPageBreak/>
        <w:t>4. člen </w:t>
      </w:r>
    </w:p>
    <w:p w:rsidR="005202EC" w:rsidRPr="005202EC" w:rsidRDefault="005202EC" w:rsidP="005202EC">
      <w:pPr>
        <w:spacing w:after="0" w:line="240" w:lineRule="auto"/>
        <w:rPr>
          <w:rFonts w:ascii="Arial" w:eastAsia="Times New Roman" w:hAnsi="Arial" w:cs="Arial"/>
          <w:color w:val="000000"/>
          <w:sz w:val="18"/>
          <w:szCs w:val="18"/>
          <w:lang w:eastAsia="sl-SI"/>
        </w:rPr>
      </w:pPr>
      <w:r w:rsidRPr="005202EC">
        <w:rPr>
          <w:rFonts w:ascii="Arial" w:eastAsia="Times New Roman" w:hAnsi="Arial" w:cs="Arial"/>
          <w:color w:val="000000"/>
          <w:sz w:val="18"/>
          <w:szCs w:val="18"/>
          <w:lang w:eastAsia="sl-SI"/>
        </w:rPr>
        <w:fldChar w:fldCharType="end"/>
      </w:r>
    </w:p>
    <w:p w:rsidR="005202EC" w:rsidRPr="00296C3A" w:rsidRDefault="005202EC" w:rsidP="005202EC">
      <w:pPr>
        <w:spacing w:after="120" w:line="240" w:lineRule="auto"/>
        <w:ind w:firstLine="330"/>
        <w:jc w:val="both"/>
        <w:rPr>
          <w:rFonts w:ascii="Arial" w:eastAsia="Times New Roman" w:hAnsi="Arial" w:cs="Arial"/>
          <w:color w:val="000000"/>
          <w:sz w:val="18"/>
          <w:szCs w:val="18"/>
          <w:lang w:val="en-GB" w:eastAsia="sl-SI"/>
        </w:rPr>
      </w:pPr>
      <w:r w:rsidRPr="005202EC">
        <w:rPr>
          <w:rFonts w:ascii="Arial" w:eastAsia="Times New Roman" w:hAnsi="Arial" w:cs="Arial"/>
          <w:color w:val="000000"/>
          <w:sz w:val="18"/>
          <w:szCs w:val="18"/>
          <w:lang w:eastAsia="sl-SI"/>
        </w:rPr>
        <w:t>V prvem odstavku 19. člena se 2. točka črta.</w:t>
      </w:r>
      <w:r w:rsidR="003F3773">
        <w:rPr>
          <w:rFonts w:ascii="Arial" w:eastAsia="Times New Roman" w:hAnsi="Arial" w:cs="Arial"/>
          <w:color w:val="000000"/>
          <w:sz w:val="18"/>
          <w:szCs w:val="18"/>
          <w:lang w:eastAsia="sl-SI"/>
        </w:rPr>
        <w:t xml:space="preserve"> </w:t>
      </w:r>
      <w:r w:rsidR="00296C3A">
        <w:rPr>
          <w:rFonts w:ascii="Arial" w:eastAsia="Times New Roman" w:hAnsi="Arial" w:cs="Arial"/>
          <w:color w:val="000000"/>
          <w:sz w:val="18"/>
          <w:szCs w:val="18"/>
          <w:lang w:eastAsia="sl-SI"/>
        </w:rPr>
        <w:t xml:space="preserve">/ </w:t>
      </w:r>
      <w:r w:rsidR="00296C3A" w:rsidRPr="00296C3A">
        <w:rPr>
          <w:rFonts w:ascii="Arial" w:eastAsia="Times New Roman" w:hAnsi="Arial" w:cs="Arial"/>
          <w:color w:val="000000"/>
          <w:sz w:val="18"/>
          <w:szCs w:val="18"/>
          <w:highlight w:val="yellow"/>
          <w:lang w:val="en-GB" w:eastAsia="sl-SI"/>
        </w:rPr>
        <w:t>In paragraph one of Article 19 point 2 shall be deleted.</w:t>
      </w:r>
    </w:p>
    <w:p w:rsidR="005202EC" w:rsidRPr="00296C3A" w:rsidRDefault="005202EC" w:rsidP="005202EC">
      <w:pPr>
        <w:spacing w:after="120" w:line="240" w:lineRule="auto"/>
        <w:ind w:firstLine="330"/>
        <w:jc w:val="both"/>
        <w:rPr>
          <w:rFonts w:ascii="Arial" w:eastAsia="Times New Roman" w:hAnsi="Arial" w:cs="Arial"/>
          <w:color w:val="000000"/>
          <w:sz w:val="18"/>
          <w:szCs w:val="18"/>
          <w:lang w:val="en-GB" w:eastAsia="sl-SI"/>
        </w:rPr>
      </w:pPr>
      <w:r w:rsidRPr="005202EC">
        <w:rPr>
          <w:rFonts w:ascii="Arial" w:eastAsia="Times New Roman" w:hAnsi="Arial" w:cs="Arial"/>
          <w:color w:val="000000"/>
          <w:sz w:val="18"/>
          <w:szCs w:val="18"/>
          <w:lang w:eastAsia="sl-SI"/>
        </w:rPr>
        <w:t>10. točka se spremeni tako, da se glasi</w:t>
      </w:r>
      <w:r w:rsidR="00296C3A">
        <w:rPr>
          <w:rFonts w:ascii="Arial" w:eastAsia="Times New Roman" w:hAnsi="Arial" w:cs="Arial"/>
          <w:color w:val="000000"/>
          <w:sz w:val="18"/>
          <w:szCs w:val="18"/>
          <w:lang w:eastAsia="sl-SI"/>
        </w:rPr>
        <w:t xml:space="preserve"> / </w:t>
      </w:r>
      <w:r w:rsidR="00296C3A" w:rsidRPr="00296C3A">
        <w:rPr>
          <w:rFonts w:ascii="Arial" w:eastAsia="Times New Roman" w:hAnsi="Arial" w:cs="Arial"/>
          <w:color w:val="000000"/>
          <w:sz w:val="18"/>
          <w:szCs w:val="18"/>
          <w:highlight w:val="yellow"/>
          <w:lang w:val="en-GB" w:eastAsia="sl-SI"/>
        </w:rPr>
        <w:t xml:space="preserve">Point 10 shall be amended </w:t>
      </w:r>
      <w:r w:rsidR="00296C3A" w:rsidRPr="00296C3A">
        <w:rPr>
          <w:rFonts w:ascii="Arial" w:eastAsia="Times New Roman" w:hAnsi="Arial" w:cs="Arial"/>
          <w:color w:val="000000"/>
          <w:sz w:val="18"/>
          <w:szCs w:val="18"/>
          <w:highlight w:val="yellow"/>
          <w:lang w:val="en-GB" w:eastAsia="sl-SI"/>
        </w:rPr>
        <w:t>to read as follows</w:t>
      </w:r>
      <w:r w:rsidRPr="00296C3A">
        <w:rPr>
          <w:rFonts w:ascii="Arial" w:eastAsia="Times New Roman" w:hAnsi="Arial" w:cs="Arial"/>
          <w:color w:val="000000"/>
          <w:sz w:val="18"/>
          <w:szCs w:val="18"/>
          <w:highlight w:val="yellow"/>
          <w:lang w:val="en-GB" w:eastAsia="sl-SI"/>
        </w:rPr>
        <w:t>:</w:t>
      </w:r>
      <w:r w:rsidRPr="00296C3A">
        <w:rPr>
          <w:rFonts w:ascii="Arial" w:eastAsia="Times New Roman" w:hAnsi="Arial" w:cs="Arial"/>
          <w:color w:val="000000"/>
          <w:sz w:val="18"/>
          <w:szCs w:val="18"/>
          <w:lang w:val="en-GB" w:eastAsia="sl-SI"/>
        </w:rPr>
        <w:t xml:space="preserve"> </w:t>
      </w:r>
    </w:p>
    <w:p w:rsidR="005202EC" w:rsidRPr="005202EC" w:rsidRDefault="005202EC" w:rsidP="005202EC">
      <w:pPr>
        <w:spacing w:after="120" w:line="240" w:lineRule="auto"/>
        <w:ind w:firstLine="330"/>
        <w:jc w:val="both"/>
        <w:rPr>
          <w:rFonts w:ascii="Arial" w:eastAsia="Times New Roman" w:hAnsi="Arial" w:cs="Arial"/>
          <w:color w:val="000000"/>
          <w:sz w:val="18"/>
          <w:szCs w:val="18"/>
          <w:lang w:eastAsia="sl-SI"/>
        </w:rPr>
      </w:pPr>
      <w:r w:rsidRPr="005202EC">
        <w:rPr>
          <w:rFonts w:ascii="Arial" w:eastAsia="Times New Roman" w:hAnsi="Arial" w:cs="Arial"/>
          <w:color w:val="000000"/>
          <w:sz w:val="18"/>
          <w:szCs w:val="18"/>
          <w:lang w:eastAsia="sl-SI"/>
        </w:rPr>
        <w:t>»10. ne izda računa z uporabo vezane knjige računov (prvi odstavek 10. člena)</w:t>
      </w:r>
      <w:r w:rsidR="00296C3A">
        <w:rPr>
          <w:rFonts w:ascii="Arial" w:eastAsia="Times New Roman" w:hAnsi="Arial" w:cs="Arial"/>
          <w:color w:val="000000"/>
          <w:sz w:val="18"/>
          <w:szCs w:val="18"/>
          <w:lang w:eastAsia="sl-SI"/>
        </w:rPr>
        <w:t xml:space="preserve"> / </w:t>
      </w:r>
      <w:r w:rsidR="00296C3A" w:rsidRPr="00296C3A">
        <w:rPr>
          <w:rFonts w:ascii="Arial" w:eastAsia="Times New Roman" w:hAnsi="Arial" w:cs="Arial"/>
          <w:color w:val="000000"/>
          <w:sz w:val="18"/>
          <w:szCs w:val="18"/>
          <w:highlight w:val="yellow"/>
          <w:lang w:val="en-GB" w:eastAsia="sl-SI"/>
        </w:rPr>
        <w:t>10. shall not issue an invoice by using the pre-numbered invoice book (paragraph one of Article 10)</w:t>
      </w:r>
      <w:r w:rsidRPr="00296C3A">
        <w:rPr>
          <w:rFonts w:ascii="Arial" w:eastAsia="Times New Roman" w:hAnsi="Arial" w:cs="Arial"/>
          <w:color w:val="000000"/>
          <w:sz w:val="18"/>
          <w:szCs w:val="18"/>
          <w:highlight w:val="yellow"/>
          <w:lang w:val="en-GB" w:eastAsia="sl-SI"/>
        </w:rPr>
        <w:t>;</w:t>
      </w:r>
      <w:r w:rsidRPr="005202EC">
        <w:rPr>
          <w:rFonts w:ascii="Arial" w:eastAsia="Times New Roman" w:hAnsi="Arial" w:cs="Arial"/>
          <w:color w:val="000000"/>
          <w:sz w:val="18"/>
          <w:szCs w:val="18"/>
          <w:lang w:eastAsia="sl-SI"/>
        </w:rPr>
        <w:t xml:space="preserve">«. </w:t>
      </w:r>
    </w:p>
    <w:p w:rsidR="005202EC" w:rsidRPr="005202EC" w:rsidRDefault="005202EC" w:rsidP="005202EC">
      <w:pPr>
        <w:spacing w:after="0" w:line="240" w:lineRule="auto"/>
        <w:rPr>
          <w:rFonts w:ascii="Times New Roman" w:eastAsia="Times New Roman" w:hAnsi="Times New Roman" w:cs="Times New Roman"/>
          <w:color w:val="337AB7"/>
          <w:sz w:val="24"/>
          <w:szCs w:val="24"/>
          <w:lang w:eastAsia="sl-SI"/>
        </w:rPr>
      </w:pPr>
      <w:r w:rsidRPr="005202EC">
        <w:rPr>
          <w:rFonts w:ascii="Arial" w:eastAsia="Times New Roman" w:hAnsi="Arial" w:cs="Arial"/>
          <w:color w:val="000000"/>
          <w:sz w:val="18"/>
          <w:szCs w:val="18"/>
          <w:lang w:eastAsia="sl-SI"/>
        </w:rPr>
        <w:fldChar w:fldCharType="begin"/>
      </w:r>
      <w:r w:rsidRPr="005202EC">
        <w:rPr>
          <w:rFonts w:ascii="Arial" w:eastAsia="Times New Roman" w:hAnsi="Arial" w:cs="Arial"/>
          <w:color w:val="000000"/>
          <w:sz w:val="18"/>
          <w:szCs w:val="18"/>
          <w:lang w:eastAsia="sl-SI"/>
        </w:rPr>
        <w:instrText xml:space="preserve"> HYPERLINK "https://www.uradni-list.si/glasilo-uradni-list-rs/vsebina/2017-01-3270/" \l "KONČNA DOLOČBA" </w:instrText>
      </w:r>
      <w:r w:rsidRPr="005202EC">
        <w:rPr>
          <w:rFonts w:ascii="Arial" w:eastAsia="Times New Roman" w:hAnsi="Arial" w:cs="Arial"/>
          <w:color w:val="000000"/>
          <w:sz w:val="18"/>
          <w:szCs w:val="18"/>
          <w:lang w:eastAsia="sl-SI"/>
        </w:rPr>
        <w:fldChar w:fldCharType="separate"/>
      </w:r>
    </w:p>
    <w:p w:rsidR="005202EC" w:rsidRPr="005202EC" w:rsidRDefault="005202EC" w:rsidP="005202EC">
      <w:pPr>
        <w:spacing w:after="0" w:line="240" w:lineRule="auto"/>
        <w:jc w:val="center"/>
        <w:rPr>
          <w:rFonts w:ascii="Times New Roman" w:eastAsia="Times New Roman" w:hAnsi="Times New Roman" w:cs="Times New Roman"/>
          <w:b/>
          <w:bCs/>
          <w:sz w:val="24"/>
          <w:szCs w:val="24"/>
          <w:lang w:eastAsia="sl-SI"/>
        </w:rPr>
      </w:pPr>
      <w:r w:rsidRPr="005202EC">
        <w:rPr>
          <w:rFonts w:ascii="Arial" w:eastAsia="Times New Roman" w:hAnsi="Arial" w:cs="Arial"/>
          <w:b/>
          <w:bCs/>
          <w:color w:val="337AB7"/>
          <w:sz w:val="18"/>
          <w:szCs w:val="18"/>
          <w:lang w:eastAsia="sl-SI"/>
        </w:rPr>
        <w:t>KONČNA DOLOČBA </w:t>
      </w:r>
      <w:r w:rsidR="00D85FB5">
        <w:rPr>
          <w:rFonts w:ascii="Arial" w:eastAsia="Times New Roman" w:hAnsi="Arial" w:cs="Arial"/>
          <w:b/>
          <w:bCs/>
          <w:color w:val="337AB7"/>
          <w:sz w:val="18"/>
          <w:szCs w:val="18"/>
          <w:lang w:eastAsia="sl-SI"/>
        </w:rPr>
        <w:t xml:space="preserve">/ </w:t>
      </w:r>
      <w:r w:rsidR="00D85FB5" w:rsidRPr="00D85FB5">
        <w:rPr>
          <w:rFonts w:ascii="Arial" w:eastAsia="Times New Roman" w:hAnsi="Arial" w:cs="Arial"/>
          <w:b/>
          <w:bCs/>
          <w:color w:val="337AB7"/>
          <w:sz w:val="18"/>
          <w:szCs w:val="18"/>
          <w:highlight w:val="yellow"/>
          <w:lang w:eastAsia="sl-SI"/>
        </w:rPr>
        <w:t>FINAL PROVISION</w:t>
      </w:r>
    </w:p>
    <w:p w:rsidR="005202EC" w:rsidRPr="005202EC" w:rsidRDefault="005202EC" w:rsidP="005202EC">
      <w:pPr>
        <w:spacing w:after="0" w:line="240" w:lineRule="auto"/>
        <w:rPr>
          <w:rFonts w:ascii="Times New Roman" w:eastAsia="Times New Roman" w:hAnsi="Times New Roman" w:cs="Times New Roman"/>
          <w:color w:val="337AB7"/>
          <w:sz w:val="24"/>
          <w:szCs w:val="24"/>
          <w:lang w:eastAsia="sl-SI"/>
        </w:rPr>
      </w:pPr>
      <w:r w:rsidRPr="005202EC">
        <w:rPr>
          <w:rFonts w:ascii="Arial" w:eastAsia="Times New Roman" w:hAnsi="Arial" w:cs="Arial"/>
          <w:color w:val="000000"/>
          <w:sz w:val="18"/>
          <w:szCs w:val="18"/>
          <w:lang w:eastAsia="sl-SI"/>
        </w:rPr>
        <w:fldChar w:fldCharType="end"/>
      </w:r>
      <w:r w:rsidRPr="005202EC">
        <w:rPr>
          <w:rFonts w:ascii="Arial" w:eastAsia="Times New Roman" w:hAnsi="Arial" w:cs="Arial"/>
          <w:color w:val="000000"/>
          <w:sz w:val="18"/>
          <w:szCs w:val="18"/>
          <w:lang w:eastAsia="sl-SI"/>
        </w:rPr>
        <w:fldChar w:fldCharType="begin"/>
      </w:r>
      <w:r w:rsidRPr="005202EC">
        <w:rPr>
          <w:rFonts w:ascii="Arial" w:eastAsia="Times New Roman" w:hAnsi="Arial" w:cs="Arial"/>
          <w:color w:val="000000"/>
          <w:sz w:val="18"/>
          <w:szCs w:val="18"/>
          <w:lang w:eastAsia="sl-SI"/>
        </w:rPr>
        <w:instrText xml:space="preserve"> HYPERLINK "https://www.uradni-list.si/glasilo-uradni-list-rs/vsebina/2017-01-3270/" \l "5. člen" </w:instrText>
      </w:r>
      <w:r w:rsidRPr="005202EC">
        <w:rPr>
          <w:rFonts w:ascii="Arial" w:eastAsia="Times New Roman" w:hAnsi="Arial" w:cs="Arial"/>
          <w:color w:val="000000"/>
          <w:sz w:val="18"/>
          <w:szCs w:val="18"/>
          <w:lang w:eastAsia="sl-SI"/>
        </w:rPr>
        <w:fldChar w:fldCharType="separate"/>
      </w:r>
    </w:p>
    <w:p w:rsidR="005202EC" w:rsidRPr="00D85FB5" w:rsidRDefault="005202EC" w:rsidP="005202EC">
      <w:pPr>
        <w:spacing w:after="0" w:line="240" w:lineRule="auto"/>
        <w:jc w:val="center"/>
        <w:rPr>
          <w:rFonts w:ascii="Times New Roman" w:eastAsia="Times New Roman" w:hAnsi="Times New Roman" w:cs="Times New Roman"/>
          <w:b/>
          <w:bCs/>
          <w:sz w:val="24"/>
          <w:szCs w:val="24"/>
          <w:lang w:val="en-GB" w:eastAsia="sl-SI"/>
        </w:rPr>
      </w:pPr>
      <w:r w:rsidRPr="005202EC">
        <w:rPr>
          <w:rFonts w:ascii="Arial" w:eastAsia="Times New Roman" w:hAnsi="Arial" w:cs="Arial"/>
          <w:b/>
          <w:bCs/>
          <w:color w:val="337AB7"/>
          <w:sz w:val="18"/>
          <w:szCs w:val="18"/>
          <w:lang w:eastAsia="sl-SI"/>
        </w:rPr>
        <w:t>5. člen </w:t>
      </w:r>
      <w:r w:rsidR="00D85FB5">
        <w:rPr>
          <w:rFonts w:ascii="Arial" w:eastAsia="Times New Roman" w:hAnsi="Arial" w:cs="Arial"/>
          <w:b/>
          <w:bCs/>
          <w:color w:val="337AB7"/>
          <w:sz w:val="18"/>
          <w:szCs w:val="18"/>
          <w:lang w:eastAsia="sl-SI"/>
        </w:rPr>
        <w:t xml:space="preserve">/ </w:t>
      </w:r>
      <w:r w:rsidR="00D85FB5" w:rsidRPr="00D85FB5">
        <w:rPr>
          <w:rFonts w:ascii="Arial" w:eastAsia="Times New Roman" w:hAnsi="Arial" w:cs="Arial"/>
          <w:b/>
          <w:bCs/>
          <w:color w:val="337AB7"/>
          <w:sz w:val="18"/>
          <w:szCs w:val="18"/>
          <w:highlight w:val="yellow"/>
          <w:lang w:val="en-GB" w:eastAsia="sl-SI"/>
        </w:rPr>
        <w:t>Article 5</w:t>
      </w:r>
    </w:p>
    <w:p w:rsidR="005202EC" w:rsidRPr="005202EC" w:rsidRDefault="005202EC" w:rsidP="005202EC">
      <w:pPr>
        <w:spacing w:after="0" w:line="240" w:lineRule="auto"/>
        <w:rPr>
          <w:rFonts w:ascii="Arial" w:eastAsia="Times New Roman" w:hAnsi="Arial" w:cs="Arial"/>
          <w:color w:val="000000"/>
          <w:sz w:val="18"/>
          <w:szCs w:val="18"/>
          <w:lang w:eastAsia="sl-SI"/>
        </w:rPr>
      </w:pPr>
      <w:r w:rsidRPr="005202EC">
        <w:rPr>
          <w:rFonts w:ascii="Arial" w:eastAsia="Times New Roman" w:hAnsi="Arial" w:cs="Arial"/>
          <w:color w:val="000000"/>
          <w:sz w:val="18"/>
          <w:szCs w:val="18"/>
          <w:lang w:eastAsia="sl-SI"/>
        </w:rPr>
        <w:fldChar w:fldCharType="end"/>
      </w:r>
    </w:p>
    <w:p w:rsidR="005202EC" w:rsidRPr="00296C3A" w:rsidRDefault="005202EC" w:rsidP="005202EC">
      <w:pPr>
        <w:spacing w:after="120" w:line="240" w:lineRule="auto"/>
        <w:ind w:firstLine="330"/>
        <w:jc w:val="both"/>
        <w:rPr>
          <w:rFonts w:ascii="Arial" w:eastAsia="Times New Roman" w:hAnsi="Arial" w:cs="Arial"/>
          <w:color w:val="000000"/>
          <w:sz w:val="18"/>
          <w:szCs w:val="18"/>
          <w:lang w:val="en-GB" w:eastAsia="sl-SI"/>
        </w:rPr>
      </w:pPr>
      <w:r w:rsidRPr="005202EC">
        <w:rPr>
          <w:rFonts w:ascii="Arial" w:eastAsia="Times New Roman" w:hAnsi="Arial" w:cs="Arial"/>
          <w:color w:val="000000"/>
          <w:sz w:val="18"/>
          <w:szCs w:val="18"/>
          <w:lang w:eastAsia="sl-SI"/>
        </w:rPr>
        <w:t xml:space="preserve">Ta zakon začne veljati 1. januarja 2018. </w:t>
      </w:r>
      <w:r w:rsidR="00D85FB5" w:rsidRPr="00296C3A">
        <w:rPr>
          <w:rFonts w:ascii="Arial" w:eastAsia="Times New Roman" w:hAnsi="Arial" w:cs="Arial"/>
          <w:color w:val="000000"/>
          <w:sz w:val="18"/>
          <w:szCs w:val="18"/>
          <w:highlight w:val="yellow"/>
          <w:lang w:val="en-GB" w:eastAsia="sl-SI"/>
        </w:rPr>
        <w:t xml:space="preserve">/ This Act shall </w:t>
      </w:r>
      <w:r w:rsidR="00296C3A" w:rsidRPr="00296C3A">
        <w:rPr>
          <w:rFonts w:ascii="Arial" w:eastAsia="Times New Roman" w:hAnsi="Arial" w:cs="Arial"/>
          <w:color w:val="000000"/>
          <w:sz w:val="18"/>
          <w:szCs w:val="18"/>
          <w:highlight w:val="yellow"/>
          <w:lang w:val="en-GB" w:eastAsia="sl-SI"/>
        </w:rPr>
        <w:t>enter into force on 1 January 2018.</w:t>
      </w:r>
    </w:p>
    <w:p w:rsidR="00C5717F" w:rsidRDefault="007D3589"/>
    <w:sectPr w:rsidR="00C571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2EC"/>
    <w:rsid w:val="00091C77"/>
    <w:rsid w:val="001020F1"/>
    <w:rsid w:val="001A200E"/>
    <w:rsid w:val="00296C3A"/>
    <w:rsid w:val="002D5D0D"/>
    <w:rsid w:val="003706B5"/>
    <w:rsid w:val="003F3773"/>
    <w:rsid w:val="00485BC7"/>
    <w:rsid w:val="00515CB4"/>
    <w:rsid w:val="005202EC"/>
    <w:rsid w:val="005672FF"/>
    <w:rsid w:val="00657883"/>
    <w:rsid w:val="006C3BCD"/>
    <w:rsid w:val="007D3589"/>
    <w:rsid w:val="007E730E"/>
    <w:rsid w:val="009430F6"/>
    <w:rsid w:val="0094735A"/>
    <w:rsid w:val="00AE0349"/>
    <w:rsid w:val="00BE2644"/>
    <w:rsid w:val="00C67C70"/>
    <w:rsid w:val="00D85FB5"/>
    <w:rsid w:val="00E77E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A0E1A-89AB-4266-981C-E803FC02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6C3BC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C3B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455577">
      <w:bodyDiv w:val="1"/>
      <w:marLeft w:val="0"/>
      <w:marRight w:val="0"/>
      <w:marTop w:val="0"/>
      <w:marBottom w:val="0"/>
      <w:divBdr>
        <w:top w:val="none" w:sz="0" w:space="0" w:color="auto"/>
        <w:left w:val="none" w:sz="0" w:space="0" w:color="auto"/>
        <w:bottom w:val="none" w:sz="0" w:space="0" w:color="auto"/>
        <w:right w:val="none" w:sz="0" w:space="0" w:color="auto"/>
      </w:divBdr>
      <w:divsChild>
        <w:div w:id="1012537896">
          <w:marLeft w:val="0"/>
          <w:marRight w:val="0"/>
          <w:marTop w:val="0"/>
          <w:marBottom w:val="0"/>
          <w:divBdr>
            <w:top w:val="none" w:sz="0" w:space="0" w:color="auto"/>
            <w:left w:val="none" w:sz="0" w:space="0" w:color="auto"/>
            <w:bottom w:val="none" w:sz="0" w:space="0" w:color="auto"/>
            <w:right w:val="none" w:sz="0" w:space="0" w:color="auto"/>
          </w:divBdr>
          <w:divsChild>
            <w:div w:id="1939293297">
              <w:marLeft w:val="0"/>
              <w:marRight w:val="0"/>
              <w:marTop w:val="0"/>
              <w:marBottom w:val="0"/>
              <w:divBdr>
                <w:top w:val="none" w:sz="0" w:space="0" w:color="auto"/>
                <w:left w:val="none" w:sz="0" w:space="0" w:color="auto"/>
                <w:bottom w:val="none" w:sz="0" w:space="0" w:color="auto"/>
                <w:right w:val="none" w:sz="0" w:space="0" w:color="auto"/>
              </w:divBdr>
              <w:divsChild>
                <w:div w:id="1310748806">
                  <w:marLeft w:val="-225"/>
                  <w:marRight w:val="-225"/>
                  <w:marTop w:val="0"/>
                  <w:marBottom w:val="0"/>
                  <w:divBdr>
                    <w:top w:val="none" w:sz="0" w:space="0" w:color="auto"/>
                    <w:left w:val="none" w:sz="0" w:space="0" w:color="auto"/>
                    <w:bottom w:val="none" w:sz="0" w:space="0" w:color="auto"/>
                    <w:right w:val="none" w:sz="0" w:space="0" w:color="auto"/>
                  </w:divBdr>
                  <w:divsChild>
                    <w:div w:id="1697851971">
                      <w:marLeft w:val="0"/>
                      <w:marRight w:val="0"/>
                      <w:marTop w:val="0"/>
                      <w:marBottom w:val="0"/>
                      <w:divBdr>
                        <w:top w:val="none" w:sz="0" w:space="0" w:color="auto"/>
                        <w:left w:val="none" w:sz="0" w:space="0" w:color="auto"/>
                        <w:bottom w:val="none" w:sz="0" w:space="0" w:color="auto"/>
                        <w:right w:val="none" w:sz="0" w:space="0" w:color="auto"/>
                      </w:divBdr>
                      <w:divsChild>
                        <w:div w:id="1608849742">
                          <w:marLeft w:val="0"/>
                          <w:marRight w:val="0"/>
                          <w:marTop w:val="0"/>
                          <w:marBottom w:val="0"/>
                          <w:divBdr>
                            <w:top w:val="none" w:sz="0" w:space="0" w:color="auto"/>
                            <w:left w:val="none" w:sz="0" w:space="0" w:color="auto"/>
                            <w:bottom w:val="none" w:sz="0" w:space="0" w:color="auto"/>
                            <w:right w:val="none" w:sz="0" w:space="0" w:color="auto"/>
                          </w:divBdr>
                          <w:divsChild>
                            <w:div w:id="1814103593">
                              <w:marLeft w:val="-225"/>
                              <w:marRight w:val="-225"/>
                              <w:marTop w:val="0"/>
                              <w:marBottom w:val="0"/>
                              <w:divBdr>
                                <w:top w:val="none" w:sz="0" w:space="0" w:color="auto"/>
                                <w:left w:val="none" w:sz="0" w:space="0" w:color="auto"/>
                                <w:bottom w:val="none" w:sz="0" w:space="0" w:color="auto"/>
                                <w:right w:val="none" w:sz="0" w:space="0" w:color="auto"/>
                              </w:divBdr>
                              <w:divsChild>
                                <w:div w:id="1000962006">
                                  <w:marLeft w:val="0"/>
                                  <w:marRight w:val="0"/>
                                  <w:marTop w:val="0"/>
                                  <w:marBottom w:val="0"/>
                                  <w:divBdr>
                                    <w:top w:val="none" w:sz="0" w:space="0" w:color="auto"/>
                                    <w:left w:val="none" w:sz="0" w:space="0" w:color="auto"/>
                                    <w:bottom w:val="none" w:sz="0" w:space="0" w:color="auto"/>
                                    <w:right w:val="none" w:sz="0" w:space="0" w:color="auto"/>
                                  </w:divBdr>
                                  <w:divsChild>
                                    <w:div w:id="1424650069">
                                      <w:marLeft w:val="0"/>
                                      <w:marRight w:val="0"/>
                                      <w:marTop w:val="0"/>
                                      <w:marBottom w:val="0"/>
                                      <w:divBdr>
                                        <w:top w:val="none" w:sz="0" w:space="0" w:color="auto"/>
                                        <w:left w:val="none" w:sz="0" w:space="0" w:color="auto"/>
                                        <w:bottom w:val="none" w:sz="0" w:space="0" w:color="auto"/>
                                        <w:right w:val="none" w:sz="0" w:space="0" w:color="auto"/>
                                      </w:divBdr>
                                      <w:divsChild>
                                        <w:div w:id="1971665937">
                                          <w:marLeft w:val="0"/>
                                          <w:marRight w:val="0"/>
                                          <w:marTop w:val="240"/>
                                          <w:marBottom w:val="120"/>
                                          <w:divBdr>
                                            <w:top w:val="none" w:sz="0" w:space="0" w:color="auto"/>
                                            <w:left w:val="none" w:sz="0" w:space="0" w:color="auto"/>
                                            <w:bottom w:val="none" w:sz="0" w:space="0" w:color="auto"/>
                                            <w:right w:val="none" w:sz="0" w:space="0" w:color="auto"/>
                                          </w:divBdr>
                                        </w:div>
                                        <w:div w:id="1639336355">
                                          <w:marLeft w:val="0"/>
                                          <w:marRight w:val="0"/>
                                          <w:marTop w:val="240"/>
                                          <w:marBottom w:val="120"/>
                                          <w:divBdr>
                                            <w:top w:val="none" w:sz="0" w:space="0" w:color="auto"/>
                                            <w:left w:val="none" w:sz="0" w:space="0" w:color="auto"/>
                                            <w:bottom w:val="none" w:sz="0" w:space="0" w:color="auto"/>
                                            <w:right w:val="none" w:sz="0" w:space="0" w:color="auto"/>
                                          </w:divBdr>
                                        </w:div>
                                        <w:div w:id="305625997">
                                          <w:marLeft w:val="0"/>
                                          <w:marRight w:val="0"/>
                                          <w:marTop w:val="240"/>
                                          <w:marBottom w:val="120"/>
                                          <w:divBdr>
                                            <w:top w:val="none" w:sz="0" w:space="0" w:color="auto"/>
                                            <w:left w:val="none" w:sz="0" w:space="0" w:color="auto"/>
                                            <w:bottom w:val="none" w:sz="0" w:space="0" w:color="auto"/>
                                            <w:right w:val="none" w:sz="0" w:space="0" w:color="auto"/>
                                          </w:divBdr>
                                        </w:div>
                                        <w:div w:id="246621078">
                                          <w:marLeft w:val="0"/>
                                          <w:marRight w:val="0"/>
                                          <w:marTop w:val="240"/>
                                          <w:marBottom w:val="120"/>
                                          <w:divBdr>
                                            <w:top w:val="none" w:sz="0" w:space="0" w:color="auto"/>
                                            <w:left w:val="none" w:sz="0" w:space="0" w:color="auto"/>
                                            <w:bottom w:val="none" w:sz="0" w:space="0" w:color="auto"/>
                                            <w:right w:val="none" w:sz="0" w:space="0" w:color="auto"/>
                                          </w:divBdr>
                                        </w:div>
                                        <w:div w:id="1376851726">
                                          <w:marLeft w:val="0"/>
                                          <w:marRight w:val="0"/>
                                          <w:marTop w:val="240"/>
                                          <w:marBottom w:val="120"/>
                                          <w:divBdr>
                                            <w:top w:val="none" w:sz="0" w:space="0" w:color="auto"/>
                                            <w:left w:val="none" w:sz="0" w:space="0" w:color="auto"/>
                                            <w:bottom w:val="none" w:sz="0" w:space="0" w:color="auto"/>
                                            <w:right w:val="none" w:sz="0" w:space="0" w:color="auto"/>
                                          </w:divBdr>
                                        </w:div>
                                        <w:div w:id="420033247">
                                          <w:marLeft w:val="0"/>
                                          <w:marRight w:val="0"/>
                                          <w:marTop w:val="240"/>
                                          <w:marBottom w:val="120"/>
                                          <w:divBdr>
                                            <w:top w:val="none" w:sz="0" w:space="0" w:color="auto"/>
                                            <w:left w:val="none" w:sz="0" w:space="0" w:color="auto"/>
                                            <w:bottom w:val="none" w:sz="0" w:space="0" w:color="auto"/>
                                            <w:right w:val="none" w:sz="0" w:space="0" w:color="auto"/>
                                          </w:divBdr>
                                        </w:div>
                                        <w:div w:id="1048648681">
                                          <w:marLeft w:val="0"/>
                                          <w:marRight w:val="0"/>
                                          <w:marTop w:val="240"/>
                                          <w:marBottom w:val="120"/>
                                          <w:divBdr>
                                            <w:top w:val="none" w:sz="0" w:space="0" w:color="auto"/>
                                            <w:left w:val="none" w:sz="0" w:space="0" w:color="auto"/>
                                            <w:bottom w:val="none" w:sz="0" w:space="0" w:color="auto"/>
                                            <w:right w:val="none" w:sz="0" w:space="0" w:color="auto"/>
                                          </w:divBdr>
                                        </w:div>
                                        <w:div w:id="1450664973">
                                          <w:marLeft w:val="0"/>
                                          <w:marRight w:val="0"/>
                                          <w:marTop w:val="240"/>
                                          <w:marBottom w:val="120"/>
                                          <w:divBdr>
                                            <w:top w:val="none" w:sz="0" w:space="0" w:color="auto"/>
                                            <w:left w:val="none" w:sz="0" w:space="0" w:color="auto"/>
                                            <w:bottom w:val="none" w:sz="0" w:space="0" w:color="auto"/>
                                            <w:right w:val="none" w:sz="0" w:space="0" w:color="auto"/>
                                          </w:divBdr>
                                        </w:div>
                                        <w:div w:id="1683973847">
                                          <w:marLeft w:val="0"/>
                                          <w:marRight w:val="0"/>
                                          <w:marTop w:val="240"/>
                                          <w:marBottom w:val="120"/>
                                          <w:divBdr>
                                            <w:top w:val="none" w:sz="0" w:space="0" w:color="auto"/>
                                            <w:left w:val="none" w:sz="0" w:space="0" w:color="auto"/>
                                            <w:bottom w:val="none" w:sz="0" w:space="0" w:color="auto"/>
                                            <w:right w:val="none" w:sz="0" w:space="0" w:color="auto"/>
                                          </w:divBdr>
                                        </w:div>
                                        <w:div w:id="2054039353">
                                          <w:marLeft w:val="0"/>
                                          <w:marRight w:val="0"/>
                                          <w:marTop w:val="240"/>
                                          <w:marBottom w:val="120"/>
                                          <w:divBdr>
                                            <w:top w:val="none" w:sz="0" w:space="0" w:color="auto"/>
                                            <w:left w:val="none" w:sz="0" w:space="0" w:color="auto"/>
                                            <w:bottom w:val="none" w:sz="0" w:space="0" w:color="auto"/>
                                            <w:right w:val="none" w:sz="0" w:space="0" w:color="auto"/>
                                          </w:divBdr>
                                        </w:div>
                                        <w:div w:id="1273904688">
                                          <w:marLeft w:val="0"/>
                                          <w:marRight w:val="0"/>
                                          <w:marTop w:val="240"/>
                                          <w:marBottom w:val="120"/>
                                          <w:divBdr>
                                            <w:top w:val="none" w:sz="0" w:space="0" w:color="auto"/>
                                            <w:left w:val="none" w:sz="0" w:space="0" w:color="auto"/>
                                            <w:bottom w:val="none" w:sz="0" w:space="0" w:color="auto"/>
                                            <w:right w:val="none" w:sz="0" w:space="0" w:color="auto"/>
                                          </w:divBdr>
                                        </w:div>
                                        <w:div w:id="1434669864">
                                          <w:marLeft w:val="0"/>
                                          <w:marRight w:val="0"/>
                                          <w:marTop w:val="240"/>
                                          <w:marBottom w:val="120"/>
                                          <w:divBdr>
                                            <w:top w:val="none" w:sz="0" w:space="0" w:color="auto"/>
                                            <w:left w:val="none" w:sz="0" w:space="0" w:color="auto"/>
                                            <w:bottom w:val="none" w:sz="0" w:space="0" w:color="auto"/>
                                            <w:right w:val="none" w:sz="0" w:space="0" w:color="auto"/>
                                          </w:divBdr>
                                        </w:div>
                                        <w:div w:id="1490486554">
                                          <w:marLeft w:val="0"/>
                                          <w:marRight w:val="0"/>
                                          <w:marTop w:val="240"/>
                                          <w:marBottom w:val="120"/>
                                          <w:divBdr>
                                            <w:top w:val="none" w:sz="0" w:space="0" w:color="auto"/>
                                            <w:left w:val="none" w:sz="0" w:space="0" w:color="auto"/>
                                            <w:bottom w:val="none" w:sz="0" w:space="0" w:color="auto"/>
                                            <w:right w:val="none" w:sz="0" w:space="0" w:color="auto"/>
                                          </w:divBdr>
                                        </w:div>
                                        <w:div w:id="1254556700">
                                          <w:marLeft w:val="0"/>
                                          <w:marRight w:val="0"/>
                                          <w:marTop w:val="240"/>
                                          <w:marBottom w:val="120"/>
                                          <w:divBdr>
                                            <w:top w:val="none" w:sz="0" w:space="0" w:color="auto"/>
                                            <w:left w:val="none" w:sz="0" w:space="0" w:color="auto"/>
                                            <w:bottom w:val="none" w:sz="0" w:space="0" w:color="auto"/>
                                            <w:right w:val="none" w:sz="0" w:space="0" w:color="auto"/>
                                          </w:divBdr>
                                        </w:div>
                                        <w:div w:id="14952230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883</TotalTime>
  <Pages>2</Pages>
  <Words>770</Words>
  <Characters>4394</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Videc</dc:creator>
  <cp:keywords/>
  <dc:description/>
  <cp:lastModifiedBy>Helena Videc</cp:lastModifiedBy>
  <cp:revision>5</cp:revision>
  <cp:lastPrinted>2017-12-19T07:10:00Z</cp:lastPrinted>
  <dcterms:created xsi:type="dcterms:W3CDTF">2017-12-18T10:39:00Z</dcterms:created>
  <dcterms:modified xsi:type="dcterms:W3CDTF">2017-12-20T13:16:00Z</dcterms:modified>
</cp:coreProperties>
</file>