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8DB" w:rsidRPr="009633DE" w:rsidRDefault="00BA766C" w:rsidP="009633DE">
      <w:pPr>
        <w:jc w:val="center"/>
        <w:rPr>
          <w:rFonts w:ascii="Arial" w:hAnsi="Arial" w:cs="Arial"/>
          <w:b/>
          <w:sz w:val="20"/>
          <w:szCs w:val="20"/>
        </w:rPr>
      </w:pPr>
      <w:r w:rsidRPr="009633DE">
        <w:rPr>
          <w:rFonts w:ascii="Arial" w:hAnsi="Arial" w:cs="Arial"/>
          <w:b/>
          <w:sz w:val="20"/>
          <w:szCs w:val="20"/>
        </w:rPr>
        <w:t>Gradiva za usposabljanje s področja carinske zakonodaje.</w:t>
      </w:r>
    </w:p>
    <w:p w:rsidR="00BA766C" w:rsidRPr="009633DE" w:rsidRDefault="00BA766C" w:rsidP="009633DE">
      <w:pPr>
        <w:jc w:val="both"/>
        <w:rPr>
          <w:rFonts w:ascii="Arial" w:hAnsi="Arial" w:cs="Arial"/>
          <w:sz w:val="20"/>
          <w:szCs w:val="20"/>
        </w:rPr>
      </w:pPr>
    </w:p>
    <w:p w:rsidR="00BA766C" w:rsidRPr="009633DE" w:rsidRDefault="00BA766C" w:rsidP="009633DE">
      <w:pPr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Ker se bo tokratno usposabljanje izvedlo s posnetki predavanj, ki so jih predavatelji izvedli v prvi polovici letošnjega leta, je pri nekaterih vsebinah prišlo do manjših sprememb.</w:t>
      </w:r>
      <w:r w:rsidR="009633DE">
        <w:rPr>
          <w:rFonts w:ascii="Arial" w:hAnsi="Arial" w:cs="Arial"/>
          <w:sz w:val="20"/>
          <w:szCs w:val="20"/>
        </w:rPr>
        <w:t xml:space="preserve"> Na te vas opozarjamo ločeno, saj (posneta) predavanja sledijo prejšnjemu gradivu</w:t>
      </w:r>
      <w:r w:rsidRPr="009633DE">
        <w:rPr>
          <w:rFonts w:ascii="Arial" w:hAnsi="Arial" w:cs="Arial"/>
          <w:sz w:val="20"/>
          <w:szCs w:val="20"/>
        </w:rPr>
        <w:t>.</w:t>
      </w:r>
    </w:p>
    <w:p w:rsidR="00BA766C" w:rsidRDefault="00BA766C" w:rsidP="009633DE">
      <w:pPr>
        <w:jc w:val="both"/>
        <w:rPr>
          <w:rFonts w:ascii="Arial" w:hAnsi="Arial" w:cs="Arial"/>
          <w:sz w:val="20"/>
          <w:szCs w:val="20"/>
        </w:rPr>
      </w:pPr>
    </w:p>
    <w:p w:rsidR="00BA766C" w:rsidRPr="009633DE" w:rsidRDefault="00BA766C" w:rsidP="009633DE">
      <w:pPr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Objavljena gradiva s spremembami so naslednja:</w:t>
      </w:r>
    </w:p>
    <w:p w:rsidR="00BA766C" w:rsidRPr="009633DE" w:rsidRDefault="00BA766C" w:rsidP="009633DE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Selena Rauter Razboršek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–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Pr="009633DE">
        <w:rPr>
          <w:rFonts w:ascii="Arial" w:hAnsi="Arial" w:cs="Arial"/>
          <w:b/>
          <w:i/>
          <w:iCs/>
          <w:color w:val="808080" w:themeColor="background1" w:themeShade="80"/>
          <w:sz w:val="20"/>
          <w:szCs w:val="20"/>
        </w:rPr>
        <w:t>Carinska zakonodaja in vnos blaga na carinsko območje Unije</w:t>
      </w:r>
    </w:p>
    <w:p w:rsidR="00BA766C" w:rsidRPr="009633DE" w:rsidRDefault="00BA766C" w:rsidP="009633D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brisana je prosojnica 10 (prejšnji urnik usposabljanj)</w:t>
      </w:r>
    </w:p>
    <w:p w:rsidR="00BA766C" w:rsidRPr="009633DE" w:rsidRDefault="00BA766C" w:rsidP="009633D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spremenjena je prosojnica 10 (prejšnja 11) – posodobljena statistika usposabljanj</w:t>
      </w:r>
    </w:p>
    <w:p w:rsidR="00BA766C" w:rsidRPr="009633DE" w:rsidRDefault="00BA766C" w:rsidP="009633DE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spremenjena je prosojnica 37 (prejšnja 38) – naveden je nov rok veljavnosti Sklepa 2020/491, ki sedaj velja za uvoze do 31. 12. 2021</w:t>
      </w:r>
    </w:p>
    <w:p w:rsidR="00BA766C" w:rsidRPr="009633DE" w:rsidRDefault="00BA766C" w:rsidP="009633DE">
      <w:pPr>
        <w:jc w:val="both"/>
        <w:rPr>
          <w:rFonts w:ascii="Arial" w:hAnsi="Arial" w:cs="Arial"/>
          <w:sz w:val="20"/>
          <w:szCs w:val="20"/>
        </w:rPr>
      </w:pPr>
    </w:p>
    <w:p w:rsidR="009633DE" w:rsidRPr="009633DE" w:rsidRDefault="00BA766C" w:rsidP="009633DE">
      <w:pPr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Nevenka Kovač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–</w:t>
      </w:r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 xml:space="preserve"> </w:t>
      </w:r>
      <w:bookmarkStart w:id="0" w:name="_MailEndCompose"/>
      <w:r w:rsidR="009633DE"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Tarifa</w:t>
      </w:r>
    </w:p>
    <w:p w:rsidR="009633DE" w:rsidRDefault="00BA766C" w:rsidP="00E42083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Sprememba</w:t>
      </w:r>
      <w:r w:rsidRPr="009633DE">
        <w:rPr>
          <w:rFonts w:ascii="Arial" w:hAnsi="Arial" w:cs="Arial"/>
          <w:sz w:val="20"/>
          <w:szCs w:val="20"/>
        </w:rPr>
        <w:t xml:space="preserve"> na</w:t>
      </w:r>
      <w:r w:rsidR="009633DE" w:rsidRPr="009633DE">
        <w:rPr>
          <w:rFonts w:ascii="Arial" w:hAnsi="Arial" w:cs="Arial"/>
          <w:sz w:val="20"/>
          <w:szCs w:val="20"/>
        </w:rPr>
        <w:t xml:space="preserve"> prosojnici 76 (</w:t>
      </w:r>
      <w:r w:rsidRPr="009633DE">
        <w:rPr>
          <w:rFonts w:ascii="Arial" w:hAnsi="Arial" w:cs="Arial"/>
          <w:sz w:val="20"/>
          <w:szCs w:val="20"/>
        </w:rPr>
        <w:t>uvrstitev nahrbtnika iz tekstila</w:t>
      </w:r>
      <w:r w:rsidR="009633DE" w:rsidRPr="009633DE">
        <w:rPr>
          <w:rFonts w:ascii="Arial" w:hAnsi="Arial" w:cs="Arial"/>
          <w:sz w:val="20"/>
          <w:szCs w:val="20"/>
        </w:rPr>
        <w:t>)</w:t>
      </w:r>
      <w:r w:rsidRPr="009633DE">
        <w:rPr>
          <w:rFonts w:ascii="Arial" w:hAnsi="Arial" w:cs="Arial"/>
          <w:sz w:val="20"/>
          <w:szCs w:val="20"/>
        </w:rPr>
        <w:t>. Namesto zadnje številke 8 mora biti 1</w:t>
      </w:r>
      <w:bookmarkEnd w:id="0"/>
      <w:r w:rsidR="009633DE">
        <w:rPr>
          <w:rFonts w:ascii="Arial" w:hAnsi="Arial" w:cs="Arial"/>
          <w:sz w:val="20"/>
          <w:szCs w:val="20"/>
        </w:rPr>
        <w:t xml:space="preserve">: </w:t>
      </w:r>
    </w:p>
    <w:p w:rsidR="00BA766C" w:rsidRPr="009633DE" w:rsidRDefault="00BA766C" w:rsidP="009633DE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besedilo oznak KN 4202, 4202 92 in 4202 92 9</w:t>
      </w:r>
      <w:r w:rsidRPr="009633DE">
        <w:rPr>
          <w:rFonts w:ascii="Arial" w:hAnsi="Arial" w:cs="Arial"/>
          <w:b/>
          <w:color w:val="FF0000"/>
          <w:sz w:val="20"/>
          <w:szCs w:val="20"/>
        </w:rPr>
        <w:t>1</w:t>
      </w:r>
      <w:r w:rsidRPr="009633DE">
        <w:rPr>
          <w:rFonts w:ascii="Arial" w:hAnsi="Arial" w:cs="Arial"/>
          <w:sz w:val="20"/>
          <w:szCs w:val="20"/>
        </w:rPr>
        <w:t>;</w:t>
      </w:r>
    </w:p>
    <w:p w:rsidR="00BA766C" w:rsidRDefault="00BA766C" w:rsidP="009633DE">
      <w:pPr>
        <w:pStyle w:val="Odstavekseznama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besedilo oznake TARIC 4202 92 9</w:t>
      </w:r>
      <w:r w:rsidRPr="009633DE">
        <w:rPr>
          <w:rFonts w:ascii="Arial" w:hAnsi="Arial" w:cs="Arial"/>
          <w:b/>
          <w:color w:val="FF0000"/>
          <w:sz w:val="20"/>
          <w:szCs w:val="20"/>
        </w:rPr>
        <w:t>1</w:t>
      </w:r>
      <w:r w:rsidRPr="009633DE">
        <w:rPr>
          <w:rFonts w:ascii="Arial" w:hAnsi="Arial" w:cs="Arial"/>
          <w:sz w:val="20"/>
          <w:szCs w:val="20"/>
        </w:rPr>
        <w:t xml:space="preserve"> 90;</w:t>
      </w:r>
    </w:p>
    <w:p w:rsidR="00BA766C" w:rsidRPr="009633DE" w:rsidRDefault="00BA766C" w:rsidP="009633DE">
      <w:pPr>
        <w:jc w:val="both"/>
        <w:rPr>
          <w:rFonts w:ascii="Arial" w:hAnsi="Arial" w:cs="Arial"/>
          <w:color w:val="1F497D"/>
          <w:sz w:val="20"/>
          <w:szCs w:val="20"/>
        </w:rPr>
      </w:pPr>
    </w:p>
    <w:p w:rsidR="00BA766C" w:rsidRPr="009633DE" w:rsidRDefault="00BA766C" w:rsidP="009633DE">
      <w:pPr>
        <w:spacing w:line="276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Ana Maček – Poreklo blaga</w:t>
      </w:r>
    </w:p>
    <w:p w:rsidR="00BA766C" w:rsidRPr="009633DE" w:rsidRDefault="00BA766C" w:rsidP="009633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Spremembe v predstavitvi se nanašajo predvsem na spremembo zakonodaje in spremenjene spletne strani Evropske komisije, podrobneje: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21: pri obrazcu A je dodano, da gre za avtonomni preferencialni režim ter da so lahko obrazce A pristojni organi nekaterih držav upravičenk do GSP izdajali samo do 31. 12. 2020,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26: črtana je izjava na računu, saj se ne uporablja več,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>
        <w:rPr>
          <w:rFonts w:ascii="Arial" w:hAnsi="Arial" w:cs="Arial"/>
          <w:sz w:val="20"/>
          <w:szCs w:val="20"/>
        </w:rPr>
        <w:t xml:space="preserve"> 28: dodano je leto 2020</w:t>
      </w:r>
      <w:r w:rsidR="00BA766C" w:rsidRPr="009633DE">
        <w:rPr>
          <w:rFonts w:ascii="Arial" w:hAnsi="Arial" w:cs="Arial"/>
          <w:sz w:val="20"/>
          <w:szCs w:val="20"/>
        </w:rPr>
        <w:t>,</w:t>
      </w:r>
    </w:p>
    <w:p w:rsidR="00BA766C" w:rsidRPr="009633DE" w:rsidRDefault="00BA766C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>za diapozitivom 28 je vstavljen</w:t>
      </w:r>
      <w:r w:rsidR="009633DE">
        <w:rPr>
          <w:rFonts w:ascii="Arial" w:hAnsi="Arial" w:cs="Arial"/>
          <w:sz w:val="20"/>
          <w:szCs w:val="20"/>
        </w:rPr>
        <w:t>a</w:t>
      </w:r>
      <w:r w:rsidRPr="009633DE">
        <w:rPr>
          <w:rFonts w:ascii="Arial" w:hAnsi="Arial" w:cs="Arial"/>
          <w:sz w:val="20"/>
          <w:szCs w:val="20"/>
        </w:rPr>
        <w:t xml:space="preserve"> nov</w:t>
      </w:r>
      <w:r w:rsidR="009633DE">
        <w:rPr>
          <w:rFonts w:ascii="Arial" w:hAnsi="Arial" w:cs="Arial"/>
          <w:sz w:val="20"/>
          <w:szCs w:val="20"/>
        </w:rPr>
        <w:t>a</w:t>
      </w:r>
      <w:r w:rsidRPr="009633DE">
        <w:rPr>
          <w:rFonts w:ascii="Arial" w:hAnsi="Arial" w:cs="Arial"/>
          <w:sz w:val="20"/>
          <w:szCs w:val="20"/>
        </w:rPr>
        <w:t xml:space="preserve"> </w:t>
      </w:r>
      <w:r w:rsidR="009633DE">
        <w:rPr>
          <w:rFonts w:ascii="Arial" w:hAnsi="Arial" w:cs="Arial"/>
          <w:sz w:val="20"/>
          <w:szCs w:val="20"/>
        </w:rPr>
        <w:t>prosojnica</w:t>
      </w:r>
      <w:r w:rsidRPr="009633DE">
        <w:rPr>
          <w:rFonts w:ascii="Arial" w:hAnsi="Arial" w:cs="Arial"/>
          <w:sz w:val="20"/>
          <w:szCs w:val="20"/>
        </w:rPr>
        <w:t xml:space="preserve"> 29 zaradi boljše predstave, kako se uporablja sistem REX v praksi,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42 (prejšnj</w:t>
      </w:r>
      <w:r>
        <w:rPr>
          <w:rFonts w:ascii="Arial" w:hAnsi="Arial" w:cs="Arial"/>
          <w:sz w:val="20"/>
          <w:szCs w:val="20"/>
        </w:rPr>
        <w:t>a</w:t>
      </w:r>
      <w:r w:rsidR="00BA766C" w:rsidRPr="009633DE">
        <w:rPr>
          <w:rFonts w:ascii="Arial" w:hAnsi="Arial" w:cs="Arial"/>
          <w:sz w:val="20"/>
          <w:szCs w:val="20"/>
        </w:rPr>
        <w:t xml:space="preserve"> 41): črtano je besedilo »avtonomni preferencialni režimi«, ker se ta </w:t>
      </w: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nanaša samo na preferencialne trgovinske sporazume,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56 (prejšnj</w:t>
      </w:r>
      <w:r>
        <w:rPr>
          <w:rFonts w:ascii="Arial" w:hAnsi="Arial" w:cs="Arial"/>
          <w:sz w:val="20"/>
          <w:szCs w:val="20"/>
        </w:rPr>
        <w:t>a</w:t>
      </w:r>
      <w:r w:rsidR="00BA766C" w:rsidRPr="009633DE">
        <w:rPr>
          <w:rFonts w:ascii="Arial" w:hAnsi="Arial" w:cs="Arial"/>
          <w:sz w:val="20"/>
          <w:szCs w:val="20"/>
        </w:rPr>
        <w:t xml:space="preserve"> 55): spremenjen je člen Sporazuma o trgovini in sodelovanju med EU in Združenim kraljestvom, ker je bilo v Uradnem listu EU dne 30. 4. 2021 objavljeno </w:t>
      </w:r>
      <w:proofErr w:type="spellStart"/>
      <w:r w:rsidR="00BA766C" w:rsidRPr="009633DE">
        <w:rPr>
          <w:rFonts w:ascii="Arial" w:hAnsi="Arial" w:cs="Arial"/>
          <w:sz w:val="20"/>
          <w:szCs w:val="20"/>
        </w:rPr>
        <w:t>pravnolingvistično</w:t>
      </w:r>
      <w:proofErr w:type="spellEnd"/>
      <w:r w:rsidR="00BA766C" w:rsidRPr="009633DE">
        <w:rPr>
          <w:rFonts w:ascii="Arial" w:hAnsi="Arial" w:cs="Arial"/>
          <w:sz w:val="20"/>
          <w:szCs w:val="20"/>
        </w:rPr>
        <w:t xml:space="preserve"> pregledano besedilo sporazuma,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62 (prejšnj</w:t>
      </w:r>
      <w:r>
        <w:rPr>
          <w:rFonts w:ascii="Arial" w:hAnsi="Arial" w:cs="Arial"/>
          <w:sz w:val="20"/>
          <w:szCs w:val="20"/>
        </w:rPr>
        <w:t>a</w:t>
      </w:r>
      <w:r w:rsidR="00BA766C" w:rsidRPr="009633DE">
        <w:rPr>
          <w:rFonts w:ascii="Arial" w:hAnsi="Arial" w:cs="Arial"/>
          <w:sz w:val="20"/>
          <w:szCs w:val="20"/>
        </w:rPr>
        <w:t xml:space="preserve"> 61): sprememba zakonodaje (spremenilo se je število držav upravičenk do splošnega režima in GSP+),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63 (prejšnj</w:t>
      </w:r>
      <w:r>
        <w:rPr>
          <w:rFonts w:ascii="Arial" w:hAnsi="Arial" w:cs="Arial"/>
          <w:sz w:val="20"/>
          <w:szCs w:val="20"/>
        </w:rPr>
        <w:t>a</w:t>
      </w:r>
      <w:r w:rsidR="00BA766C" w:rsidRPr="009633DE">
        <w:rPr>
          <w:rFonts w:ascii="Arial" w:hAnsi="Arial" w:cs="Arial"/>
          <w:sz w:val="20"/>
          <w:szCs w:val="20"/>
        </w:rPr>
        <w:t xml:space="preserve"> 62): narejena je nova hiperpovezava (sprememba spletnega naslova),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Pr="009633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65 (prejšnja</w:t>
      </w:r>
      <w:r w:rsidR="00BA766C" w:rsidRPr="009633DE">
        <w:rPr>
          <w:rFonts w:ascii="Arial" w:hAnsi="Arial" w:cs="Arial"/>
          <w:sz w:val="20"/>
          <w:szCs w:val="20"/>
        </w:rPr>
        <w:t xml:space="preserve"> 64): vstavljena je nova razpredelnica (spremenjena spletna stran Evropske komisije),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 w:rsidR="00BA766C" w:rsidRPr="009633DE">
        <w:rPr>
          <w:rFonts w:ascii="Arial" w:hAnsi="Arial" w:cs="Arial"/>
          <w:sz w:val="20"/>
          <w:szCs w:val="20"/>
        </w:rPr>
        <w:t xml:space="preserve"> 72 (prejšnj</w:t>
      </w:r>
      <w:r>
        <w:rPr>
          <w:rFonts w:ascii="Arial" w:hAnsi="Arial" w:cs="Arial"/>
          <w:sz w:val="20"/>
          <w:szCs w:val="20"/>
        </w:rPr>
        <w:t>a</w:t>
      </w:r>
      <w:r w:rsidR="00BA766C" w:rsidRPr="009633DE">
        <w:rPr>
          <w:rFonts w:ascii="Arial" w:hAnsi="Arial" w:cs="Arial"/>
          <w:sz w:val="20"/>
          <w:szCs w:val="20"/>
        </w:rPr>
        <w:t xml:space="preserve"> 71): narejena je nova hiperpovezava (sprememba spletnega naslova), </w:t>
      </w:r>
    </w:p>
    <w:p w:rsidR="00BA766C" w:rsidRPr="009633DE" w:rsidRDefault="009633DE" w:rsidP="00FE3FAF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prosojnica</w:t>
      </w:r>
      <w:r>
        <w:rPr>
          <w:rFonts w:ascii="Arial" w:hAnsi="Arial" w:cs="Arial"/>
          <w:sz w:val="20"/>
          <w:szCs w:val="20"/>
        </w:rPr>
        <w:t xml:space="preserve"> 73 (prejšnja</w:t>
      </w:r>
      <w:r w:rsidR="00BA766C" w:rsidRPr="009633DE">
        <w:rPr>
          <w:rFonts w:ascii="Arial" w:hAnsi="Arial" w:cs="Arial"/>
          <w:sz w:val="20"/>
          <w:szCs w:val="20"/>
        </w:rPr>
        <w:t xml:space="preserve"> 72): vstavljena je nova razpredelnica (spremenjena spletna stran Evropske komisije).</w:t>
      </w:r>
    </w:p>
    <w:p w:rsidR="00BA766C" w:rsidRPr="009633DE" w:rsidRDefault="00BA766C" w:rsidP="009633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A766C" w:rsidRPr="009633DE" w:rsidRDefault="00BA766C" w:rsidP="009633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A766C" w:rsidRPr="009633DE" w:rsidRDefault="00BA766C" w:rsidP="009633DE">
      <w:pPr>
        <w:spacing w:after="0" w:line="276" w:lineRule="auto"/>
        <w:jc w:val="both"/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</w:pPr>
      <w:r w:rsidRPr="009633DE">
        <w:rPr>
          <w:rFonts w:ascii="Arial" w:hAnsi="Arial" w:cs="Arial"/>
          <w:b/>
          <w:i/>
          <w:color w:val="808080" w:themeColor="background1" w:themeShade="80"/>
          <w:sz w:val="20"/>
          <w:szCs w:val="20"/>
        </w:rPr>
        <w:t>Nataša Kelbelj – Deklaracije in elektronski sistemi</w:t>
      </w:r>
    </w:p>
    <w:p w:rsidR="00BA766C" w:rsidRPr="009633DE" w:rsidRDefault="00BA766C" w:rsidP="009633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BA766C" w:rsidRPr="009633DE" w:rsidRDefault="00BA766C" w:rsidP="009633D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33DE">
        <w:rPr>
          <w:rFonts w:ascii="Arial" w:hAnsi="Arial" w:cs="Arial"/>
          <w:sz w:val="20"/>
          <w:szCs w:val="20"/>
        </w:rPr>
        <w:t xml:space="preserve">Spremembe so bile narejene pri sklicevanju na obstoječi Pravilnik o izpolnjevanju enotne upravne listine (Pravilnik EUL), ki bo s 1.10.2021 nadomeščen z novim Pravilnikom o izpolnjevanju carinske deklaracije (Pravilnik CD). Zamenjane so bile ekranske slike in sklicevanje na </w:t>
      </w:r>
      <w:r w:rsidR="009633DE">
        <w:rPr>
          <w:rFonts w:ascii="Arial" w:hAnsi="Arial" w:cs="Arial"/>
          <w:sz w:val="20"/>
          <w:szCs w:val="20"/>
        </w:rPr>
        <w:t>prosojnicah</w:t>
      </w:r>
      <w:r w:rsidRPr="009633DE">
        <w:rPr>
          <w:rFonts w:ascii="Arial" w:hAnsi="Arial" w:cs="Arial"/>
          <w:sz w:val="20"/>
          <w:szCs w:val="20"/>
        </w:rPr>
        <w:t xml:space="preserve"> 33</w:t>
      </w:r>
      <w:r w:rsidR="009633DE">
        <w:rPr>
          <w:rFonts w:ascii="Arial" w:hAnsi="Arial" w:cs="Arial"/>
          <w:sz w:val="20"/>
          <w:szCs w:val="20"/>
        </w:rPr>
        <w:t xml:space="preserve"> </w:t>
      </w:r>
      <w:r w:rsidRPr="009633DE">
        <w:rPr>
          <w:rFonts w:ascii="Arial" w:hAnsi="Arial" w:cs="Arial"/>
          <w:sz w:val="20"/>
          <w:szCs w:val="20"/>
        </w:rPr>
        <w:t>-</w:t>
      </w:r>
      <w:r w:rsidR="00FE3FAF">
        <w:rPr>
          <w:rFonts w:ascii="Arial" w:hAnsi="Arial" w:cs="Arial"/>
          <w:sz w:val="20"/>
          <w:szCs w:val="20"/>
        </w:rPr>
        <w:t xml:space="preserve"> </w:t>
      </w:r>
      <w:r w:rsidRPr="009633DE">
        <w:rPr>
          <w:rFonts w:ascii="Arial" w:hAnsi="Arial" w:cs="Arial"/>
          <w:sz w:val="20"/>
          <w:szCs w:val="20"/>
        </w:rPr>
        <w:t>42</w:t>
      </w:r>
      <w:r w:rsidR="009633DE">
        <w:rPr>
          <w:rFonts w:ascii="Arial" w:hAnsi="Arial" w:cs="Arial"/>
          <w:sz w:val="20"/>
          <w:szCs w:val="20"/>
        </w:rPr>
        <w:t>. Predstavitev je</w:t>
      </w:r>
      <w:r w:rsidRPr="009633DE">
        <w:rPr>
          <w:rFonts w:ascii="Arial" w:hAnsi="Arial" w:cs="Arial"/>
          <w:sz w:val="20"/>
          <w:szCs w:val="20"/>
        </w:rPr>
        <w:t xml:space="preserve"> dopolnjena s prosojnicami z novimi podatkovnimi elementi.</w:t>
      </w:r>
      <w:bookmarkStart w:id="1" w:name="_GoBack"/>
      <w:bookmarkEnd w:id="1"/>
    </w:p>
    <w:sectPr w:rsidR="00BA766C" w:rsidRPr="00963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F2565"/>
    <w:multiLevelType w:val="hybridMultilevel"/>
    <w:tmpl w:val="8FC4D108"/>
    <w:lvl w:ilvl="0" w:tplc="7E2266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B9771C"/>
    <w:multiLevelType w:val="hybridMultilevel"/>
    <w:tmpl w:val="747AE59A"/>
    <w:lvl w:ilvl="0" w:tplc="AAA28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22A5"/>
    <w:multiLevelType w:val="hybridMultilevel"/>
    <w:tmpl w:val="753E4D7A"/>
    <w:lvl w:ilvl="0" w:tplc="EA9E44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74D"/>
    <w:multiLevelType w:val="hybridMultilevel"/>
    <w:tmpl w:val="A44A3F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6C"/>
    <w:rsid w:val="000F5D8E"/>
    <w:rsid w:val="009633DE"/>
    <w:rsid w:val="00AD68DB"/>
    <w:rsid w:val="00BA766C"/>
    <w:rsid w:val="00E40470"/>
    <w:rsid w:val="00F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5C339"/>
  <w15:chartTrackingRefBased/>
  <w15:docId w15:val="{6073706D-EBE3-4F57-9D6A-09166229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A7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FURS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Bogadi</dc:creator>
  <cp:keywords/>
  <dc:description/>
  <cp:lastModifiedBy>Mojca Bogadi</cp:lastModifiedBy>
  <cp:revision>2</cp:revision>
  <dcterms:created xsi:type="dcterms:W3CDTF">2021-10-06T07:54:00Z</dcterms:created>
  <dcterms:modified xsi:type="dcterms:W3CDTF">2021-10-06T11:08:00Z</dcterms:modified>
</cp:coreProperties>
</file>