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DBDBC" w14:textId="77777777" w:rsidR="00EB4EC1" w:rsidRPr="00EB4EC1" w:rsidRDefault="00EB4EC1" w:rsidP="00EB4EC1">
      <w:pPr>
        <w:pStyle w:val="datumtevilka"/>
        <w:spacing w:line="260" w:lineRule="exact"/>
        <w:rPr>
          <w:rFonts w:cs="Arial"/>
        </w:rPr>
      </w:pPr>
    </w:p>
    <w:p w14:paraId="7434C8EE" w14:textId="77777777" w:rsidR="0002024A" w:rsidRDefault="0002024A" w:rsidP="00EB4EC1">
      <w:pPr>
        <w:pStyle w:val="datumtevilka"/>
        <w:spacing w:line="260" w:lineRule="exact"/>
        <w:rPr>
          <w:rFonts w:cs="Arial"/>
        </w:rPr>
      </w:pPr>
    </w:p>
    <w:p w14:paraId="280D4C12" w14:textId="77777777" w:rsidR="0002024A" w:rsidRPr="00EB4EC1" w:rsidRDefault="0002024A" w:rsidP="00EB4EC1">
      <w:pPr>
        <w:pStyle w:val="datumtevilka"/>
        <w:spacing w:line="260" w:lineRule="exact"/>
        <w:rPr>
          <w:rFonts w:cs="Arial"/>
        </w:rPr>
      </w:pPr>
    </w:p>
    <w:p w14:paraId="12FBB5F5" w14:textId="77777777" w:rsidR="00EB4EC1" w:rsidRPr="00EB4EC1" w:rsidRDefault="00EB4EC1" w:rsidP="00EB4EC1">
      <w:pPr>
        <w:pStyle w:val="datumtevilka"/>
        <w:spacing w:line="260" w:lineRule="exact"/>
        <w:rPr>
          <w:rFonts w:cs="Arial"/>
        </w:rPr>
      </w:pPr>
    </w:p>
    <w:p w14:paraId="5D802B1B" w14:textId="05B97939" w:rsidR="00EB4EC1" w:rsidRPr="0002024A" w:rsidRDefault="0002024A" w:rsidP="00EB4EC1">
      <w:pPr>
        <w:pStyle w:val="datumtevilka"/>
        <w:spacing w:line="260" w:lineRule="exact"/>
        <w:rPr>
          <w:rFonts w:cs="Arial"/>
          <w:b/>
        </w:rPr>
      </w:pPr>
      <w:r w:rsidRPr="0002024A">
        <w:rPr>
          <w:rFonts w:cs="Arial"/>
          <w:b/>
        </w:rPr>
        <w:t>Določitev kraja opravljanja storitev izobraževanja</w:t>
      </w:r>
    </w:p>
    <w:p w14:paraId="0FF56DFF" w14:textId="77869754" w:rsidR="007D75CF" w:rsidRPr="0002024A" w:rsidRDefault="0002024A" w:rsidP="00EB4EC1">
      <w:pPr>
        <w:pStyle w:val="datumtevilka"/>
        <w:spacing w:line="260" w:lineRule="exact"/>
        <w:rPr>
          <w:rFonts w:cs="Arial"/>
          <w:b/>
        </w:rPr>
      </w:pPr>
      <w:r w:rsidRPr="0002024A">
        <w:rPr>
          <w:rFonts w:cs="Arial"/>
          <w:b/>
        </w:rPr>
        <w:t>Pojasnilo FURS</w:t>
      </w:r>
      <w:r w:rsidR="00B03D71">
        <w:rPr>
          <w:rFonts w:cs="Arial"/>
          <w:b/>
        </w:rPr>
        <w:t>,</w:t>
      </w:r>
      <w:r w:rsidRPr="0002024A">
        <w:rPr>
          <w:rFonts w:cs="Arial"/>
          <w:b/>
        </w:rPr>
        <w:t xml:space="preserve"> </w:t>
      </w:r>
      <w:r w:rsidR="00B03D71" w:rsidRPr="0002024A">
        <w:rPr>
          <w:rFonts w:cs="Arial"/>
          <w:b/>
        </w:rPr>
        <w:t>št</w:t>
      </w:r>
      <w:r w:rsidR="00B03D71">
        <w:rPr>
          <w:rFonts w:cs="Arial"/>
          <w:b/>
        </w:rPr>
        <w:t>.</w:t>
      </w:r>
      <w:r w:rsidR="006C5BF0" w:rsidRPr="0002024A">
        <w:rPr>
          <w:rFonts w:cs="Arial"/>
          <w:b/>
        </w:rPr>
        <w:t xml:space="preserve"> </w:t>
      </w:r>
      <w:r w:rsidR="00B0191D" w:rsidRPr="0002024A">
        <w:rPr>
          <w:rFonts w:cs="Arial"/>
          <w:b/>
        </w:rPr>
        <w:t>092</w:t>
      </w:r>
      <w:r w:rsidR="00E934BD" w:rsidRPr="0002024A">
        <w:rPr>
          <w:rFonts w:cs="Arial"/>
          <w:b/>
        </w:rPr>
        <w:t>0</w:t>
      </w:r>
      <w:r w:rsidR="00B0191D" w:rsidRPr="0002024A">
        <w:rPr>
          <w:rFonts w:cs="Arial"/>
          <w:b/>
        </w:rPr>
        <w:t>-</w:t>
      </w:r>
      <w:r w:rsidR="00324CCA" w:rsidRPr="0002024A">
        <w:rPr>
          <w:rFonts w:cs="Arial"/>
          <w:b/>
        </w:rPr>
        <w:t>1</w:t>
      </w:r>
      <w:r w:rsidR="005F5130" w:rsidRPr="0002024A">
        <w:rPr>
          <w:rFonts w:cs="Arial"/>
          <w:b/>
        </w:rPr>
        <w:t>1126</w:t>
      </w:r>
      <w:r w:rsidR="004848FA" w:rsidRPr="0002024A">
        <w:rPr>
          <w:rFonts w:cs="Arial"/>
          <w:b/>
        </w:rPr>
        <w:t>/20</w:t>
      </w:r>
      <w:r w:rsidR="005F5130" w:rsidRPr="0002024A">
        <w:rPr>
          <w:rFonts w:cs="Arial"/>
          <w:b/>
        </w:rPr>
        <w:t>20</w:t>
      </w:r>
      <w:r w:rsidR="00B0191D" w:rsidRPr="0002024A">
        <w:rPr>
          <w:rFonts w:cs="Arial"/>
          <w:b/>
        </w:rPr>
        <w:t>-</w:t>
      </w:r>
      <w:r w:rsidR="008E51A7" w:rsidRPr="0002024A">
        <w:rPr>
          <w:rFonts w:cs="Arial"/>
          <w:b/>
        </w:rPr>
        <w:t>2</w:t>
      </w:r>
      <w:r w:rsidR="00097990" w:rsidRPr="0002024A">
        <w:rPr>
          <w:rFonts w:cs="Arial"/>
          <w:b/>
        </w:rPr>
        <w:t xml:space="preserve"> </w:t>
      </w:r>
      <w:r w:rsidRPr="0002024A">
        <w:rPr>
          <w:rFonts w:cs="Arial"/>
          <w:b/>
        </w:rPr>
        <w:t xml:space="preserve">z dne </w:t>
      </w:r>
      <w:r w:rsidR="008E51A7" w:rsidRPr="0002024A">
        <w:rPr>
          <w:rFonts w:cs="Arial"/>
          <w:b/>
        </w:rPr>
        <w:t>16</w:t>
      </w:r>
      <w:r w:rsidR="00D90446" w:rsidRPr="0002024A">
        <w:rPr>
          <w:rFonts w:cs="Arial"/>
          <w:b/>
        </w:rPr>
        <w:t>.</w:t>
      </w:r>
      <w:r w:rsidR="00B03D71">
        <w:rPr>
          <w:rFonts w:cs="Arial"/>
          <w:b/>
        </w:rPr>
        <w:t xml:space="preserve"> </w:t>
      </w:r>
      <w:r w:rsidR="005F5130" w:rsidRPr="0002024A">
        <w:rPr>
          <w:rFonts w:cs="Arial"/>
          <w:b/>
        </w:rPr>
        <w:t>7</w:t>
      </w:r>
      <w:r w:rsidR="00136730" w:rsidRPr="0002024A">
        <w:rPr>
          <w:rFonts w:cs="Arial"/>
          <w:b/>
        </w:rPr>
        <w:t>.</w:t>
      </w:r>
      <w:r w:rsidR="00B03D71">
        <w:rPr>
          <w:rFonts w:cs="Arial"/>
          <w:b/>
        </w:rPr>
        <w:t xml:space="preserve"> </w:t>
      </w:r>
      <w:r w:rsidR="00136730" w:rsidRPr="0002024A">
        <w:rPr>
          <w:rFonts w:cs="Arial"/>
          <w:b/>
        </w:rPr>
        <w:t>20</w:t>
      </w:r>
      <w:r w:rsidR="00F50ADA" w:rsidRPr="0002024A">
        <w:rPr>
          <w:rFonts w:cs="Arial"/>
          <w:b/>
        </w:rPr>
        <w:t>20</w:t>
      </w:r>
      <w:r w:rsidR="007D75CF" w:rsidRPr="0002024A">
        <w:rPr>
          <w:rFonts w:cs="Arial"/>
          <w:b/>
        </w:rPr>
        <w:t xml:space="preserve"> </w:t>
      </w:r>
    </w:p>
    <w:p w14:paraId="55899BFD" w14:textId="77777777" w:rsidR="00BD2FB6" w:rsidRPr="00EB4EC1" w:rsidRDefault="00BD2FB6" w:rsidP="00EB4EC1">
      <w:pPr>
        <w:spacing w:line="260" w:lineRule="exact"/>
        <w:rPr>
          <w:rFonts w:cs="Arial"/>
          <w:szCs w:val="20"/>
        </w:rPr>
      </w:pPr>
    </w:p>
    <w:p w14:paraId="1B321646" w14:textId="77777777" w:rsidR="00610B2E" w:rsidRPr="00EB4EC1" w:rsidRDefault="00610B2E" w:rsidP="00EB4EC1">
      <w:pPr>
        <w:pStyle w:val="ZADEVA"/>
        <w:spacing w:line="260" w:lineRule="exact"/>
        <w:rPr>
          <w:rFonts w:cs="Arial"/>
          <w:szCs w:val="20"/>
          <w:lang w:val="sl-SI"/>
        </w:rPr>
      </w:pPr>
    </w:p>
    <w:p w14:paraId="694867CA" w14:textId="77777777" w:rsidR="00E94C11" w:rsidRPr="00EB4EC1" w:rsidRDefault="00E94C11" w:rsidP="00EB4EC1">
      <w:pPr>
        <w:autoSpaceDE w:val="0"/>
        <w:autoSpaceDN w:val="0"/>
        <w:adjustRightInd w:val="0"/>
        <w:spacing w:line="260" w:lineRule="exact"/>
        <w:rPr>
          <w:rFonts w:cs="Arial"/>
          <w:color w:val="000000"/>
          <w:szCs w:val="20"/>
          <w:lang w:eastAsia="sl-SI"/>
        </w:rPr>
      </w:pPr>
    </w:p>
    <w:p w14:paraId="6DC7E19C" w14:textId="0647B384" w:rsidR="0002024A" w:rsidRDefault="0002024A" w:rsidP="0002024A">
      <w:pPr>
        <w:autoSpaceDE w:val="0"/>
        <w:autoSpaceDN w:val="0"/>
        <w:adjustRightInd w:val="0"/>
        <w:spacing w:line="260" w:lineRule="exact"/>
        <w:jc w:val="both"/>
        <w:rPr>
          <w:rFonts w:cs="Arial"/>
          <w:color w:val="000000"/>
          <w:szCs w:val="20"/>
          <w:lang w:eastAsia="sl-SI"/>
        </w:rPr>
      </w:pPr>
      <w:r>
        <w:rPr>
          <w:rFonts w:cs="Arial"/>
          <w:color w:val="000000"/>
          <w:szCs w:val="20"/>
          <w:lang w:eastAsia="sl-SI"/>
        </w:rPr>
        <w:t xml:space="preserve">V </w:t>
      </w:r>
      <w:r w:rsidR="00590966">
        <w:rPr>
          <w:rFonts w:cs="Arial"/>
          <w:color w:val="000000"/>
          <w:szCs w:val="20"/>
          <w:lang w:eastAsia="sl-SI"/>
        </w:rPr>
        <w:t>nadaljevanju pojasnjujemo</w:t>
      </w:r>
      <w:r w:rsidR="004F5CEC" w:rsidRPr="00EB4EC1">
        <w:rPr>
          <w:rFonts w:cs="Arial"/>
          <w:color w:val="000000"/>
          <w:szCs w:val="20"/>
          <w:lang w:eastAsia="sl-SI"/>
        </w:rPr>
        <w:t xml:space="preserve"> določitev kraja opravljanja storitev izobraževanja s pomočjo elektronskega orodja</w:t>
      </w:r>
      <w:r w:rsidR="004014FD">
        <w:rPr>
          <w:rFonts w:cs="Arial"/>
          <w:color w:val="000000"/>
          <w:szCs w:val="20"/>
          <w:lang w:eastAsia="sl-SI"/>
        </w:rPr>
        <w:t>, v primerih, ko</w:t>
      </w:r>
      <w:r w:rsidR="004F5CEC" w:rsidRPr="00EB4EC1">
        <w:rPr>
          <w:rFonts w:cs="Arial"/>
          <w:color w:val="000000"/>
          <w:szCs w:val="20"/>
          <w:lang w:eastAsia="sl-SI"/>
        </w:rPr>
        <w:t xml:space="preserve"> ne gre za elektronsko opravljeno storitev</w:t>
      </w:r>
      <w:r>
        <w:rPr>
          <w:rFonts w:cs="Arial"/>
          <w:color w:val="000000"/>
          <w:szCs w:val="20"/>
          <w:lang w:eastAsia="sl-SI"/>
        </w:rPr>
        <w:t xml:space="preserve"> </w:t>
      </w:r>
    </w:p>
    <w:p w14:paraId="59822441" w14:textId="28271722" w:rsidR="004F5CEC" w:rsidRPr="00EB4EC1" w:rsidRDefault="0002024A" w:rsidP="0002024A">
      <w:pPr>
        <w:autoSpaceDE w:val="0"/>
        <w:autoSpaceDN w:val="0"/>
        <w:adjustRightInd w:val="0"/>
        <w:spacing w:line="260" w:lineRule="exact"/>
        <w:jc w:val="both"/>
        <w:rPr>
          <w:rFonts w:cs="Arial"/>
          <w:color w:val="000000"/>
          <w:szCs w:val="20"/>
          <w:lang w:eastAsia="sl-SI"/>
        </w:rPr>
      </w:pPr>
      <w:r>
        <w:rPr>
          <w:rFonts w:cs="Arial"/>
          <w:color w:val="000000"/>
          <w:szCs w:val="20"/>
          <w:lang w:eastAsia="sl-SI"/>
        </w:rPr>
        <w:t xml:space="preserve"> </w:t>
      </w:r>
    </w:p>
    <w:p w14:paraId="70B5B68A" w14:textId="38A40522" w:rsidR="00D0590E" w:rsidRPr="00EB4EC1" w:rsidRDefault="00590966" w:rsidP="00EB4EC1">
      <w:pPr>
        <w:autoSpaceDE w:val="0"/>
        <w:autoSpaceDN w:val="0"/>
        <w:adjustRightInd w:val="0"/>
        <w:spacing w:line="260" w:lineRule="exact"/>
        <w:jc w:val="both"/>
        <w:rPr>
          <w:rFonts w:cs="Arial"/>
          <w:color w:val="000000"/>
          <w:szCs w:val="20"/>
          <w:lang w:eastAsia="sl-SI"/>
        </w:rPr>
      </w:pPr>
      <w:r>
        <w:rPr>
          <w:rFonts w:cs="Arial"/>
          <w:color w:val="000000"/>
          <w:szCs w:val="20"/>
          <w:lang w:eastAsia="sl-SI"/>
        </w:rPr>
        <w:t>D</w:t>
      </w:r>
      <w:r w:rsidRPr="00EB4EC1">
        <w:rPr>
          <w:rFonts w:cs="Arial"/>
          <w:color w:val="000000"/>
          <w:szCs w:val="20"/>
          <w:lang w:eastAsia="sl-SI"/>
        </w:rPr>
        <w:t>avčn</w:t>
      </w:r>
      <w:r>
        <w:rPr>
          <w:rFonts w:cs="Arial"/>
          <w:color w:val="000000"/>
          <w:szCs w:val="20"/>
          <w:lang w:eastAsia="sl-SI"/>
        </w:rPr>
        <w:t xml:space="preserve">i </w:t>
      </w:r>
      <w:r w:rsidRPr="00EB4EC1">
        <w:rPr>
          <w:rFonts w:cs="Arial"/>
          <w:color w:val="000000"/>
          <w:szCs w:val="20"/>
          <w:lang w:eastAsia="sl-SI"/>
        </w:rPr>
        <w:t>zavezanc</w:t>
      </w:r>
      <w:r>
        <w:rPr>
          <w:rFonts w:cs="Arial"/>
          <w:color w:val="000000"/>
          <w:szCs w:val="20"/>
          <w:lang w:eastAsia="sl-SI"/>
        </w:rPr>
        <w:t>i</w:t>
      </w:r>
      <w:r w:rsidR="005F5130" w:rsidRPr="00EB4EC1">
        <w:rPr>
          <w:rFonts w:cs="Arial"/>
          <w:color w:val="000000"/>
          <w:szCs w:val="20"/>
          <w:lang w:eastAsia="sl-SI"/>
        </w:rPr>
        <w:t>, ki ima</w:t>
      </w:r>
      <w:r>
        <w:rPr>
          <w:rFonts w:cs="Arial"/>
          <w:color w:val="000000"/>
          <w:szCs w:val="20"/>
          <w:lang w:eastAsia="sl-SI"/>
        </w:rPr>
        <w:t>jo</w:t>
      </w:r>
      <w:r w:rsidR="005F5130" w:rsidRPr="00EB4EC1">
        <w:rPr>
          <w:rFonts w:cs="Arial"/>
          <w:color w:val="000000"/>
          <w:szCs w:val="20"/>
          <w:lang w:eastAsia="sl-SI"/>
        </w:rPr>
        <w:t xml:space="preserve"> sedež v Sloveniji o</w:t>
      </w:r>
      <w:r w:rsidR="00D0590E" w:rsidRPr="00EB4EC1">
        <w:rPr>
          <w:rFonts w:cs="Arial"/>
          <w:color w:val="000000"/>
          <w:szCs w:val="20"/>
          <w:lang w:eastAsia="sl-SI"/>
        </w:rPr>
        <w:t>rganizira</w:t>
      </w:r>
      <w:r>
        <w:rPr>
          <w:rFonts w:cs="Arial"/>
          <w:color w:val="000000"/>
          <w:szCs w:val="20"/>
          <w:lang w:eastAsia="sl-SI"/>
        </w:rPr>
        <w:t>jo</w:t>
      </w:r>
      <w:r w:rsidR="00D0590E" w:rsidRPr="00EB4EC1">
        <w:rPr>
          <w:rFonts w:cs="Arial"/>
          <w:color w:val="000000"/>
          <w:szCs w:val="20"/>
          <w:lang w:eastAsia="sl-SI"/>
        </w:rPr>
        <w:t xml:space="preserve"> eno </w:t>
      </w:r>
      <w:r>
        <w:rPr>
          <w:rFonts w:cs="Arial"/>
          <w:color w:val="000000"/>
          <w:szCs w:val="20"/>
          <w:lang w:eastAsia="sl-SI"/>
        </w:rPr>
        <w:t>ali več</w:t>
      </w:r>
      <w:r w:rsidR="00D0590E" w:rsidRPr="00EB4EC1">
        <w:rPr>
          <w:rFonts w:cs="Arial"/>
          <w:color w:val="000000"/>
          <w:szCs w:val="20"/>
          <w:lang w:eastAsia="sl-SI"/>
        </w:rPr>
        <w:t xml:space="preserve"> dnevni dogodek (izobraževanje</w:t>
      </w:r>
      <w:r w:rsidR="005F5130" w:rsidRPr="00EB4EC1">
        <w:rPr>
          <w:rFonts w:cs="Arial"/>
          <w:color w:val="000000"/>
          <w:szCs w:val="20"/>
          <w:lang w:eastAsia="sl-SI"/>
        </w:rPr>
        <w:t>) za širšo publiko s pomočjo elektronskega orodja, pri čemer pa pogoji,</w:t>
      </w:r>
      <w:r w:rsidR="00D0590E" w:rsidRPr="00EB4EC1">
        <w:rPr>
          <w:rFonts w:cs="Arial"/>
          <w:color w:val="000000"/>
          <w:szCs w:val="20"/>
          <w:lang w:eastAsia="sl-SI"/>
        </w:rPr>
        <w:t xml:space="preserve"> da bi se takšna storitev obravnavala kot elektronska</w:t>
      </w:r>
      <w:r w:rsidR="00805B36">
        <w:rPr>
          <w:rFonts w:cs="Arial"/>
          <w:color w:val="000000"/>
          <w:szCs w:val="20"/>
          <w:lang w:eastAsia="sl-SI"/>
        </w:rPr>
        <w:t>,</w:t>
      </w:r>
      <w:r w:rsidR="00D0590E" w:rsidRPr="00EB4EC1">
        <w:rPr>
          <w:rFonts w:cs="Arial"/>
          <w:color w:val="000000"/>
          <w:szCs w:val="20"/>
          <w:lang w:eastAsia="sl-SI"/>
        </w:rPr>
        <w:t xml:space="preserve"> niso izpolnjeni</w:t>
      </w:r>
      <w:r>
        <w:rPr>
          <w:rFonts w:cs="Arial"/>
          <w:color w:val="000000"/>
          <w:szCs w:val="20"/>
          <w:lang w:eastAsia="sl-SI"/>
        </w:rPr>
        <w:t>. E</w:t>
      </w:r>
      <w:r w:rsidR="00D0590E" w:rsidRPr="00EB4EC1">
        <w:rPr>
          <w:rFonts w:cs="Arial"/>
          <w:color w:val="000000"/>
          <w:szCs w:val="20"/>
          <w:lang w:eastAsia="sl-SI"/>
        </w:rPr>
        <w:t>lektronsko orodje je uporabljeno zgolj z namenom, da predavatelj komunicira s slušatelji, med predavanjem slednji lahko sprašujejo, predavatelj pa jim odgovarja</w:t>
      </w:r>
      <w:r>
        <w:rPr>
          <w:rFonts w:cs="Arial"/>
          <w:color w:val="000000"/>
          <w:szCs w:val="20"/>
          <w:lang w:eastAsia="sl-SI"/>
        </w:rPr>
        <w:t xml:space="preserve"> </w:t>
      </w:r>
      <w:r w:rsidR="00BC3A06">
        <w:rPr>
          <w:rFonts w:cs="Arial"/>
          <w:color w:val="000000"/>
          <w:szCs w:val="20"/>
          <w:lang w:eastAsia="sl-SI"/>
        </w:rPr>
        <w:t>(</w:t>
      </w:r>
      <w:r>
        <w:rPr>
          <w:rFonts w:cs="Arial"/>
          <w:color w:val="000000"/>
          <w:szCs w:val="20"/>
          <w:lang w:eastAsia="sl-SI"/>
        </w:rPr>
        <w:t xml:space="preserve">gre </w:t>
      </w:r>
      <w:r w:rsidR="00BC3A06">
        <w:rPr>
          <w:rFonts w:cs="Arial"/>
          <w:color w:val="000000"/>
          <w:szCs w:val="20"/>
          <w:lang w:eastAsia="sl-SI"/>
        </w:rPr>
        <w:t xml:space="preserve">torej </w:t>
      </w:r>
      <w:r>
        <w:rPr>
          <w:rFonts w:cs="Arial"/>
          <w:color w:val="000000"/>
          <w:szCs w:val="20"/>
          <w:lang w:eastAsia="sl-SI"/>
        </w:rPr>
        <w:t>za aktivno komunikacijo med predavatelji in udeležencu izobraževanja</w:t>
      </w:r>
      <w:r w:rsidR="00BC3A06">
        <w:rPr>
          <w:rFonts w:cs="Arial"/>
          <w:color w:val="000000"/>
          <w:szCs w:val="20"/>
          <w:lang w:eastAsia="sl-SI"/>
        </w:rPr>
        <w:t>)</w:t>
      </w:r>
      <w:r w:rsidR="00D0590E" w:rsidRPr="00EB4EC1">
        <w:rPr>
          <w:rFonts w:cs="Arial"/>
          <w:color w:val="000000"/>
          <w:szCs w:val="20"/>
          <w:lang w:eastAsia="sl-SI"/>
        </w:rPr>
        <w:t>.</w:t>
      </w:r>
      <w:r w:rsidR="00BC3A06">
        <w:rPr>
          <w:rFonts w:cs="Arial"/>
          <w:color w:val="000000"/>
          <w:szCs w:val="20"/>
          <w:lang w:eastAsia="sl-SI"/>
        </w:rPr>
        <w:t xml:space="preserve"> </w:t>
      </w:r>
      <w:r w:rsidR="00BC3A06">
        <w:t>Davčni zavezanec tovrstna izobraževanja velikokrat opravlja iz hotelske sobe, ki se ne nahaja v Sloveniji (za bivanje v tej hotelski sobi prejme račun).</w:t>
      </w:r>
    </w:p>
    <w:p w14:paraId="0628BFAD" w14:textId="77777777" w:rsidR="00AA1C51" w:rsidRDefault="00AA1C51" w:rsidP="00EB4EC1">
      <w:pPr>
        <w:autoSpaceDE w:val="0"/>
        <w:autoSpaceDN w:val="0"/>
        <w:adjustRightInd w:val="0"/>
        <w:spacing w:line="260" w:lineRule="exact"/>
        <w:jc w:val="both"/>
        <w:rPr>
          <w:rFonts w:cs="Arial"/>
          <w:color w:val="000000"/>
          <w:szCs w:val="20"/>
          <w:lang w:eastAsia="sl-SI"/>
        </w:rPr>
      </w:pPr>
    </w:p>
    <w:p w14:paraId="6398CD56" w14:textId="0E37A55F" w:rsidR="00BC3A06" w:rsidRPr="00EB4EC1" w:rsidRDefault="00BC3A06" w:rsidP="00BC3A06">
      <w:pPr>
        <w:spacing w:line="260" w:lineRule="exact"/>
        <w:jc w:val="both"/>
        <w:rPr>
          <w:rFonts w:cs="Arial"/>
          <w:color w:val="000000"/>
          <w:szCs w:val="20"/>
        </w:rPr>
      </w:pPr>
      <w:r>
        <w:rPr>
          <w:rFonts w:cs="Arial"/>
          <w:color w:val="000000"/>
          <w:szCs w:val="20"/>
        </w:rPr>
        <w:t xml:space="preserve">Opozarjamo, da </w:t>
      </w:r>
      <w:r w:rsidR="00B03D71">
        <w:rPr>
          <w:rFonts w:cs="Arial"/>
          <w:color w:val="000000"/>
          <w:szCs w:val="20"/>
        </w:rPr>
        <w:t>lahko</w:t>
      </w:r>
      <w:r w:rsidR="00B03D71" w:rsidRPr="00EB4EC1">
        <w:rPr>
          <w:rFonts w:cs="Arial"/>
          <w:color w:val="000000"/>
          <w:szCs w:val="20"/>
        </w:rPr>
        <w:t xml:space="preserve"> </w:t>
      </w:r>
      <w:r w:rsidRPr="00EB4EC1">
        <w:rPr>
          <w:rFonts w:cs="Arial"/>
          <w:color w:val="000000"/>
          <w:szCs w:val="20"/>
        </w:rPr>
        <w:t>Finančna uprava Republike Slovenije pojasni</w:t>
      </w:r>
      <w:r>
        <w:rPr>
          <w:rFonts w:cs="Arial"/>
          <w:color w:val="000000"/>
          <w:szCs w:val="20"/>
        </w:rPr>
        <w:t xml:space="preserve"> samo</w:t>
      </w:r>
      <w:r w:rsidRPr="00EB4EC1">
        <w:rPr>
          <w:rFonts w:cs="Arial"/>
          <w:color w:val="000000"/>
          <w:szCs w:val="20"/>
        </w:rPr>
        <w:t>, kako bi se posamezna storitev odobritve pravice do dostopa na izobraževa</w:t>
      </w:r>
      <w:r>
        <w:rPr>
          <w:rFonts w:cs="Arial"/>
          <w:color w:val="000000"/>
          <w:szCs w:val="20"/>
        </w:rPr>
        <w:t>nje</w:t>
      </w:r>
      <w:r w:rsidRPr="00EB4EC1">
        <w:rPr>
          <w:rFonts w:cs="Arial"/>
          <w:color w:val="000000"/>
          <w:szCs w:val="20"/>
        </w:rPr>
        <w:t xml:space="preserve"> ali druga storitev s področja izobraževanja obravnavala, če bi prireditev potekala v Sloveniji. FURS je poznano, da posamezne države članice različno razumejo določbe Direktive </w:t>
      </w:r>
      <w:r>
        <w:rPr>
          <w:rFonts w:cs="Arial"/>
          <w:color w:val="000000"/>
          <w:szCs w:val="20"/>
        </w:rPr>
        <w:t xml:space="preserve">o </w:t>
      </w:r>
      <w:r w:rsidRPr="00EB4EC1">
        <w:rPr>
          <w:rFonts w:cs="Arial"/>
          <w:color w:val="000000"/>
          <w:szCs w:val="20"/>
        </w:rPr>
        <w:t>DDV glede kraja opravljanja storitev s področja izobraževanja ter kraja opravljanja storitev v zvezi z vstopninami za izobraževalne prireditve, zato davčnim zavezancem priporočamo, da se glede svojih morebitnih obveznosti v zvezi z opravljanjem storitev v drugih državah pozanimajo pri pristojnih organih teh držav.</w:t>
      </w:r>
    </w:p>
    <w:p w14:paraId="780A357B" w14:textId="77777777" w:rsidR="00BC3A06" w:rsidRPr="00EB4EC1" w:rsidRDefault="00BC3A06" w:rsidP="00BC3A06">
      <w:pPr>
        <w:spacing w:line="260" w:lineRule="exact"/>
        <w:jc w:val="both"/>
        <w:rPr>
          <w:rFonts w:cs="Arial"/>
          <w:color w:val="000000"/>
          <w:szCs w:val="20"/>
        </w:rPr>
      </w:pPr>
    </w:p>
    <w:p w14:paraId="798B890C" w14:textId="77777777" w:rsidR="00590966" w:rsidRPr="00EB4EC1" w:rsidRDefault="00590966" w:rsidP="00590966">
      <w:pPr>
        <w:autoSpaceDE w:val="0"/>
        <w:autoSpaceDN w:val="0"/>
        <w:adjustRightInd w:val="0"/>
        <w:spacing w:line="260" w:lineRule="exact"/>
        <w:jc w:val="both"/>
        <w:rPr>
          <w:rFonts w:cs="Arial"/>
          <w:szCs w:val="20"/>
        </w:rPr>
      </w:pPr>
      <w:r>
        <w:rPr>
          <w:rFonts w:cs="Arial"/>
          <w:i/>
          <w:szCs w:val="20"/>
        </w:rPr>
        <w:t>Če</w:t>
      </w:r>
      <w:r w:rsidRPr="00EB4EC1">
        <w:rPr>
          <w:rFonts w:cs="Arial"/>
          <w:i/>
          <w:szCs w:val="20"/>
        </w:rPr>
        <w:t xml:space="preserve"> gre za spletno izobraževanje, ki se ne šteje za elektronsko opravljeno storitev, </w:t>
      </w:r>
      <w:r>
        <w:rPr>
          <w:rFonts w:cs="Arial"/>
          <w:i/>
          <w:szCs w:val="20"/>
        </w:rPr>
        <w:t xml:space="preserve"> </w:t>
      </w:r>
      <w:r w:rsidRPr="00EB4EC1">
        <w:rPr>
          <w:rFonts w:cs="Arial"/>
          <w:i/>
          <w:szCs w:val="20"/>
        </w:rPr>
        <w:t xml:space="preserve">je </w:t>
      </w:r>
      <w:r w:rsidRPr="00EB4EC1">
        <w:rPr>
          <w:rFonts w:cs="Arial"/>
          <w:i/>
          <w:szCs w:val="20"/>
          <w:lang w:eastAsia="sl-SI"/>
        </w:rPr>
        <w:t>kraj opravljanja storitv</w:t>
      </w:r>
      <w:r>
        <w:rPr>
          <w:rFonts w:cs="Arial"/>
          <w:i/>
          <w:szCs w:val="20"/>
          <w:lang w:eastAsia="sl-SI"/>
        </w:rPr>
        <w:t>e,</w:t>
      </w:r>
      <w:r w:rsidRPr="00EB4EC1">
        <w:rPr>
          <w:rFonts w:cs="Arial"/>
          <w:i/>
          <w:szCs w:val="20"/>
          <w:lang w:eastAsia="sl-SI"/>
        </w:rPr>
        <w:t xml:space="preserve"> </w:t>
      </w:r>
      <w:r w:rsidRPr="00EB4EC1">
        <w:rPr>
          <w:rFonts w:cs="Arial"/>
          <w:i/>
          <w:szCs w:val="20"/>
        </w:rPr>
        <w:t xml:space="preserve">ko je navedena storitev opravljena davčnemu zavezancu, </w:t>
      </w:r>
      <w:r w:rsidRPr="00EB4EC1">
        <w:rPr>
          <w:rFonts w:cs="Arial"/>
          <w:i/>
          <w:szCs w:val="20"/>
          <w:lang w:eastAsia="sl-SI"/>
        </w:rPr>
        <w:t>kraj, kjer ima prejemnik storitve sedež svoje dejavnosti.</w:t>
      </w:r>
      <w:r w:rsidRPr="00EB4EC1">
        <w:rPr>
          <w:rFonts w:cs="Arial"/>
          <w:szCs w:val="20"/>
          <w:lang w:eastAsia="sl-SI"/>
        </w:rPr>
        <w:t xml:space="preserve"> </w:t>
      </w:r>
    </w:p>
    <w:p w14:paraId="79158CEA" w14:textId="77777777" w:rsidR="00590966" w:rsidRPr="00EB4EC1" w:rsidRDefault="00590966" w:rsidP="00590966">
      <w:pPr>
        <w:autoSpaceDE w:val="0"/>
        <w:autoSpaceDN w:val="0"/>
        <w:adjustRightInd w:val="0"/>
        <w:spacing w:line="260" w:lineRule="exact"/>
        <w:jc w:val="both"/>
        <w:rPr>
          <w:rFonts w:cs="Arial"/>
          <w:i/>
          <w:szCs w:val="20"/>
        </w:rPr>
      </w:pPr>
    </w:p>
    <w:p w14:paraId="1337235E" w14:textId="77777777" w:rsidR="004014FD" w:rsidRDefault="00590966" w:rsidP="00590966">
      <w:pPr>
        <w:autoSpaceDE w:val="0"/>
        <w:autoSpaceDN w:val="0"/>
        <w:adjustRightInd w:val="0"/>
        <w:spacing w:line="260" w:lineRule="exact"/>
        <w:jc w:val="both"/>
        <w:rPr>
          <w:rFonts w:cs="Arial"/>
          <w:bCs/>
          <w:i/>
          <w:color w:val="000000"/>
          <w:szCs w:val="20"/>
          <w:lang w:eastAsia="sl-SI"/>
        </w:rPr>
      </w:pPr>
      <w:r>
        <w:rPr>
          <w:rFonts w:cs="Arial"/>
          <w:i/>
          <w:szCs w:val="20"/>
        </w:rPr>
        <w:t>Če</w:t>
      </w:r>
      <w:r w:rsidRPr="00EB4EC1">
        <w:rPr>
          <w:rFonts w:cs="Arial"/>
          <w:i/>
          <w:szCs w:val="20"/>
        </w:rPr>
        <w:t xml:space="preserve"> gre za storitev izobraževanja preko elektronskega omrežja</w:t>
      </w:r>
      <w:r>
        <w:rPr>
          <w:rFonts w:cs="Arial"/>
          <w:i/>
          <w:szCs w:val="20"/>
        </w:rPr>
        <w:t>, ki</w:t>
      </w:r>
      <w:r w:rsidRPr="00EB4EC1">
        <w:rPr>
          <w:rFonts w:cs="Arial"/>
          <w:i/>
          <w:szCs w:val="20"/>
        </w:rPr>
        <w:t xml:space="preserve"> se ne šteje za elektronsko opravljeno storitev, davčni zavezanec pa jo opravi osebi, ki ni davčni zavezanec, je kraj opravljanja storitev kraj, </w:t>
      </w:r>
      <w:r>
        <w:rPr>
          <w:rFonts w:cs="Arial"/>
          <w:i/>
          <w:szCs w:val="20"/>
        </w:rPr>
        <w:t>kjer ima izvajalec</w:t>
      </w:r>
      <w:r w:rsidRPr="007960EE">
        <w:rPr>
          <w:rFonts w:cs="Arial"/>
          <w:i/>
          <w:szCs w:val="20"/>
        </w:rPr>
        <w:t xml:space="preserve"> </w:t>
      </w:r>
      <w:r w:rsidRPr="008C119F">
        <w:rPr>
          <w:i/>
          <w:color w:val="222222"/>
        </w:rPr>
        <w:t xml:space="preserve">storitve sedež, razen če izvajalec storitve ne dokaže, da opravlja </w:t>
      </w:r>
      <w:r w:rsidRPr="008C119F">
        <w:rPr>
          <w:rFonts w:cs="Arial"/>
          <w:bCs/>
          <w:i/>
          <w:color w:val="000000"/>
          <w:szCs w:val="20"/>
          <w:lang w:eastAsia="sl-SI"/>
        </w:rPr>
        <w:t>storit</w:t>
      </w:r>
      <w:r>
        <w:rPr>
          <w:rFonts w:cs="Arial"/>
          <w:bCs/>
          <w:i/>
          <w:color w:val="000000"/>
          <w:szCs w:val="20"/>
          <w:lang w:eastAsia="sl-SI"/>
        </w:rPr>
        <w:t>e</w:t>
      </w:r>
      <w:r w:rsidRPr="008C119F">
        <w:rPr>
          <w:rFonts w:cs="Arial"/>
          <w:bCs/>
          <w:i/>
          <w:color w:val="000000"/>
          <w:szCs w:val="20"/>
          <w:lang w:eastAsia="sl-SI"/>
        </w:rPr>
        <w:t>v iz drugega kraja kot sta sedež ali njegova stalna poslovna enota; v slednjem primeru velja,</w:t>
      </w:r>
      <w:r>
        <w:rPr>
          <w:rFonts w:cs="Arial"/>
          <w:bCs/>
          <w:i/>
          <w:color w:val="000000"/>
          <w:szCs w:val="20"/>
          <w:lang w:eastAsia="sl-SI"/>
        </w:rPr>
        <w:t xml:space="preserve"> da je kraj opravljanja te</w:t>
      </w:r>
      <w:r w:rsidRPr="008C119F">
        <w:rPr>
          <w:rFonts w:cs="Arial"/>
          <w:bCs/>
          <w:i/>
          <w:color w:val="000000"/>
          <w:szCs w:val="20"/>
          <w:lang w:eastAsia="sl-SI"/>
        </w:rPr>
        <w:t xml:space="preserve"> storitv</w:t>
      </w:r>
      <w:r>
        <w:rPr>
          <w:rFonts w:cs="Arial"/>
          <w:bCs/>
          <w:i/>
          <w:color w:val="000000"/>
          <w:szCs w:val="20"/>
          <w:lang w:eastAsia="sl-SI"/>
        </w:rPr>
        <w:t>e</w:t>
      </w:r>
      <w:r w:rsidRPr="008C119F">
        <w:rPr>
          <w:rFonts w:cs="Arial"/>
          <w:bCs/>
          <w:i/>
          <w:color w:val="000000"/>
          <w:szCs w:val="20"/>
          <w:lang w:eastAsia="sl-SI"/>
        </w:rPr>
        <w:t xml:space="preserve"> tam, kjer se izobraževanje dejansko izvaja. </w:t>
      </w:r>
    </w:p>
    <w:p w14:paraId="56EE1F40" w14:textId="77777777" w:rsidR="004014FD" w:rsidRDefault="004014FD" w:rsidP="00590966">
      <w:pPr>
        <w:autoSpaceDE w:val="0"/>
        <w:autoSpaceDN w:val="0"/>
        <w:adjustRightInd w:val="0"/>
        <w:spacing w:line="260" w:lineRule="exact"/>
        <w:jc w:val="both"/>
        <w:rPr>
          <w:rFonts w:cs="Arial"/>
          <w:bCs/>
          <w:i/>
          <w:color w:val="000000"/>
          <w:szCs w:val="20"/>
          <w:lang w:eastAsia="sl-SI"/>
        </w:rPr>
      </w:pPr>
    </w:p>
    <w:p w14:paraId="4ACBDB14" w14:textId="455487E4" w:rsidR="00590966" w:rsidRPr="00EB4EC1" w:rsidRDefault="00590966" w:rsidP="00590966">
      <w:pPr>
        <w:autoSpaceDE w:val="0"/>
        <w:autoSpaceDN w:val="0"/>
        <w:adjustRightInd w:val="0"/>
        <w:spacing w:line="260" w:lineRule="exact"/>
        <w:jc w:val="both"/>
        <w:rPr>
          <w:rFonts w:cs="Arial"/>
          <w:i/>
          <w:szCs w:val="20"/>
        </w:rPr>
      </w:pPr>
      <w:r w:rsidRPr="008C119F">
        <w:rPr>
          <w:rFonts w:cs="Arial"/>
          <w:bCs/>
          <w:i/>
          <w:color w:val="000000"/>
          <w:szCs w:val="20"/>
          <w:lang w:eastAsia="sl-SI"/>
        </w:rPr>
        <w:t>Breme dokaz</w:t>
      </w:r>
      <w:r>
        <w:rPr>
          <w:rFonts w:cs="Arial"/>
          <w:bCs/>
          <w:i/>
          <w:color w:val="000000"/>
          <w:szCs w:val="20"/>
          <w:lang w:eastAsia="sl-SI"/>
        </w:rPr>
        <w:t>ovanja kraja opravljanja storit</w:t>
      </w:r>
      <w:r w:rsidRPr="008C119F">
        <w:rPr>
          <w:rFonts w:cs="Arial"/>
          <w:bCs/>
          <w:i/>
          <w:color w:val="000000"/>
          <w:szCs w:val="20"/>
          <w:lang w:eastAsia="sl-SI"/>
        </w:rPr>
        <w:t>v</w:t>
      </w:r>
      <w:r>
        <w:rPr>
          <w:rFonts w:cs="Arial"/>
          <w:bCs/>
          <w:i/>
          <w:color w:val="000000"/>
          <w:szCs w:val="20"/>
          <w:lang w:eastAsia="sl-SI"/>
        </w:rPr>
        <w:t>e</w:t>
      </w:r>
      <w:r w:rsidRPr="008C119F">
        <w:rPr>
          <w:rFonts w:cs="Arial"/>
          <w:bCs/>
          <w:i/>
          <w:color w:val="000000"/>
          <w:szCs w:val="20"/>
          <w:lang w:eastAsia="sl-SI"/>
        </w:rPr>
        <w:t xml:space="preserve"> je na davčnem zavezancu, kateri dokazi bodo zadostovali v konkretnem primeru, se odloča v posameznem postopku nadzora.</w:t>
      </w:r>
    </w:p>
    <w:p w14:paraId="1DE4B520" w14:textId="77777777" w:rsidR="00590966" w:rsidRPr="00EB4EC1" w:rsidRDefault="00590966" w:rsidP="00590966">
      <w:pPr>
        <w:autoSpaceDE w:val="0"/>
        <w:autoSpaceDN w:val="0"/>
        <w:adjustRightInd w:val="0"/>
        <w:spacing w:line="260" w:lineRule="exact"/>
        <w:jc w:val="both"/>
        <w:rPr>
          <w:rFonts w:cs="Arial"/>
          <w:i/>
          <w:szCs w:val="20"/>
          <w:lang w:eastAsia="sl-SI"/>
        </w:rPr>
      </w:pPr>
    </w:p>
    <w:p w14:paraId="0F52E0D5" w14:textId="77777777" w:rsidR="00B03D71" w:rsidRPr="00EB4EC1" w:rsidRDefault="00B03D71" w:rsidP="00B03D71">
      <w:pPr>
        <w:autoSpaceDE w:val="0"/>
        <w:autoSpaceDN w:val="0"/>
        <w:adjustRightInd w:val="0"/>
        <w:spacing w:line="260" w:lineRule="exact"/>
        <w:jc w:val="both"/>
        <w:rPr>
          <w:rFonts w:cs="Arial"/>
          <w:color w:val="000000"/>
          <w:szCs w:val="20"/>
          <w:lang w:eastAsia="sl-SI"/>
        </w:rPr>
      </w:pPr>
      <w:bookmarkStart w:id="0" w:name="_GoBack"/>
      <w:bookmarkEnd w:id="0"/>
      <w:r>
        <w:rPr>
          <w:rFonts w:cs="Arial"/>
          <w:color w:val="000000"/>
          <w:szCs w:val="20"/>
          <w:lang w:eastAsia="sl-SI"/>
        </w:rPr>
        <w:t>P</w:t>
      </w:r>
      <w:r w:rsidRPr="00EB4EC1">
        <w:rPr>
          <w:rFonts w:cs="Arial"/>
          <w:color w:val="000000"/>
          <w:szCs w:val="20"/>
          <w:lang w:eastAsia="sl-SI"/>
        </w:rPr>
        <w:t>o mnenju Odbora za DDV (97. sestanek, ki je potekal dne 7. septembra 2012)</w:t>
      </w:r>
      <w:r>
        <w:rPr>
          <w:rFonts w:cs="Arial"/>
          <w:color w:val="000000"/>
          <w:szCs w:val="20"/>
          <w:lang w:eastAsia="sl-SI"/>
        </w:rPr>
        <w:t xml:space="preserve"> se</w:t>
      </w:r>
      <w:r w:rsidRPr="00EB4EC1">
        <w:rPr>
          <w:rFonts w:cs="Arial"/>
          <w:color w:val="000000"/>
          <w:szCs w:val="20"/>
          <w:lang w:eastAsia="sl-SI"/>
        </w:rPr>
        <w:t xml:space="preserve"> kraj opravljanja storitev izobraževanja, ki poteka preko interneta ali elektronskega omrežja, </w:t>
      </w:r>
      <w:r w:rsidRPr="00EB4EC1">
        <w:rPr>
          <w:rFonts w:cs="Arial"/>
          <w:bCs/>
          <w:color w:val="000000"/>
          <w:szCs w:val="20"/>
          <w:lang w:eastAsia="sl-SI"/>
        </w:rPr>
        <w:t>določi po splošnem pravilu iz 44. člena Direktive o DDV (prvemu odstavku 25. člena ZDDV-1)</w:t>
      </w:r>
      <w:r w:rsidRPr="00EB4EC1">
        <w:rPr>
          <w:rFonts w:cs="Arial"/>
          <w:color w:val="000000"/>
          <w:szCs w:val="20"/>
          <w:lang w:eastAsia="sl-SI"/>
        </w:rPr>
        <w:t xml:space="preserve">, če te storitve prejme </w:t>
      </w:r>
      <w:r w:rsidRPr="00EB4EC1">
        <w:rPr>
          <w:rFonts w:cs="Arial"/>
          <w:color w:val="000000"/>
          <w:szCs w:val="20"/>
          <w:lang w:eastAsia="sl-SI"/>
        </w:rPr>
        <w:lastRenderedPageBreak/>
        <w:t xml:space="preserve">davčni zavezanec oziroma </w:t>
      </w:r>
      <w:r>
        <w:rPr>
          <w:rFonts w:cs="Arial"/>
          <w:color w:val="000000"/>
          <w:szCs w:val="20"/>
          <w:lang w:eastAsia="sl-SI"/>
        </w:rPr>
        <w:t>če</w:t>
      </w:r>
      <w:r w:rsidRPr="00EB4EC1">
        <w:rPr>
          <w:rFonts w:cs="Arial"/>
          <w:color w:val="000000"/>
          <w:szCs w:val="20"/>
          <w:lang w:eastAsia="sl-SI"/>
        </w:rPr>
        <w:t xml:space="preserve"> takšne storitve prejme oseba, ki ni davčni zavezanec, se pri določanju kraja upošteva posebno pravilo iz </w:t>
      </w:r>
      <w:r w:rsidRPr="00EB4EC1">
        <w:rPr>
          <w:rFonts w:cs="Arial"/>
          <w:bCs/>
          <w:color w:val="000000"/>
          <w:szCs w:val="20"/>
          <w:lang w:eastAsia="sl-SI"/>
        </w:rPr>
        <w:t>54. člena Direktive o DDV (drugi odstavek 29. člena ZDDV-1).</w:t>
      </w:r>
      <w:r w:rsidRPr="00EB4EC1">
        <w:rPr>
          <w:rFonts w:cs="Arial"/>
          <w:b/>
          <w:bCs/>
          <w:color w:val="000000"/>
          <w:szCs w:val="20"/>
          <w:lang w:eastAsia="sl-SI"/>
        </w:rPr>
        <w:t xml:space="preserve"> </w:t>
      </w:r>
      <w:r w:rsidRPr="00EB4EC1">
        <w:rPr>
          <w:rFonts w:cs="Arial"/>
          <w:color w:val="000000"/>
          <w:szCs w:val="20"/>
          <w:lang w:eastAsia="sl-SI"/>
        </w:rPr>
        <w:t>V slednji</w:t>
      </w:r>
      <w:r>
        <w:rPr>
          <w:rFonts w:cs="Arial"/>
          <w:color w:val="000000"/>
          <w:szCs w:val="20"/>
          <w:lang w:eastAsia="sl-SI"/>
        </w:rPr>
        <w:t>h</w:t>
      </w:r>
      <w:r w:rsidRPr="00EB4EC1">
        <w:rPr>
          <w:rFonts w:cs="Arial"/>
          <w:color w:val="000000"/>
          <w:szCs w:val="20"/>
          <w:lang w:eastAsia="sl-SI"/>
        </w:rPr>
        <w:t xml:space="preserve"> primerih se šteje, da se izobraževanje izvaja </w:t>
      </w:r>
      <w:r w:rsidRPr="00EB4EC1">
        <w:rPr>
          <w:rFonts w:cs="Arial"/>
          <w:bCs/>
          <w:color w:val="000000"/>
          <w:szCs w:val="20"/>
          <w:lang w:eastAsia="sl-SI"/>
        </w:rPr>
        <w:t>v kraju, kjer ima izvajalec svoj sedež, razen če se izkaže, da takšne storitve izvaja iz drugega kraja kot sta sedež ali njegova stalna poslovna enota</w:t>
      </w:r>
      <w:r>
        <w:rPr>
          <w:rFonts w:cs="Arial"/>
          <w:bCs/>
          <w:color w:val="000000"/>
          <w:szCs w:val="20"/>
          <w:lang w:eastAsia="sl-SI"/>
        </w:rPr>
        <w:t>, saj v takem primeru</w:t>
      </w:r>
      <w:r w:rsidRPr="00EB4EC1">
        <w:rPr>
          <w:rFonts w:cs="Arial"/>
          <w:bCs/>
          <w:color w:val="000000"/>
          <w:szCs w:val="20"/>
          <w:lang w:eastAsia="sl-SI"/>
        </w:rPr>
        <w:t xml:space="preserve"> velja</w:t>
      </w:r>
      <w:r>
        <w:rPr>
          <w:rFonts w:cs="Arial"/>
          <w:bCs/>
          <w:color w:val="000000"/>
          <w:szCs w:val="20"/>
          <w:lang w:eastAsia="sl-SI"/>
        </w:rPr>
        <w:t>,</w:t>
      </w:r>
      <w:r w:rsidRPr="00EB4EC1">
        <w:rPr>
          <w:rFonts w:cs="Arial"/>
          <w:bCs/>
          <w:color w:val="000000"/>
          <w:szCs w:val="20"/>
          <w:lang w:eastAsia="sl-SI"/>
        </w:rPr>
        <w:t xml:space="preserve"> da je kraj opravljanja teh storitev tam, kjer se dejansko izvaja</w:t>
      </w:r>
      <w:r>
        <w:rPr>
          <w:rFonts w:cs="Arial"/>
          <w:bCs/>
          <w:color w:val="000000"/>
          <w:szCs w:val="20"/>
          <w:lang w:eastAsia="sl-SI"/>
        </w:rPr>
        <w:t>jo</w:t>
      </w:r>
      <w:r w:rsidRPr="00EB4EC1">
        <w:rPr>
          <w:rFonts w:cs="Arial"/>
          <w:bCs/>
          <w:color w:val="000000"/>
          <w:szCs w:val="20"/>
          <w:lang w:eastAsia="sl-SI"/>
        </w:rPr>
        <w:t xml:space="preserve">. </w:t>
      </w:r>
    </w:p>
    <w:p w14:paraId="6D1F7617" w14:textId="77777777" w:rsidR="00B03D71" w:rsidRDefault="00B03D71" w:rsidP="00590966">
      <w:pPr>
        <w:autoSpaceDE w:val="0"/>
        <w:autoSpaceDN w:val="0"/>
        <w:adjustRightInd w:val="0"/>
        <w:spacing w:line="260" w:lineRule="exact"/>
        <w:jc w:val="both"/>
        <w:rPr>
          <w:rFonts w:cs="Arial"/>
          <w:szCs w:val="20"/>
          <w:lang w:eastAsia="sl-SI"/>
        </w:rPr>
      </w:pPr>
    </w:p>
    <w:p w14:paraId="36B65481" w14:textId="60A05AB7" w:rsidR="00EE0802" w:rsidRPr="00EB4EC1" w:rsidDel="00590966" w:rsidRDefault="00D4107F" w:rsidP="00590966">
      <w:pPr>
        <w:autoSpaceDE w:val="0"/>
        <w:autoSpaceDN w:val="0"/>
        <w:adjustRightInd w:val="0"/>
        <w:spacing w:line="260" w:lineRule="exact"/>
        <w:jc w:val="both"/>
        <w:rPr>
          <w:rFonts w:cs="Arial"/>
          <w:szCs w:val="20"/>
          <w:lang w:eastAsia="sl-SI"/>
        </w:rPr>
      </w:pPr>
      <w:r w:rsidDel="00590966">
        <w:rPr>
          <w:rFonts w:cs="Arial"/>
          <w:szCs w:val="20"/>
          <w:lang w:eastAsia="sl-SI"/>
        </w:rPr>
        <w:t>Če je ta storitev</w:t>
      </w:r>
      <w:r w:rsidR="00485B24" w:rsidRPr="00EB4EC1" w:rsidDel="00590966">
        <w:rPr>
          <w:rFonts w:cs="Arial"/>
          <w:szCs w:val="20"/>
          <w:lang w:eastAsia="sl-SI"/>
        </w:rPr>
        <w:t xml:space="preserve"> </w:t>
      </w:r>
      <w:r w:rsidR="00EE0802" w:rsidRPr="00EB4EC1" w:rsidDel="00590966">
        <w:rPr>
          <w:rFonts w:cs="Arial"/>
          <w:szCs w:val="20"/>
          <w:lang w:eastAsia="sl-SI"/>
        </w:rPr>
        <w:t>opravljen</w:t>
      </w:r>
      <w:r w:rsidDel="00590966">
        <w:rPr>
          <w:rFonts w:cs="Arial"/>
          <w:szCs w:val="20"/>
          <w:lang w:eastAsia="sl-SI"/>
        </w:rPr>
        <w:t>a</w:t>
      </w:r>
      <w:r w:rsidR="00EE0802" w:rsidRPr="00EB4EC1" w:rsidDel="00590966">
        <w:rPr>
          <w:rFonts w:cs="Arial"/>
          <w:szCs w:val="20"/>
          <w:lang w:eastAsia="sl-SI"/>
        </w:rPr>
        <w:t xml:space="preserve"> davčnemu zavezancu, s</w:t>
      </w:r>
      <w:r w:rsidR="00C04898" w:rsidRPr="00EB4EC1" w:rsidDel="00590966">
        <w:rPr>
          <w:rFonts w:cs="Arial"/>
          <w:szCs w:val="20"/>
          <w:lang w:eastAsia="sl-SI"/>
        </w:rPr>
        <w:t xml:space="preserve">e pri določanju kraja opravljanja storitve uporabi </w:t>
      </w:r>
      <w:r w:rsidR="00EE0802" w:rsidRPr="00EB4EC1" w:rsidDel="00590966">
        <w:rPr>
          <w:rFonts w:cs="Arial"/>
          <w:szCs w:val="20"/>
          <w:lang w:eastAsia="sl-SI"/>
        </w:rPr>
        <w:t>splošn</w:t>
      </w:r>
      <w:r w:rsidR="00C04898" w:rsidRPr="00EB4EC1" w:rsidDel="00590966">
        <w:rPr>
          <w:rFonts w:cs="Arial"/>
          <w:szCs w:val="20"/>
          <w:lang w:eastAsia="sl-SI"/>
        </w:rPr>
        <w:t>o</w:t>
      </w:r>
      <w:r w:rsidR="00EE0802" w:rsidRPr="00EB4EC1" w:rsidDel="00590966">
        <w:rPr>
          <w:rFonts w:cs="Arial"/>
          <w:szCs w:val="20"/>
          <w:lang w:eastAsia="sl-SI"/>
        </w:rPr>
        <w:t xml:space="preserve"> pravilo iz prvega odstavka 25. člena </w:t>
      </w:r>
      <w:hyperlink r:id="rId8" w:history="1">
        <w:r w:rsidR="00EE0802" w:rsidRPr="00EB4EC1" w:rsidDel="00590966">
          <w:rPr>
            <w:rStyle w:val="Hiperpovezava"/>
            <w:rFonts w:cs="Arial"/>
            <w:szCs w:val="20"/>
          </w:rPr>
          <w:t>ZDDV-1</w:t>
        </w:r>
      </w:hyperlink>
      <w:r w:rsidR="00EE0802" w:rsidRPr="00EB4EC1" w:rsidDel="00590966">
        <w:rPr>
          <w:rFonts w:cs="Arial"/>
          <w:szCs w:val="20"/>
          <w:lang w:eastAsia="sl-SI"/>
        </w:rPr>
        <w:t>.</w:t>
      </w:r>
      <w:r w:rsidR="00687119" w:rsidRPr="00EB4EC1" w:rsidDel="00590966">
        <w:rPr>
          <w:rFonts w:cs="Arial"/>
          <w:szCs w:val="20"/>
          <w:lang w:eastAsia="sl-SI"/>
        </w:rPr>
        <w:t xml:space="preserve"> Ta določa, da je kraj opravljanja storitev, ki jih prejme davčni zavezanec, ki deluje kot tak, kraj, kjer ima ta davčni zavezanec sedež svoje dejavnosti. Če so te storitve opravljene stalni poslovni enoti davčnega zavezanca, ki ni v kraju, kjer ima sedež svoje dejavnosti, je kraj opravljanja teh storitev kraj, kjer ima ta davčni zavezanec svojo poslovno enoto. Če takega sedeža ali take stalne poslovne enote ni, je kraj opravljanja storitev kraj, kjer ima davčni zavezanec, ki prej</w:t>
      </w:r>
      <w:r w:rsidR="00AA1C51" w:rsidDel="00590966">
        <w:rPr>
          <w:rFonts w:cs="Arial"/>
          <w:szCs w:val="20"/>
          <w:lang w:eastAsia="sl-SI"/>
        </w:rPr>
        <w:t>me</w:t>
      </w:r>
      <w:r w:rsidR="00687119" w:rsidRPr="00EB4EC1" w:rsidDel="00590966">
        <w:rPr>
          <w:rFonts w:cs="Arial"/>
          <w:szCs w:val="20"/>
          <w:lang w:eastAsia="sl-SI"/>
        </w:rPr>
        <w:t xml:space="preserve"> te storitve stalno oziroma običajno prebivališče.</w:t>
      </w:r>
    </w:p>
    <w:p w14:paraId="0BD49A6D" w14:textId="70442A9A" w:rsidR="00AA1C51" w:rsidDel="00590966" w:rsidRDefault="00AA1C51" w:rsidP="00590966">
      <w:pPr>
        <w:autoSpaceDE w:val="0"/>
        <w:autoSpaceDN w:val="0"/>
        <w:adjustRightInd w:val="0"/>
        <w:spacing w:line="260" w:lineRule="exact"/>
        <w:jc w:val="both"/>
        <w:rPr>
          <w:rFonts w:cs="Arial"/>
          <w:szCs w:val="20"/>
          <w:lang w:eastAsia="sl-SI"/>
        </w:rPr>
      </w:pPr>
    </w:p>
    <w:p w14:paraId="7634F0F5" w14:textId="184113DF" w:rsidR="00984B7E" w:rsidRPr="00EB4EC1" w:rsidDel="00590966" w:rsidRDefault="00984B7E">
      <w:pPr>
        <w:autoSpaceDE w:val="0"/>
        <w:autoSpaceDN w:val="0"/>
        <w:adjustRightInd w:val="0"/>
        <w:spacing w:line="260" w:lineRule="exact"/>
        <w:jc w:val="both"/>
        <w:rPr>
          <w:rFonts w:cs="Arial"/>
          <w:szCs w:val="20"/>
          <w:lang w:eastAsia="sl-SI"/>
        </w:rPr>
      </w:pPr>
      <w:r w:rsidRPr="00EB4EC1" w:rsidDel="00590966">
        <w:rPr>
          <w:rFonts w:cs="Arial"/>
          <w:szCs w:val="20"/>
          <w:lang w:eastAsia="sl-SI"/>
        </w:rPr>
        <w:t xml:space="preserve">Na drugi strani pa imamo osebe, ki niso davčni zavezanci. Če so storitve s področja kulture, umetnosti, športa, znanosti, izobraževanja, razvedrila in podobne opravljene takim osebam, se uporabi </w:t>
      </w:r>
      <w:r w:rsidR="00C04898" w:rsidRPr="00EB4EC1" w:rsidDel="00590966">
        <w:rPr>
          <w:rFonts w:cs="Arial"/>
          <w:szCs w:val="20"/>
          <w:lang w:eastAsia="sl-SI"/>
        </w:rPr>
        <w:t xml:space="preserve">pravilo iz </w:t>
      </w:r>
      <w:r w:rsidRPr="00EB4EC1" w:rsidDel="00590966">
        <w:rPr>
          <w:rFonts w:cs="Arial"/>
          <w:szCs w:val="20"/>
          <w:lang w:eastAsia="sl-SI"/>
        </w:rPr>
        <w:t>drug</w:t>
      </w:r>
      <w:r w:rsidR="00C04898" w:rsidRPr="00EB4EC1" w:rsidDel="00590966">
        <w:rPr>
          <w:rFonts w:cs="Arial"/>
          <w:szCs w:val="20"/>
          <w:lang w:eastAsia="sl-SI"/>
        </w:rPr>
        <w:t>ega</w:t>
      </w:r>
      <w:r w:rsidRPr="00EB4EC1" w:rsidDel="00590966">
        <w:rPr>
          <w:rFonts w:cs="Arial"/>
          <w:szCs w:val="20"/>
          <w:lang w:eastAsia="sl-SI"/>
        </w:rPr>
        <w:t xml:space="preserve"> odstavk</w:t>
      </w:r>
      <w:r w:rsidR="00C04898" w:rsidRPr="00EB4EC1" w:rsidDel="00590966">
        <w:rPr>
          <w:rFonts w:cs="Arial"/>
          <w:szCs w:val="20"/>
          <w:lang w:eastAsia="sl-SI"/>
        </w:rPr>
        <w:t>a</w:t>
      </w:r>
      <w:r w:rsidRPr="00EB4EC1" w:rsidDel="00590966">
        <w:rPr>
          <w:rFonts w:cs="Arial"/>
          <w:szCs w:val="20"/>
          <w:lang w:eastAsia="sl-SI"/>
        </w:rPr>
        <w:t xml:space="preserve"> 29. člena </w:t>
      </w:r>
      <w:hyperlink r:id="rId9" w:history="1">
        <w:r w:rsidRPr="00EB4EC1" w:rsidDel="00590966">
          <w:rPr>
            <w:rStyle w:val="Hiperpovezava"/>
            <w:rFonts w:cs="Arial"/>
            <w:szCs w:val="20"/>
          </w:rPr>
          <w:t>ZDDV-1</w:t>
        </w:r>
      </w:hyperlink>
      <w:r w:rsidRPr="00EB4EC1" w:rsidDel="00590966">
        <w:rPr>
          <w:rFonts w:cs="Arial"/>
          <w:szCs w:val="20"/>
          <w:lang w:eastAsia="sl-SI"/>
        </w:rPr>
        <w:t xml:space="preserve">. </w:t>
      </w:r>
      <w:r w:rsidR="00B36A71" w:rsidRPr="00EB4EC1" w:rsidDel="00590966">
        <w:rPr>
          <w:rFonts w:cs="Arial"/>
          <w:szCs w:val="20"/>
          <w:lang w:eastAsia="sl-SI"/>
        </w:rPr>
        <w:t xml:space="preserve"> Ta določa, da je kraj opravljanja storitev, vključno s pomožnimi, s področja kulture, umetnosti, športa, znanosti, izobraževanja, zabavnih in podobnih prireditev, kot so sejmi in razstave, vključno s storitvami organizatorjev teh dejavnosti, ki se opravijo osebam, ki niso davčni zavezanci, kraj, kjer se te dejavnosti dejansko izvajajo.</w:t>
      </w:r>
    </w:p>
    <w:p w14:paraId="680CCB08" w14:textId="13A42389" w:rsidR="00B94BAA" w:rsidDel="00590966" w:rsidRDefault="00B94BAA">
      <w:pPr>
        <w:autoSpaceDE w:val="0"/>
        <w:autoSpaceDN w:val="0"/>
        <w:adjustRightInd w:val="0"/>
        <w:spacing w:line="260" w:lineRule="exact"/>
        <w:jc w:val="both"/>
        <w:rPr>
          <w:rFonts w:cs="Arial"/>
          <w:szCs w:val="20"/>
          <w:lang w:eastAsia="sl-SI"/>
        </w:rPr>
      </w:pPr>
    </w:p>
    <w:p w14:paraId="0413616F" w14:textId="61CCA4F7" w:rsidR="00AC166B" w:rsidRPr="00EB4EC1" w:rsidDel="00590966" w:rsidRDefault="00AC166B">
      <w:pPr>
        <w:autoSpaceDE w:val="0"/>
        <w:autoSpaceDN w:val="0"/>
        <w:adjustRightInd w:val="0"/>
        <w:spacing w:line="260" w:lineRule="exact"/>
        <w:jc w:val="both"/>
        <w:rPr>
          <w:rFonts w:cs="Arial"/>
          <w:szCs w:val="20"/>
        </w:rPr>
      </w:pPr>
    </w:p>
    <w:p w14:paraId="768D7F9E" w14:textId="3292A230" w:rsidR="005235BA" w:rsidRPr="00EB4EC1" w:rsidDel="00590966" w:rsidRDefault="00D4107F">
      <w:pPr>
        <w:autoSpaceDE w:val="0"/>
        <w:autoSpaceDN w:val="0"/>
        <w:adjustRightInd w:val="0"/>
        <w:spacing w:line="260" w:lineRule="exact"/>
        <w:jc w:val="both"/>
        <w:rPr>
          <w:rFonts w:cs="Arial"/>
          <w:szCs w:val="20"/>
        </w:rPr>
      </w:pPr>
      <w:r w:rsidDel="00590966">
        <w:rPr>
          <w:rFonts w:cs="Arial"/>
          <w:szCs w:val="20"/>
        </w:rPr>
        <w:t>Če</w:t>
      </w:r>
      <w:r w:rsidR="00AC166B" w:rsidRPr="00EB4EC1" w:rsidDel="00590966">
        <w:rPr>
          <w:rFonts w:cs="Arial"/>
          <w:szCs w:val="20"/>
        </w:rPr>
        <w:t xml:space="preserve"> gre</w:t>
      </w:r>
      <w:r w:rsidR="00B03D71">
        <w:rPr>
          <w:rFonts w:cs="Arial"/>
          <w:szCs w:val="20"/>
        </w:rPr>
        <w:t xml:space="preserve"> torej</w:t>
      </w:r>
      <w:r w:rsidR="00AC166B" w:rsidRPr="00EB4EC1" w:rsidDel="00590966">
        <w:rPr>
          <w:rFonts w:cs="Arial"/>
          <w:szCs w:val="20"/>
        </w:rPr>
        <w:t xml:space="preserve"> za spletno izobraževanje, ki se ne šteje za elektronsko opravljeno</w:t>
      </w:r>
      <w:r w:rsidR="00213B34" w:rsidDel="00590966">
        <w:rPr>
          <w:rFonts w:cs="Arial"/>
          <w:szCs w:val="20"/>
        </w:rPr>
        <w:t xml:space="preserve"> storitev</w:t>
      </w:r>
      <w:r w:rsidR="00AC166B" w:rsidRPr="00EB4EC1" w:rsidDel="00590966">
        <w:rPr>
          <w:rFonts w:cs="Arial"/>
          <w:szCs w:val="20"/>
        </w:rPr>
        <w:t>, se pri določanju kraja opravljanja storitev, ko je navedena storitev opravljena davčnemu zavezancu</w:t>
      </w:r>
      <w:r w:rsidR="005235BA" w:rsidRPr="00EB4EC1" w:rsidDel="00590966">
        <w:rPr>
          <w:rFonts w:cs="Arial"/>
          <w:szCs w:val="20"/>
        </w:rPr>
        <w:t>,</w:t>
      </w:r>
      <w:r w:rsidR="00AC166B" w:rsidRPr="00EB4EC1" w:rsidDel="00590966">
        <w:rPr>
          <w:rFonts w:cs="Arial"/>
          <w:szCs w:val="20"/>
        </w:rPr>
        <w:t xml:space="preserve"> uporabi splošno pravilo iz </w:t>
      </w:r>
      <w:r w:rsidDel="00590966">
        <w:rPr>
          <w:rFonts w:cs="Arial"/>
          <w:szCs w:val="20"/>
        </w:rPr>
        <w:t xml:space="preserve">prvega odstavka </w:t>
      </w:r>
      <w:r w:rsidR="00AC166B" w:rsidRPr="00EB4EC1" w:rsidDel="00590966">
        <w:rPr>
          <w:rFonts w:cs="Arial"/>
          <w:szCs w:val="20"/>
        </w:rPr>
        <w:t xml:space="preserve">25. člena </w:t>
      </w:r>
      <w:hyperlink r:id="rId10" w:history="1">
        <w:r w:rsidR="00AC166B" w:rsidRPr="00EB4EC1" w:rsidDel="00590966">
          <w:rPr>
            <w:rStyle w:val="Hiperpovezava"/>
            <w:rFonts w:cs="Arial"/>
            <w:szCs w:val="20"/>
          </w:rPr>
          <w:t>ZDDV-1</w:t>
        </w:r>
      </w:hyperlink>
      <w:r w:rsidR="00AC166B" w:rsidRPr="00EB4EC1" w:rsidDel="00590966">
        <w:rPr>
          <w:rFonts w:cs="Arial"/>
          <w:szCs w:val="20"/>
        </w:rPr>
        <w:t>.</w:t>
      </w:r>
    </w:p>
    <w:p w14:paraId="2D65B541" w14:textId="57D710B7" w:rsidR="005235BA" w:rsidRPr="00EB4EC1" w:rsidDel="00590966" w:rsidRDefault="005235BA">
      <w:pPr>
        <w:autoSpaceDE w:val="0"/>
        <w:autoSpaceDN w:val="0"/>
        <w:adjustRightInd w:val="0"/>
        <w:spacing w:line="260" w:lineRule="exact"/>
        <w:jc w:val="both"/>
        <w:rPr>
          <w:rFonts w:cs="Arial"/>
          <w:szCs w:val="20"/>
        </w:rPr>
      </w:pPr>
    </w:p>
    <w:p w14:paraId="31E744F9" w14:textId="51B633FE" w:rsidR="00D4107F" w:rsidRDefault="00D4107F">
      <w:pPr>
        <w:autoSpaceDE w:val="0"/>
        <w:autoSpaceDN w:val="0"/>
        <w:adjustRightInd w:val="0"/>
        <w:spacing w:line="260" w:lineRule="exact"/>
        <w:jc w:val="both"/>
        <w:rPr>
          <w:rFonts w:cs="Arial"/>
          <w:szCs w:val="20"/>
        </w:rPr>
      </w:pPr>
      <w:r w:rsidDel="00590966">
        <w:rPr>
          <w:rFonts w:cs="Arial"/>
          <w:szCs w:val="20"/>
        </w:rPr>
        <w:t xml:space="preserve">Če </w:t>
      </w:r>
      <w:r w:rsidR="005235BA" w:rsidRPr="00EB4EC1" w:rsidDel="00590966">
        <w:rPr>
          <w:rFonts w:cs="Arial"/>
          <w:szCs w:val="20"/>
        </w:rPr>
        <w:t xml:space="preserve">gre za storitev izobraževanja preko elektronskega omrežja in se kot taka ne šteje za elektronsko opravljeno storitev, ki jo davčni zavezanec opravi osebi, ki ni davčni zavezanec, se pri določanju kraja opravljanja upošteva pravilo iz drugega odstavka 29. člena </w:t>
      </w:r>
      <w:hyperlink r:id="rId11" w:history="1">
        <w:r w:rsidR="005235BA" w:rsidRPr="00EB4EC1" w:rsidDel="00590966">
          <w:rPr>
            <w:rStyle w:val="Hiperpovezava"/>
            <w:rFonts w:cs="Arial"/>
            <w:szCs w:val="20"/>
          </w:rPr>
          <w:t>ZDDV-1</w:t>
        </w:r>
      </w:hyperlink>
      <w:r w:rsidR="005235BA" w:rsidRPr="00EB4EC1" w:rsidDel="00590966">
        <w:rPr>
          <w:rFonts w:cs="Arial"/>
          <w:szCs w:val="20"/>
        </w:rPr>
        <w:t>.</w:t>
      </w:r>
      <w:r w:rsidR="00AC166B" w:rsidRPr="00EB4EC1" w:rsidDel="00590966">
        <w:rPr>
          <w:rFonts w:cs="Arial"/>
          <w:szCs w:val="20"/>
        </w:rPr>
        <w:t xml:space="preserve"> </w:t>
      </w:r>
      <w:r w:rsidRPr="008C119F" w:rsidDel="00590966">
        <w:rPr>
          <w:rFonts w:cs="Arial"/>
          <w:szCs w:val="20"/>
        </w:rPr>
        <w:t>Če se storitev opravi osebi, ki ni davčni zavezanec, se šteje, da se izobraževanje dejansko izvaja v kraju, kjer ima izvajalec storitve sedež, razen če izvajalec storitve ne dokaže, da opravlja t</w:t>
      </w:r>
      <w:r w:rsidR="007960EE" w:rsidDel="00590966">
        <w:rPr>
          <w:rFonts w:cs="Arial"/>
          <w:szCs w:val="20"/>
        </w:rPr>
        <w:t xml:space="preserve">o </w:t>
      </w:r>
      <w:r w:rsidRPr="008C119F" w:rsidDel="00590966">
        <w:rPr>
          <w:rFonts w:cs="Arial"/>
          <w:szCs w:val="20"/>
        </w:rPr>
        <w:t>storit</w:t>
      </w:r>
      <w:r w:rsidR="007960EE" w:rsidDel="00590966">
        <w:rPr>
          <w:rFonts w:cs="Arial"/>
          <w:szCs w:val="20"/>
        </w:rPr>
        <w:t>e</w:t>
      </w:r>
      <w:r w:rsidRPr="008C119F" w:rsidDel="00590966">
        <w:rPr>
          <w:rFonts w:cs="Arial"/>
          <w:szCs w:val="20"/>
        </w:rPr>
        <w:t>v iz drugega kraja kot sta sedež ali njegova stalna poslovna enota; v slednjem primeru velja,</w:t>
      </w:r>
      <w:r w:rsidR="007960EE" w:rsidDel="00590966">
        <w:rPr>
          <w:rFonts w:cs="Arial"/>
          <w:szCs w:val="20"/>
        </w:rPr>
        <w:t xml:space="preserve"> da je kraj opravljanja te storit</w:t>
      </w:r>
      <w:r w:rsidRPr="008C119F" w:rsidDel="00590966">
        <w:rPr>
          <w:rFonts w:cs="Arial"/>
          <w:szCs w:val="20"/>
        </w:rPr>
        <w:t>v</w:t>
      </w:r>
      <w:r w:rsidR="007960EE" w:rsidDel="00590966">
        <w:rPr>
          <w:rFonts w:cs="Arial"/>
          <w:szCs w:val="20"/>
        </w:rPr>
        <w:t>e</w:t>
      </w:r>
      <w:r w:rsidRPr="008C119F" w:rsidDel="00590966">
        <w:rPr>
          <w:rFonts w:cs="Arial"/>
          <w:szCs w:val="20"/>
        </w:rPr>
        <w:t xml:space="preserve"> tam, kjer se dejansko izvaja. </w:t>
      </w:r>
    </w:p>
    <w:p w14:paraId="0F06DE8D" w14:textId="77777777" w:rsidR="008B4423" w:rsidRDefault="008B4423">
      <w:pPr>
        <w:autoSpaceDE w:val="0"/>
        <w:autoSpaceDN w:val="0"/>
        <w:adjustRightInd w:val="0"/>
        <w:spacing w:line="260" w:lineRule="exact"/>
        <w:jc w:val="both"/>
        <w:rPr>
          <w:rFonts w:cs="Arial"/>
          <w:szCs w:val="20"/>
        </w:rPr>
      </w:pPr>
    </w:p>
    <w:p w14:paraId="580F5B50" w14:textId="77777777" w:rsidR="008B4423" w:rsidRDefault="008B4423" w:rsidP="008B4423">
      <w:pPr>
        <w:autoSpaceDE w:val="0"/>
        <w:autoSpaceDN w:val="0"/>
        <w:adjustRightInd w:val="0"/>
        <w:spacing w:line="260" w:lineRule="exact"/>
        <w:jc w:val="both"/>
        <w:rPr>
          <w:rFonts w:cs="Arial"/>
          <w:szCs w:val="20"/>
        </w:rPr>
      </w:pPr>
      <w:r w:rsidRPr="00EB4EC1" w:rsidDel="00590966">
        <w:rPr>
          <w:rFonts w:cs="Arial"/>
          <w:szCs w:val="20"/>
        </w:rPr>
        <w:t>Glede na vse navedeno je torej treba v vsakem posameznem primeru ugotoviti</w:t>
      </w:r>
      <w:r w:rsidDel="00590966">
        <w:rPr>
          <w:rFonts w:cs="Arial"/>
          <w:szCs w:val="20"/>
        </w:rPr>
        <w:t>,</w:t>
      </w:r>
      <w:r w:rsidRPr="00EB4EC1" w:rsidDel="00590966">
        <w:rPr>
          <w:rFonts w:cs="Arial"/>
          <w:szCs w:val="20"/>
        </w:rPr>
        <w:t xml:space="preserve"> za kakšno storitev izobraževanja gre in komu je taka storitev opravljena.</w:t>
      </w:r>
      <w:r>
        <w:rPr>
          <w:rFonts w:cs="Arial"/>
          <w:szCs w:val="20"/>
        </w:rPr>
        <w:t xml:space="preserve"> </w:t>
      </w:r>
      <w:r w:rsidRPr="008C119F" w:rsidDel="00590966">
        <w:rPr>
          <w:rFonts w:cs="Arial"/>
          <w:szCs w:val="20"/>
        </w:rPr>
        <w:t>Breme dokaz</w:t>
      </w:r>
      <w:r w:rsidDel="00590966">
        <w:rPr>
          <w:rFonts w:cs="Arial"/>
          <w:szCs w:val="20"/>
        </w:rPr>
        <w:t>ovanja kraja opravljanja storit</w:t>
      </w:r>
      <w:r w:rsidRPr="008C119F" w:rsidDel="00590966">
        <w:rPr>
          <w:rFonts w:cs="Arial"/>
          <w:szCs w:val="20"/>
        </w:rPr>
        <w:t>v</w:t>
      </w:r>
      <w:r w:rsidDel="00590966">
        <w:rPr>
          <w:rFonts w:cs="Arial"/>
          <w:szCs w:val="20"/>
        </w:rPr>
        <w:t>e</w:t>
      </w:r>
      <w:r w:rsidRPr="008C119F" w:rsidDel="00590966">
        <w:rPr>
          <w:rFonts w:cs="Arial"/>
          <w:szCs w:val="20"/>
        </w:rPr>
        <w:t xml:space="preserve"> je v </w:t>
      </w:r>
      <w:r w:rsidDel="00590966">
        <w:rPr>
          <w:rFonts w:cs="Arial"/>
          <w:szCs w:val="20"/>
        </w:rPr>
        <w:t xml:space="preserve">vsakem </w:t>
      </w:r>
      <w:r w:rsidRPr="008C119F" w:rsidDel="00590966">
        <w:rPr>
          <w:rFonts w:cs="Arial"/>
          <w:szCs w:val="20"/>
        </w:rPr>
        <w:t>konkretnem primeru na davčnem zavezancu, kateri dokazi bodo zadostovali v konkretnem primeru, se odloča v posameznem postopku nadzora.</w:t>
      </w:r>
    </w:p>
    <w:p w14:paraId="7D256BD5" w14:textId="0EE73CAC" w:rsidR="008B4423" w:rsidRPr="00EB4EC1" w:rsidDel="00590966" w:rsidRDefault="008B4423" w:rsidP="008B4423">
      <w:pPr>
        <w:autoSpaceDE w:val="0"/>
        <w:autoSpaceDN w:val="0"/>
        <w:adjustRightInd w:val="0"/>
        <w:spacing w:line="260" w:lineRule="exact"/>
        <w:jc w:val="both"/>
        <w:rPr>
          <w:rFonts w:cs="Arial"/>
          <w:szCs w:val="20"/>
        </w:rPr>
      </w:pPr>
    </w:p>
    <w:p w14:paraId="159480FF" w14:textId="77777777" w:rsidR="008B4423" w:rsidRDefault="008B4423">
      <w:pPr>
        <w:autoSpaceDE w:val="0"/>
        <w:autoSpaceDN w:val="0"/>
        <w:adjustRightInd w:val="0"/>
        <w:spacing w:line="260" w:lineRule="exact"/>
        <w:jc w:val="both"/>
        <w:rPr>
          <w:rFonts w:cs="Arial"/>
          <w:szCs w:val="20"/>
          <w:lang w:eastAsia="sl-SI"/>
        </w:rPr>
      </w:pPr>
    </w:p>
    <w:sectPr w:rsidR="008B4423" w:rsidSect="00713882">
      <w:headerReference w:type="default" r:id="rId12"/>
      <w:footerReference w:type="default" r:id="rId13"/>
      <w:headerReference w:type="first" r:id="rId14"/>
      <w:footerReference w:type="first" r:id="rId15"/>
      <w:pgSz w:w="11900" w:h="16840" w:code="9"/>
      <w:pgMar w:top="1701" w:right="1410"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9FF59" w14:textId="77777777" w:rsidR="007516D4" w:rsidRDefault="007516D4">
      <w:r>
        <w:separator/>
      </w:r>
    </w:p>
    <w:p w14:paraId="0505B73A" w14:textId="77777777" w:rsidR="007516D4" w:rsidRDefault="007516D4"/>
  </w:endnote>
  <w:endnote w:type="continuationSeparator" w:id="0">
    <w:p w14:paraId="518A8D34" w14:textId="77777777" w:rsidR="007516D4" w:rsidRDefault="007516D4">
      <w:r>
        <w:continuationSeparator/>
      </w:r>
    </w:p>
    <w:p w14:paraId="4B57DFD4" w14:textId="77777777" w:rsidR="007516D4" w:rsidRDefault="00751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Times New Roman"/>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76A6E" w14:textId="13E0414C" w:rsidR="00215068" w:rsidRDefault="00215068" w:rsidP="00D135AA">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971CEE">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971CEE">
      <w:rPr>
        <w:rFonts w:cs="Arial"/>
        <w:noProof/>
        <w:sz w:val="16"/>
      </w:rPr>
      <w:t>2</w:t>
    </w:r>
    <w:r>
      <w:rPr>
        <w:rFonts w:cs="Arial"/>
        <w:sz w:val="16"/>
      </w:rPr>
      <w:fldChar w:fldCharType="end"/>
    </w:r>
  </w:p>
  <w:p w14:paraId="273AE6CA" w14:textId="77777777" w:rsidR="00215068" w:rsidRDefault="002150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5D7CB" w14:textId="177D2E62" w:rsidR="00215068" w:rsidRDefault="00215068" w:rsidP="00D135AA">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971CEE">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971CEE">
      <w:rPr>
        <w:rFonts w:cs="Arial"/>
        <w:noProof/>
        <w:sz w:val="16"/>
      </w:rPr>
      <w:t>2</w:t>
    </w:r>
    <w:r w:rsidRPr="006F142E">
      <w:rPr>
        <w:rFonts w:cs="Arial"/>
        <w:sz w:val="16"/>
      </w:rPr>
      <w:fldChar w:fldCharType="end"/>
    </w:r>
  </w:p>
  <w:p w14:paraId="16445ECA" w14:textId="77777777" w:rsidR="00215068" w:rsidRDefault="002150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37C7D" w14:textId="77777777" w:rsidR="007516D4" w:rsidRDefault="007516D4">
      <w:r>
        <w:separator/>
      </w:r>
    </w:p>
    <w:p w14:paraId="5CCBB867" w14:textId="77777777" w:rsidR="007516D4" w:rsidRDefault="007516D4"/>
  </w:footnote>
  <w:footnote w:type="continuationSeparator" w:id="0">
    <w:p w14:paraId="31803857" w14:textId="77777777" w:rsidR="007516D4" w:rsidRDefault="007516D4">
      <w:r>
        <w:continuationSeparator/>
      </w:r>
    </w:p>
    <w:p w14:paraId="1EFE3082" w14:textId="77777777" w:rsidR="007516D4" w:rsidRDefault="007516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FA6E8" w14:textId="77777777" w:rsidR="00215068" w:rsidRPr="00110CBD" w:rsidRDefault="00215068" w:rsidP="007D75CF">
    <w:pPr>
      <w:pStyle w:val="Glava"/>
      <w:spacing w:line="240" w:lineRule="exact"/>
      <w:rPr>
        <w:rFonts w:ascii="Republika" w:hAnsi="Republika"/>
        <w:sz w:val="16"/>
      </w:rPr>
    </w:pPr>
  </w:p>
  <w:p w14:paraId="3AB2CB14" w14:textId="77777777" w:rsidR="00215068" w:rsidRDefault="002150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15068" w:rsidRPr="008F3500" w14:paraId="2EA8CC3C" w14:textId="77777777" w:rsidTr="00EB4EC1">
      <w:trPr>
        <w:cantSplit/>
        <w:trHeight w:hRule="exact" w:val="847"/>
      </w:trPr>
      <w:tc>
        <w:tcPr>
          <w:tcW w:w="649" w:type="dxa"/>
        </w:tcPr>
        <w:p w14:paraId="3E500FF7" w14:textId="77777777" w:rsidR="00215068" w:rsidRDefault="00215068"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20814329" w14:textId="77777777" w:rsidR="00215068" w:rsidRPr="006D42D9" w:rsidRDefault="00215068" w:rsidP="006D42D9">
          <w:pPr>
            <w:rPr>
              <w:rFonts w:ascii="Republika" w:hAnsi="Republika"/>
              <w:sz w:val="60"/>
              <w:szCs w:val="60"/>
            </w:rPr>
          </w:pPr>
        </w:p>
        <w:p w14:paraId="19FA39DD" w14:textId="77777777" w:rsidR="00215068" w:rsidRPr="006D42D9" w:rsidRDefault="00215068" w:rsidP="006D42D9">
          <w:pPr>
            <w:rPr>
              <w:rFonts w:ascii="Republika" w:hAnsi="Republika"/>
              <w:sz w:val="60"/>
              <w:szCs w:val="60"/>
            </w:rPr>
          </w:pPr>
        </w:p>
        <w:p w14:paraId="2F8A8F14" w14:textId="77777777" w:rsidR="00215068" w:rsidRPr="006D42D9" w:rsidRDefault="00215068" w:rsidP="006D42D9">
          <w:pPr>
            <w:rPr>
              <w:rFonts w:ascii="Republika" w:hAnsi="Republika"/>
              <w:sz w:val="60"/>
              <w:szCs w:val="60"/>
            </w:rPr>
          </w:pPr>
        </w:p>
        <w:p w14:paraId="719FCA27" w14:textId="77777777" w:rsidR="00215068" w:rsidRPr="006D42D9" w:rsidRDefault="00215068" w:rsidP="006D42D9">
          <w:pPr>
            <w:rPr>
              <w:rFonts w:ascii="Republika" w:hAnsi="Republika"/>
              <w:sz w:val="60"/>
              <w:szCs w:val="60"/>
            </w:rPr>
          </w:pPr>
        </w:p>
        <w:p w14:paraId="1A1B3CD8" w14:textId="77777777" w:rsidR="00215068" w:rsidRPr="006D42D9" w:rsidRDefault="00215068" w:rsidP="006D42D9">
          <w:pPr>
            <w:rPr>
              <w:rFonts w:ascii="Republika" w:hAnsi="Republika"/>
              <w:sz w:val="60"/>
              <w:szCs w:val="60"/>
            </w:rPr>
          </w:pPr>
        </w:p>
        <w:p w14:paraId="21F9FBEB" w14:textId="77777777" w:rsidR="00215068" w:rsidRPr="006D42D9" w:rsidRDefault="00215068" w:rsidP="006D42D9">
          <w:pPr>
            <w:rPr>
              <w:rFonts w:ascii="Republika" w:hAnsi="Republika"/>
              <w:sz w:val="60"/>
              <w:szCs w:val="60"/>
            </w:rPr>
          </w:pPr>
        </w:p>
        <w:p w14:paraId="0E422ADC" w14:textId="77777777" w:rsidR="00215068" w:rsidRPr="006D42D9" w:rsidRDefault="00215068" w:rsidP="006D42D9">
          <w:pPr>
            <w:rPr>
              <w:rFonts w:ascii="Republika" w:hAnsi="Republika"/>
              <w:sz w:val="60"/>
              <w:szCs w:val="60"/>
            </w:rPr>
          </w:pPr>
        </w:p>
        <w:p w14:paraId="1B72EE26" w14:textId="77777777" w:rsidR="00215068" w:rsidRPr="006D42D9" w:rsidRDefault="00215068" w:rsidP="006D42D9">
          <w:pPr>
            <w:rPr>
              <w:rFonts w:ascii="Republika" w:hAnsi="Republika"/>
              <w:sz w:val="60"/>
              <w:szCs w:val="60"/>
            </w:rPr>
          </w:pPr>
        </w:p>
        <w:p w14:paraId="2326F26F" w14:textId="77777777" w:rsidR="00215068" w:rsidRPr="006D42D9" w:rsidRDefault="00215068" w:rsidP="006D42D9">
          <w:pPr>
            <w:rPr>
              <w:rFonts w:ascii="Republika" w:hAnsi="Republika"/>
              <w:sz w:val="60"/>
              <w:szCs w:val="60"/>
            </w:rPr>
          </w:pPr>
        </w:p>
        <w:p w14:paraId="282F62DE" w14:textId="77777777" w:rsidR="00215068" w:rsidRPr="006D42D9" w:rsidRDefault="00215068" w:rsidP="006D42D9">
          <w:pPr>
            <w:rPr>
              <w:rFonts w:ascii="Republika" w:hAnsi="Republika"/>
              <w:sz w:val="60"/>
              <w:szCs w:val="60"/>
            </w:rPr>
          </w:pPr>
        </w:p>
        <w:p w14:paraId="3CF0B09F" w14:textId="77777777" w:rsidR="00215068" w:rsidRPr="006D42D9" w:rsidRDefault="00215068" w:rsidP="006D42D9">
          <w:pPr>
            <w:rPr>
              <w:rFonts w:ascii="Republika" w:hAnsi="Republika"/>
              <w:sz w:val="60"/>
              <w:szCs w:val="60"/>
            </w:rPr>
          </w:pPr>
        </w:p>
        <w:p w14:paraId="78B492A8" w14:textId="77777777" w:rsidR="00215068" w:rsidRPr="006D42D9" w:rsidRDefault="00215068" w:rsidP="006D42D9">
          <w:pPr>
            <w:rPr>
              <w:rFonts w:ascii="Republika" w:hAnsi="Republika"/>
              <w:sz w:val="60"/>
              <w:szCs w:val="60"/>
            </w:rPr>
          </w:pPr>
        </w:p>
        <w:p w14:paraId="426B4180" w14:textId="77777777" w:rsidR="00215068" w:rsidRPr="006D42D9" w:rsidRDefault="00215068" w:rsidP="006D42D9">
          <w:pPr>
            <w:rPr>
              <w:rFonts w:ascii="Republika" w:hAnsi="Republika"/>
              <w:sz w:val="60"/>
              <w:szCs w:val="60"/>
            </w:rPr>
          </w:pPr>
        </w:p>
        <w:p w14:paraId="27BC98C1" w14:textId="77777777" w:rsidR="00215068" w:rsidRPr="006D42D9" w:rsidRDefault="00215068" w:rsidP="006D42D9">
          <w:pPr>
            <w:rPr>
              <w:rFonts w:ascii="Republika" w:hAnsi="Republika"/>
              <w:sz w:val="60"/>
              <w:szCs w:val="60"/>
            </w:rPr>
          </w:pPr>
        </w:p>
        <w:p w14:paraId="093CE202" w14:textId="77777777" w:rsidR="00215068" w:rsidRPr="006D42D9" w:rsidRDefault="00215068" w:rsidP="006D42D9">
          <w:pPr>
            <w:rPr>
              <w:rFonts w:ascii="Republika" w:hAnsi="Republika"/>
              <w:sz w:val="60"/>
              <w:szCs w:val="60"/>
            </w:rPr>
          </w:pPr>
        </w:p>
        <w:p w14:paraId="7FB71B8C" w14:textId="77777777" w:rsidR="00215068" w:rsidRPr="006D42D9" w:rsidRDefault="00215068" w:rsidP="006D42D9">
          <w:pPr>
            <w:rPr>
              <w:rFonts w:ascii="Republika" w:hAnsi="Republika"/>
              <w:sz w:val="60"/>
              <w:szCs w:val="60"/>
            </w:rPr>
          </w:pPr>
        </w:p>
      </w:tc>
    </w:tr>
  </w:tbl>
  <w:p w14:paraId="1CAFF5BD" w14:textId="77777777" w:rsidR="00EB4EC1" w:rsidRPr="008F3500" w:rsidRDefault="00EB4EC1" w:rsidP="00EB4EC1">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9264" behindDoc="1" locked="0" layoutInCell="0" allowOverlap="1" wp14:anchorId="0572C9AB" wp14:editId="1FAF524E">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33429E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PUBLIKA SLOVENIJA</w:t>
    </w:r>
  </w:p>
  <w:p w14:paraId="25730244" w14:textId="77777777" w:rsidR="00EB4EC1" w:rsidRPr="00FD746A" w:rsidRDefault="00EB4EC1" w:rsidP="00EB4EC1">
    <w:pPr>
      <w:pStyle w:val="Glava"/>
      <w:tabs>
        <w:tab w:val="clear" w:pos="4320"/>
        <w:tab w:val="clear" w:pos="8640"/>
        <w:tab w:val="left" w:pos="5112"/>
      </w:tabs>
      <w:spacing w:after="120" w:line="240" w:lineRule="exact"/>
      <w:rPr>
        <w:rFonts w:ascii="Republika" w:hAnsi="Republika"/>
        <w:b/>
        <w:caps/>
      </w:rPr>
    </w:pPr>
    <w:r w:rsidRPr="00FD746A">
      <w:rPr>
        <w:rFonts w:ascii="Republika" w:hAnsi="Republika"/>
        <w:b/>
        <w:caps/>
      </w:rPr>
      <w:t>Ministrstvo za finance</w:t>
    </w:r>
  </w:p>
  <w:p w14:paraId="482AC3CB" w14:textId="77777777" w:rsidR="00EB4EC1" w:rsidRDefault="00EB4EC1" w:rsidP="00EB4EC1">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2BA61B76" w14:textId="77777777" w:rsidR="00EB4EC1" w:rsidRPr="00A12D5C" w:rsidRDefault="00EB4EC1" w:rsidP="00EB4EC1">
    <w:pPr>
      <w:pStyle w:val="Glava"/>
      <w:tabs>
        <w:tab w:val="clear" w:pos="4320"/>
        <w:tab w:val="clear" w:pos="8640"/>
        <w:tab w:val="left" w:pos="5112"/>
      </w:tabs>
      <w:spacing w:before="120" w:line="240" w:lineRule="exact"/>
      <w:rPr>
        <w:rFonts w:ascii="Republika" w:hAnsi="Republika"/>
        <w:caps/>
      </w:rPr>
    </w:pPr>
    <w:r>
      <w:rPr>
        <w:rFonts w:ascii="Republika" w:hAnsi="Republika"/>
      </w:rPr>
      <w:t>Generalni finančni urad</w:t>
    </w:r>
  </w:p>
  <w:p w14:paraId="1E785A1B" w14:textId="77777777" w:rsidR="00EB4EC1" w:rsidRPr="008F3500" w:rsidRDefault="00EB4EC1" w:rsidP="00EB4EC1">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0A25884A" w14:textId="77777777" w:rsidR="00EB4EC1" w:rsidRPr="008F3500" w:rsidRDefault="00EB4EC1" w:rsidP="00EB4EC1">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5CEA477D" w14:textId="77777777" w:rsidR="00EB4EC1" w:rsidRPr="008F3500" w:rsidRDefault="00EB4EC1" w:rsidP="00EB4EC1">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22C560A0" w14:textId="77777777" w:rsidR="00EB4EC1" w:rsidRPr="008F3500" w:rsidRDefault="00EB4EC1" w:rsidP="00EB4EC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0918A847" w14:textId="77777777" w:rsidR="00EB4EC1" w:rsidRDefault="00EB4EC1"/>
  <w:p w14:paraId="11FC7095" w14:textId="77777777" w:rsidR="00E0254D" w:rsidRDefault="00E025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4C50"/>
    <w:multiLevelType w:val="hybridMultilevel"/>
    <w:tmpl w:val="A846248E"/>
    <w:lvl w:ilvl="0" w:tplc="B7F274D6">
      <w:numFmt w:val="bullet"/>
      <w:lvlText w:val="-"/>
      <w:lvlJc w:val="left"/>
      <w:pPr>
        <w:ind w:left="575" w:hanging="360"/>
      </w:pPr>
      <w:rPr>
        <w:rFonts w:ascii="Arial" w:eastAsia="Times New Roman" w:hAnsi="Arial" w:cs="Arial" w:hint="default"/>
      </w:rPr>
    </w:lvl>
    <w:lvl w:ilvl="1" w:tplc="04240003" w:tentative="1">
      <w:start w:val="1"/>
      <w:numFmt w:val="bullet"/>
      <w:lvlText w:val="o"/>
      <w:lvlJc w:val="left"/>
      <w:pPr>
        <w:ind w:left="1295" w:hanging="360"/>
      </w:pPr>
      <w:rPr>
        <w:rFonts w:ascii="Courier New" w:hAnsi="Courier New" w:cs="Courier New" w:hint="default"/>
      </w:rPr>
    </w:lvl>
    <w:lvl w:ilvl="2" w:tplc="04240005" w:tentative="1">
      <w:start w:val="1"/>
      <w:numFmt w:val="bullet"/>
      <w:lvlText w:val=""/>
      <w:lvlJc w:val="left"/>
      <w:pPr>
        <w:ind w:left="2015" w:hanging="360"/>
      </w:pPr>
      <w:rPr>
        <w:rFonts w:ascii="Wingdings" w:hAnsi="Wingdings" w:hint="default"/>
      </w:rPr>
    </w:lvl>
    <w:lvl w:ilvl="3" w:tplc="04240001" w:tentative="1">
      <w:start w:val="1"/>
      <w:numFmt w:val="bullet"/>
      <w:lvlText w:val=""/>
      <w:lvlJc w:val="left"/>
      <w:pPr>
        <w:ind w:left="2735" w:hanging="360"/>
      </w:pPr>
      <w:rPr>
        <w:rFonts w:ascii="Symbol" w:hAnsi="Symbol" w:hint="default"/>
      </w:rPr>
    </w:lvl>
    <w:lvl w:ilvl="4" w:tplc="04240003" w:tentative="1">
      <w:start w:val="1"/>
      <w:numFmt w:val="bullet"/>
      <w:lvlText w:val="o"/>
      <w:lvlJc w:val="left"/>
      <w:pPr>
        <w:ind w:left="3455" w:hanging="360"/>
      </w:pPr>
      <w:rPr>
        <w:rFonts w:ascii="Courier New" w:hAnsi="Courier New" w:cs="Courier New" w:hint="default"/>
      </w:rPr>
    </w:lvl>
    <w:lvl w:ilvl="5" w:tplc="04240005" w:tentative="1">
      <w:start w:val="1"/>
      <w:numFmt w:val="bullet"/>
      <w:lvlText w:val=""/>
      <w:lvlJc w:val="left"/>
      <w:pPr>
        <w:ind w:left="4175" w:hanging="360"/>
      </w:pPr>
      <w:rPr>
        <w:rFonts w:ascii="Wingdings" w:hAnsi="Wingdings" w:hint="default"/>
      </w:rPr>
    </w:lvl>
    <w:lvl w:ilvl="6" w:tplc="04240001" w:tentative="1">
      <w:start w:val="1"/>
      <w:numFmt w:val="bullet"/>
      <w:lvlText w:val=""/>
      <w:lvlJc w:val="left"/>
      <w:pPr>
        <w:ind w:left="4895" w:hanging="360"/>
      </w:pPr>
      <w:rPr>
        <w:rFonts w:ascii="Symbol" w:hAnsi="Symbol" w:hint="default"/>
      </w:rPr>
    </w:lvl>
    <w:lvl w:ilvl="7" w:tplc="04240003" w:tentative="1">
      <w:start w:val="1"/>
      <w:numFmt w:val="bullet"/>
      <w:lvlText w:val="o"/>
      <w:lvlJc w:val="left"/>
      <w:pPr>
        <w:ind w:left="5615" w:hanging="360"/>
      </w:pPr>
      <w:rPr>
        <w:rFonts w:ascii="Courier New" w:hAnsi="Courier New" w:cs="Courier New" w:hint="default"/>
      </w:rPr>
    </w:lvl>
    <w:lvl w:ilvl="8" w:tplc="04240005" w:tentative="1">
      <w:start w:val="1"/>
      <w:numFmt w:val="bullet"/>
      <w:lvlText w:val=""/>
      <w:lvlJc w:val="left"/>
      <w:pPr>
        <w:ind w:left="6335" w:hanging="360"/>
      </w:pPr>
      <w:rPr>
        <w:rFonts w:ascii="Wingdings" w:hAnsi="Wingdings" w:hint="default"/>
      </w:rPr>
    </w:lvl>
  </w:abstractNum>
  <w:abstractNum w:abstractNumId="1" w15:restartNumberingAfterBreak="0">
    <w:nsid w:val="07823EE9"/>
    <w:multiLevelType w:val="hybridMultilevel"/>
    <w:tmpl w:val="C28048EE"/>
    <w:lvl w:ilvl="0" w:tplc="B62435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91346D"/>
    <w:multiLevelType w:val="hybridMultilevel"/>
    <w:tmpl w:val="5222377A"/>
    <w:lvl w:ilvl="0" w:tplc="DE9206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F5D0359"/>
    <w:multiLevelType w:val="hybridMultilevel"/>
    <w:tmpl w:val="6704855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9B00EB"/>
    <w:multiLevelType w:val="hybridMultilevel"/>
    <w:tmpl w:val="BBBEE00C"/>
    <w:lvl w:ilvl="0" w:tplc="ED3A894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DB1DED"/>
    <w:multiLevelType w:val="multilevel"/>
    <w:tmpl w:val="8396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98957A0"/>
    <w:multiLevelType w:val="hybridMultilevel"/>
    <w:tmpl w:val="C02A950E"/>
    <w:lvl w:ilvl="0" w:tplc="8E90C14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5E3A93"/>
    <w:multiLevelType w:val="hybridMultilevel"/>
    <w:tmpl w:val="F1889756"/>
    <w:lvl w:ilvl="0" w:tplc="8850D8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03B35BB"/>
    <w:multiLevelType w:val="hybridMultilevel"/>
    <w:tmpl w:val="4C689014"/>
    <w:lvl w:ilvl="0" w:tplc="F3AE260E">
      <w:start w:val="6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3E1212E"/>
    <w:multiLevelType w:val="hybridMultilevel"/>
    <w:tmpl w:val="04EC30E4"/>
    <w:lvl w:ilvl="0" w:tplc="4CFE19B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4465B34"/>
    <w:multiLevelType w:val="hybridMultilevel"/>
    <w:tmpl w:val="E6D8B0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4C55BD4"/>
    <w:multiLevelType w:val="multilevel"/>
    <w:tmpl w:val="BDD2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14721BF"/>
    <w:multiLevelType w:val="hybridMultilevel"/>
    <w:tmpl w:val="D8BC3C82"/>
    <w:lvl w:ilvl="0" w:tplc="FF72440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6410F54"/>
    <w:multiLevelType w:val="hybridMultilevel"/>
    <w:tmpl w:val="B7688A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6CE2F1B"/>
    <w:multiLevelType w:val="hybridMultilevel"/>
    <w:tmpl w:val="62B2A8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D61265"/>
    <w:multiLevelType w:val="multilevel"/>
    <w:tmpl w:val="D732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737B0"/>
    <w:multiLevelType w:val="hybridMultilevel"/>
    <w:tmpl w:val="B2FCFE6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338409A"/>
    <w:multiLevelType w:val="hybridMultilevel"/>
    <w:tmpl w:val="8CAE6436"/>
    <w:lvl w:ilvl="0" w:tplc="481CEFC8">
      <w:start w:val="52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8C677A"/>
    <w:multiLevelType w:val="multilevel"/>
    <w:tmpl w:val="00F4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6F459A"/>
    <w:multiLevelType w:val="hybridMultilevel"/>
    <w:tmpl w:val="F5A8C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B55E8F"/>
    <w:multiLevelType w:val="hybridMultilevel"/>
    <w:tmpl w:val="320A0226"/>
    <w:lvl w:ilvl="0" w:tplc="11262A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8C1313"/>
    <w:multiLevelType w:val="hybridMultilevel"/>
    <w:tmpl w:val="4C246C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3237790"/>
    <w:multiLevelType w:val="hybridMultilevel"/>
    <w:tmpl w:val="307C64F4"/>
    <w:lvl w:ilvl="0" w:tplc="A4E806C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4375553"/>
    <w:multiLevelType w:val="hybridMultilevel"/>
    <w:tmpl w:val="0E1A6AC2"/>
    <w:lvl w:ilvl="0" w:tplc="A9B2A0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BE61D60"/>
    <w:multiLevelType w:val="hybridMultilevel"/>
    <w:tmpl w:val="DBB08B42"/>
    <w:lvl w:ilvl="0" w:tplc="351003A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0A00BA"/>
    <w:multiLevelType w:val="hybridMultilevel"/>
    <w:tmpl w:val="7EFAC034"/>
    <w:lvl w:ilvl="0" w:tplc="458680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8A2DB4"/>
    <w:multiLevelType w:val="hybridMultilevel"/>
    <w:tmpl w:val="C456C648"/>
    <w:lvl w:ilvl="0" w:tplc="F1481638">
      <w:numFmt w:val="bullet"/>
      <w:lvlText w:val="-"/>
      <w:lvlJc w:val="left"/>
      <w:pPr>
        <w:ind w:left="360" w:hanging="360"/>
      </w:pPr>
      <w:rPr>
        <w:rFonts w:ascii="ArialMT" w:eastAsia="Times New Roman" w:hAnsi="ArialMT" w:cs="ArialM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7"/>
  </w:num>
  <w:num w:numId="2">
    <w:abstractNumId w:val="14"/>
  </w:num>
  <w:num w:numId="3">
    <w:abstractNumId w:val="18"/>
  </w:num>
  <w:num w:numId="4">
    <w:abstractNumId w:val="3"/>
  </w:num>
  <w:num w:numId="5">
    <w:abstractNumId w:val="7"/>
  </w:num>
  <w:num w:numId="6">
    <w:abstractNumId w:val="21"/>
  </w:num>
  <w:num w:numId="7">
    <w:abstractNumId w:val="2"/>
  </w:num>
  <w:num w:numId="8">
    <w:abstractNumId w:val="24"/>
  </w:num>
  <w:num w:numId="9">
    <w:abstractNumId w:val="29"/>
  </w:num>
  <w:num w:numId="10">
    <w:abstractNumId w:val="0"/>
  </w:num>
  <w:num w:numId="11">
    <w:abstractNumId w:val="13"/>
  </w:num>
  <w:num w:numId="12">
    <w:abstractNumId w:val="22"/>
  </w:num>
  <w:num w:numId="13">
    <w:abstractNumId w:val="6"/>
  </w:num>
  <w:num w:numId="14">
    <w:abstractNumId w:val="23"/>
  </w:num>
  <w:num w:numId="15">
    <w:abstractNumId w:val="30"/>
  </w:num>
  <w:num w:numId="16">
    <w:abstractNumId w:val="15"/>
  </w:num>
  <w:num w:numId="17">
    <w:abstractNumId w:val="11"/>
  </w:num>
  <w:num w:numId="18">
    <w:abstractNumId w:val="26"/>
  </w:num>
  <w:num w:numId="19">
    <w:abstractNumId w:val="19"/>
  </w:num>
  <w:num w:numId="20">
    <w:abstractNumId w:val="25"/>
  </w:num>
  <w:num w:numId="21">
    <w:abstractNumId w:val="4"/>
  </w:num>
  <w:num w:numId="22">
    <w:abstractNumId w:val="9"/>
  </w:num>
  <w:num w:numId="23">
    <w:abstractNumId w:val="28"/>
  </w:num>
  <w:num w:numId="24">
    <w:abstractNumId w:val="1"/>
  </w:num>
  <w:num w:numId="25">
    <w:abstractNumId w:val="17"/>
  </w:num>
  <w:num w:numId="26">
    <w:abstractNumId w:val="16"/>
  </w:num>
  <w:num w:numId="27">
    <w:abstractNumId w:val="5"/>
  </w:num>
  <w:num w:numId="28">
    <w:abstractNumId w:val="20"/>
  </w:num>
  <w:num w:numId="29">
    <w:abstractNumId w:val="10"/>
  </w:num>
  <w:num w:numId="30">
    <w:abstractNumId w:val="12"/>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81"/>
    <w:rsid w:val="00004BF3"/>
    <w:rsid w:val="00011566"/>
    <w:rsid w:val="0002024A"/>
    <w:rsid w:val="00023A88"/>
    <w:rsid w:val="00024540"/>
    <w:rsid w:val="0003357A"/>
    <w:rsid w:val="00034024"/>
    <w:rsid w:val="0003799B"/>
    <w:rsid w:val="000414E3"/>
    <w:rsid w:val="000423C7"/>
    <w:rsid w:val="00043D5C"/>
    <w:rsid w:val="00046585"/>
    <w:rsid w:val="00047E50"/>
    <w:rsid w:val="0005274F"/>
    <w:rsid w:val="000601D5"/>
    <w:rsid w:val="00064437"/>
    <w:rsid w:val="00064D3A"/>
    <w:rsid w:val="000658A5"/>
    <w:rsid w:val="000707AC"/>
    <w:rsid w:val="000802F7"/>
    <w:rsid w:val="000935F5"/>
    <w:rsid w:val="00094A15"/>
    <w:rsid w:val="00097990"/>
    <w:rsid w:val="000A08AD"/>
    <w:rsid w:val="000A139C"/>
    <w:rsid w:val="000A4A8F"/>
    <w:rsid w:val="000A4D86"/>
    <w:rsid w:val="000A7238"/>
    <w:rsid w:val="000A7A89"/>
    <w:rsid w:val="000B18C7"/>
    <w:rsid w:val="000B1FB7"/>
    <w:rsid w:val="000B30AF"/>
    <w:rsid w:val="000C58C8"/>
    <w:rsid w:val="000C68AD"/>
    <w:rsid w:val="000C7694"/>
    <w:rsid w:val="000D589C"/>
    <w:rsid w:val="000D72C6"/>
    <w:rsid w:val="000D7C9B"/>
    <w:rsid w:val="000D7CA8"/>
    <w:rsid w:val="000E35FB"/>
    <w:rsid w:val="000E3688"/>
    <w:rsid w:val="000E45EC"/>
    <w:rsid w:val="000E6876"/>
    <w:rsid w:val="000E7E49"/>
    <w:rsid w:val="000F4443"/>
    <w:rsid w:val="000F5E48"/>
    <w:rsid w:val="00100C21"/>
    <w:rsid w:val="00101995"/>
    <w:rsid w:val="00103086"/>
    <w:rsid w:val="00103D30"/>
    <w:rsid w:val="00106489"/>
    <w:rsid w:val="0010761B"/>
    <w:rsid w:val="00114C58"/>
    <w:rsid w:val="0011667F"/>
    <w:rsid w:val="00117D91"/>
    <w:rsid w:val="001238CA"/>
    <w:rsid w:val="00126815"/>
    <w:rsid w:val="0013108A"/>
    <w:rsid w:val="001317E1"/>
    <w:rsid w:val="00131F4E"/>
    <w:rsid w:val="001320E9"/>
    <w:rsid w:val="001357B2"/>
    <w:rsid w:val="00136730"/>
    <w:rsid w:val="00141ADC"/>
    <w:rsid w:val="00143C2B"/>
    <w:rsid w:val="00143D95"/>
    <w:rsid w:val="001523BC"/>
    <w:rsid w:val="00155A9E"/>
    <w:rsid w:val="00157354"/>
    <w:rsid w:val="00157666"/>
    <w:rsid w:val="00163B3A"/>
    <w:rsid w:val="00167E4A"/>
    <w:rsid w:val="00170777"/>
    <w:rsid w:val="00170FDB"/>
    <w:rsid w:val="001757AC"/>
    <w:rsid w:val="00195941"/>
    <w:rsid w:val="00196FBC"/>
    <w:rsid w:val="001A1772"/>
    <w:rsid w:val="001A4F73"/>
    <w:rsid w:val="001A5EE3"/>
    <w:rsid w:val="001B2AB6"/>
    <w:rsid w:val="001C6254"/>
    <w:rsid w:val="001C7DC2"/>
    <w:rsid w:val="001D0408"/>
    <w:rsid w:val="001D21DA"/>
    <w:rsid w:val="001D4F93"/>
    <w:rsid w:val="001D67CE"/>
    <w:rsid w:val="001E2C7A"/>
    <w:rsid w:val="001E3068"/>
    <w:rsid w:val="001E5615"/>
    <w:rsid w:val="001F3E06"/>
    <w:rsid w:val="002017C9"/>
    <w:rsid w:val="00202A77"/>
    <w:rsid w:val="00206462"/>
    <w:rsid w:val="00206804"/>
    <w:rsid w:val="00213B34"/>
    <w:rsid w:val="00215068"/>
    <w:rsid w:val="00221152"/>
    <w:rsid w:val="002257CD"/>
    <w:rsid w:val="002275A7"/>
    <w:rsid w:val="00230D01"/>
    <w:rsid w:val="00232467"/>
    <w:rsid w:val="002335A3"/>
    <w:rsid w:val="00237722"/>
    <w:rsid w:val="002421E8"/>
    <w:rsid w:val="00244A6A"/>
    <w:rsid w:val="002456C2"/>
    <w:rsid w:val="00246A2F"/>
    <w:rsid w:val="00247934"/>
    <w:rsid w:val="002550D3"/>
    <w:rsid w:val="00264C2C"/>
    <w:rsid w:val="00266B95"/>
    <w:rsid w:val="00271CE5"/>
    <w:rsid w:val="002739A3"/>
    <w:rsid w:val="00282020"/>
    <w:rsid w:val="00282AD4"/>
    <w:rsid w:val="00283A64"/>
    <w:rsid w:val="00286242"/>
    <w:rsid w:val="00286A15"/>
    <w:rsid w:val="002906FD"/>
    <w:rsid w:val="002923BF"/>
    <w:rsid w:val="0029669B"/>
    <w:rsid w:val="002A60EF"/>
    <w:rsid w:val="002A619C"/>
    <w:rsid w:val="002B33EA"/>
    <w:rsid w:val="002B44D4"/>
    <w:rsid w:val="002B7716"/>
    <w:rsid w:val="002B7D01"/>
    <w:rsid w:val="002C0E4C"/>
    <w:rsid w:val="002C2145"/>
    <w:rsid w:val="002C24CE"/>
    <w:rsid w:val="002C4C9E"/>
    <w:rsid w:val="002C710E"/>
    <w:rsid w:val="002C7198"/>
    <w:rsid w:val="002C7DDD"/>
    <w:rsid w:val="002D2844"/>
    <w:rsid w:val="002E0852"/>
    <w:rsid w:val="002E213F"/>
    <w:rsid w:val="002E70B8"/>
    <w:rsid w:val="002E7570"/>
    <w:rsid w:val="002F7703"/>
    <w:rsid w:val="0030138C"/>
    <w:rsid w:val="0030353E"/>
    <w:rsid w:val="003075BE"/>
    <w:rsid w:val="00307F7A"/>
    <w:rsid w:val="00311A5D"/>
    <w:rsid w:val="00324CCA"/>
    <w:rsid w:val="00327ACB"/>
    <w:rsid w:val="00332CE8"/>
    <w:rsid w:val="0033655B"/>
    <w:rsid w:val="003378ED"/>
    <w:rsid w:val="00337CEB"/>
    <w:rsid w:val="00340DA7"/>
    <w:rsid w:val="0034108D"/>
    <w:rsid w:val="003534BE"/>
    <w:rsid w:val="00360118"/>
    <w:rsid w:val="003636BF"/>
    <w:rsid w:val="00364D25"/>
    <w:rsid w:val="0037479F"/>
    <w:rsid w:val="00376A8C"/>
    <w:rsid w:val="003845B4"/>
    <w:rsid w:val="0038637A"/>
    <w:rsid w:val="00387B1A"/>
    <w:rsid w:val="003901CD"/>
    <w:rsid w:val="00390F6C"/>
    <w:rsid w:val="003910C2"/>
    <w:rsid w:val="00393DBF"/>
    <w:rsid w:val="003954E5"/>
    <w:rsid w:val="00395B52"/>
    <w:rsid w:val="003A1DE9"/>
    <w:rsid w:val="003A2066"/>
    <w:rsid w:val="003A4947"/>
    <w:rsid w:val="003A6D12"/>
    <w:rsid w:val="003B2973"/>
    <w:rsid w:val="003B4485"/>
    <w:rsid w:val="003B7589"/>
    <w:rsid w:val="003C60BD"/>
    <w:rsid w:val="003C7124"/>
    <w:rsid w:val="003D1159"/>
    <w:rsid w:val="003D5038"/>
    <w:rsid w:val="003E1C74"/>
    <w:rsid w:val="003E23B5"/>
    <w:rsid w:val="003E2966"/>
    <w:rsid w:val="003F39C2"/>
    <w:rsid w:val="00401168"/>
    <w:rsid w:val="004011F8"/>
    <w:rsid w:val="004014FD"/>
    <w:rsid w:val="00406487"/>
    <w:rsid w:val="0040762A"/>
    <w:rsid w:val="00412230"/>
    <w:rsid w:val="0041347D"/>
    <w:rsid w:val="0042094B"/>
    <w:rsid w:val="00423AE3"/>
    <w:rsid w:val="00424EFE"/>
    <w:rsid w:val="004262A8"/>
    <w:rsid w:val="00426DF3"/>
    <w:rsid w:val="0043413A"/>
    <w:rsid w:val="00441586"/>
    <w:rsid w:val="00442F59"/>
    <w:rsid w:val="0044679B"/>
    <w:rsid w:val="0045074C"/>
    <w:rsid w:val="004511D4"/>
    <w:rsid w:val="0045175C"/>
    <w:rsid w:val="0045186A"/>
    <w:rsid w:val="00452745"/>
    <w:rsid w:val="00457B09"/>
    <w:rsid w:val="00461FA2"/>
    <w:rsid w:val="00464A98"/>
    <w:rsid w:val="0046551A"/>
    <w:rsid w:val="00465C24"/>
    <w:rsid w:val="00465C79"/>
    <w:rsid w:val="00471833"/>
    <w:rsid w:val="00480213"/>
    <w:rsid w:val="0048057A"/>
    <w:rsid w:val="004848FA"/>
    <w:rsid w:val="00485B24"/>
    <w:rsid w:val="00487550"/>
    <w:rsid w:val="0049509E"/>
    <w:rsid w:val="004970CB"/>
    <w:rsid w:val="004A4628"/>
    <w:rsid w:val="004A5FD6"/>
    <w:rsid w:val="004B29A0"/>
    <w:rsid w:val="004B50D4"/>
    <w:rsid w:val="004C0FCC"/>
    <w:rsid w:val="004C5112"/>
    <w:rsid w:val="004C62D6"/>
    <w:rsid w:val="004C7562"/>
    <w:rsid w:val="004C7E1D"/>
    <w:rsid w:val="004D067C"/>
    <w:rsid w:val="004D3B35"/>
    <w:rsid w:val="004D505D"/>
    <w:rsid w:val="004D763F"/>
    <w:rsid w:val="004E1A39"/>
    <w:rsid w:val="004E424F"/>
    <w:rsid w:val="004E4E60"/>
    <w:rsid w:val="004F03BF"/>
    <w:rsid w:val="004F05EF"/>
    <w:rsid w:val="004F5CEC"/>
    <w:rsid w:val="004F7A5D"/>
    <w:rsid w:val="0050012B"/>
    <w:rsid w:val="005076E9"/>
    <w:rsid w:val="00510197"/>
    <w:rsid w:val="00511F85"/>
    <w:rsid w:val="00512D84"/>
    <w:rsid w:val="00520C5F"/>
    <w:rsid w:val="005231D8"/>
    <w:rsid w:val="005235BA"/>
    <w:rsid w:val="00525BDC"/>
    <w:rsid w:val="00526246"/>
    <w:rsid w:val="0053511C"/>
    <w:rsid w:val="005460E9"/>
    <w:rsid w:val="0054774B"/>
    <w:rsid w:val="00552B9C"/>
    <w:rsid w:val="00556612"/>
    <w:rsid w:val="00567106"/>
    <w:rsid w:val="00571C14"/>
    <w:rsid w:val="00572C08"/>
    <w:rsid w:val="0057335C"/>
    <w:rsid w:val="00576902"/>
    <w:rsid w:val="00576B7C"/>
    <w:rsid w:val="00577872"/>
    <w:rsid w:val="0058182E"/>
    <w:rsid w:val="00582331"/>
    <w:rsid w:val="00584DE4"/>
    <w:rsid w:val="0058588F"/>
    <w:rsid w:val="00585C3A"/>
    <w:rsid w:val="00586DE8"/>
    <w:rsid w:val="00590966"/>
    <w:rsid w:val="0059452A"/>
    <w:rsid w:val="00597F6E"/>
    <w:rsid w:val="005A2BF4"/>
    <w:rsid w:val="005A5BE9"/>
    <w:rsid w:val="005A7629"/>
    <w:rsid w:val="005B2173"/>
    <w:rsid w:val="005C0595"/>
    <w:rsid w:val="005C15BA"/>
    <w:rsid w:val="005C5E88"/>
    <w:rsid w:val="005C630D"/>
    <w:rsid w:val="005C7A16"/>
    <w:rsid w:val="005D30E1"/>
    <w:rsid w:val="005D3A95"/>
    <w:rsid w:val="005D79D1"/>
    <w:rsid w:val="005E1D3C"/>
    <w:rsid w:val="005E2C22"/>
    <w:rsid w:val="005F1DFA"/>
    <w:rsid w:val="005F403C"/>
    <w:rsid w:val="005F5130"/>
    <w:rsid w:val="005F7474"/>
    <w:rsid w:val="006021C2"/>
    <w:rsid w:val="006056B8"/>
    <w:rsid w:val="006109B7"/>
    <w:rsid w:val="00610B2E"/>
    <w:rsid w:val="00611375"/>
    <w:rsid w:val="0061363B"/>
    <w:rsid w:val="006172B0"/>
    <w:rsid w:val="0061730A"/>
    <w:rsid w:val="00621165"/>
    <w:rsid w:val="00626858"/>
    <w:rsid w:val="0063046F"/>
    <w:rsid w:val="00630F9E"/>
    <w:rsid w:val="00632253"/>
    <w:rsid w:val="006333BC"/>
    <w:rsid w:val="00635EFC"/>
    <w:rsid w:val="00640F0B"/>
    <w:rsid w:val="00641CF3"/>
    <w:rsid w:val="00641DFF"/>
    <w:rsid w:val="00642714"/>
    <w:rsid w:val="006455CE"/>
    <w:rsid w:val="00646F72"/>
    <w:rsid w:val="00651682"/>
    <w:rsid w:val="00660A30"/>
    <w:rsid w:val="00662200"/>
    <w:rsid w:val="006708F8"/>
    <w:rsid w:val="006778B7"/>
    <w:rsid w:val="00683836"/>
    <w:rsid w:val="0068400E"/>
    <w:rsid w:val="00685A5A"/>
    <w:rsid w:val="00687119"/>
    <w:rsid w:val="00687958"/>
    <w:rsid w:val="006950FB"/>
    <w:rsid w:val="00697E4D"/>
    <w:rsid w:val="006A03F1"/>
    <w:rsid w:val="006A1AC3"/>
    <w:rsid w:val="006B37E7"/>
    <w:rsid w:val="006B4404"/>
    <w:rsid w:val="006B6499"/>
    <w:rsid w:val="006C03AE"/>
    <w:rsid w:val="006C215C"/>
    <w:rsid w:val="006C5BF0"/>
    <w:rsid w:val="006C6A9F"/>
    <w:rsid w:val="006D1829"/>
    <w:rsid w:val="006D3337"/>
    <w:rsid w:val="006D42D9"/>
    <w:rsid w:val="006D54D1"/>
    <w:rsid w:val="006D756B"/>
    <w:rsid w:val="006E2E78"/>
    <w:rsid w:val="006E4F91"/>
    <w:rsid w:val="006F29CD"/>
    <w:rsid w:val="006F5E06"/>
    <w:rsid w:val="006F7FE8"/>
    <w:rsid w:val="0070043F"/>
    <w:rsid w:val="00711BCC"/>
    <w:rsid w:val="00713882"/>
    <w:rsid w:val="007216D0"/>
    <w:rsid w:val="00733017"/>
    <w:rsid w:val="00735F14"/>
    <w:rsid w:val="00741D4A"/>
    <w:rsid w:val="00742167"/>
    <w:rsid w:val="00745A04"/>
    <w:rsid w:val="00751577"/>
    <w:rsid w:val="007516D4"/>
    <w:rsid w:val="0076148D"/>
    <w:rsid w:val="007627A4"/>
    <w:rsid w:val="007674DC"/>
    <w:rsid w:val="00767B24"/>
    <w:rsid w:val="00770189"/>
    <w:rsid w:val="00770394"/>
    <w:rsid w:val="00770FC0"/>
    <w:rsid w:val="00783310"/>
    <w:rsid w:val="00786887"/>
    <w:rsid w:val="0079257A"/>
    <w:rsid w:val="00794061"/>
    <w:rsid w:val="007960EE"/>
    <w:rsid w:val="00796AEB"/>
    <w:rsid w:val="00797F6B"/>
    <w:rsid w:val="007A14D8"/>
    <w:rsid w:val="007A4A6D"/>
    <w:rsid w:val="007C5390"/>
    <w:rsid w:val="007C5969"/>
    <w:rsid w:val="007C7038"/>
    <w:rsid w:val="007D1BCF"/>
    <w:rsid w:val="007D5781"/>
    <w:rsid w:val="007D75CF"/>
    <w:rsid w:val="007E4DA9"/>
    <w:rsid w:val="007E58B3"/>
    <w:rsid w:val="007E6703"/>
    <w:rsid w:val="007E67EF"/>
    <w:rsid w:val="007E6DC5"/>
    <w:rsid w:val="007E7082"/>
    <w:rsid w:val="00800CCE"/>
    <w:rsid w:val="00801015"/>
    <w:rsid w:val="00802A8B"/>
    <w:rsid w:val="008040C8"/>
    <w:rsid w:val="00805B36"/>
    <w:rsid w:val="008065FA"/>
    <w:rsid w:val="008176F3"/>
    <w:rsid w:val="00823911"/>
    <w:rsid w:val="00841403"/>
    <w:rsid w:val="00844CBD"/>
    <w:rsid w:val="00847CBA"/>
    <w:rsid w:val="00852A56"/>
    <w:rsid w:val="008552A8"/>
    <w:rsid w:val="0085764F"/>
    <w:rsid w:val="00860FB5"/>
    <w:rsid w:val="00862832"/>
    <w:rsid w:val="00864D0E"/>
    <w:rsid w:val="00867F73"/>
    <w:rsid w:val="00871DF2"/>
    <w:rsid w:val="008725AA"/>
    <w:rsid w:val="008735B8"/>
    <w:rsid w:val="008757B1"/>
    <w:rsid w:val="0088043C"/>
    <w:rsid w:val="00880B23"/>
    <w:rsid w:val="00883528"/>
    <w:rsid w:val="008903BD"/>
    <w:rsid w:val="008906C9"/>
    <w:rsid w:val="008A2A8F"/>
    <w:rsid w:val="008B1E8C"/>
    <w:rsid w:val="008B4423"/>
    <w:rsid w:val="008B6362"/>
    <w:rsid w:val="008B71E5"/>
    <w:rsid w:val="008C119F"/>
    <w:rsid w:val="008C5738"/>
    <w:rsid w:val="008D04F0"/>
    <w:rsid w:val="008D123A"/>
    <w:rsid w:val="008D227E"/>
    <w:rsid w:val="008D7754"/>
    <w:rsid w:val="008E39CA"/>
    <w:rsid w:val="008E40E6"/>
    <w:rsid w:val="008E51A7"/>
    <w:rsid w:val="008E74E5"/>
    <w:rsid w:val="008F07DF"/>
    <w:rsid w:val="008F3500"/>
    <w:rsid w:val="00900781"/>
    <w:rsid w:val="009017BD"/>
    <w:rsid w:val="00901A2E"/>
    <w:rsid w:val="00905EA3"/>
    <w:rsid w:val="00906966"/>
    <w:rsid w:val="00906D45"/>
    <w:rsid w:val="00911B5B"/>
    <w:rsid w:val="00915129"/>
    <w:rsid w:val="00920BA3"/>
    <w:rsid w:val="00924976"/>
    <w:rsid w:val="00924E3C"/>
    <w:rsid w:val="00933C03"/>
    <w:rsid w:val="00933E94"/>
    <w:rsid w:val="009352E0"/>
    <w:rsid w:val="00942C70"/>
    <w:rsid w:val="00943CAB"/>
    <w:rsid w:val="00947114"/>
    <w:rsid w:val="0095011F"/>
    <w:rsid w:val="0095699B"/>
    <w:rsid w:val="009612BB"/>
    <w:rsid w:val="00962E01"/>
    <w:rsid w:val="00970152"/>
    <w:rsid w:val="00970538"/>
    <w:rsid w:val="0097092D"/>
    <w:rsid w:val="00971329"/>
    <w:rsid w:val="00971CEE"/>
    <w:rsid w:val="00980752"/>
    <w:rsid w:val="00982026"/>
    <w:rsid w:val="00984B7E"/>
    <w:rsid w:val="0098588A"/>
    <w:rsid w:val="00986B1C"/>
    <w:rsid w:val="009875E9"/>
    <w:rsid w:val="009939E2"/>
    <w:rsid w:val="00994DDE"/>
    <w:rsid w:val="009A0C7E"/>
    <w:rsid w:val="009A1C0A"/>
    <w:rsid w:val="009A4878"/>
    <w:rsid w:val="009A49E5"/>
    <w:rsid w:val="009A6D05"/>
    <w:rsid w:val="009B42A5"/>
    <w:rsid w:val="009B4A2B"/>
    <w:rsid w:val="009B5564"/>
    <w:rsid w:val="009B7015"/>
    <w:rsid w:val="009C2074"/>
    <w:rsid w:val="009C238D"/>
    <w:rsid w:val="009C5255"/>
    <w:rsid w:val="009C61B8"/>
    <w:rsid w:val="009C78B0"/>
    <w:rsid w:val="009D2969"/>
    <w:rsid w:val="009D29E8"/>
    <w:rsid w:val="009D7444"/>
    <w:rsid w:val="009E3B2F"/>
    <w:rsid w:val="009E587B"/>
    <w:rsid w:val="009E677F"/>
    <w:rsid w:val="009F467D"/>
    <w:rsid w:val="009F4D5C"/>
    <w:rsid w:val="009F50AD"/>
    <w:rsid w:val="009F5E0B"/>
    <w:rsid w:val="00A02EAC"/>
    <w:rsid w:val="00A03093"/>
    <w:rsid w:val="00A043E8"/>
    <w:rsid w:val="00A125C5"/>
    <w:rsid w:val="00A1533E"/>
    <w:rsid w:val="00A17FA3"/>
    <w:rsid w:val="00A25AF4"/>
    <w:rsid w:val="00A25DC7"/>
    <w:rsid w:val="00A266E2"/>
    <w:rsid w:val="00A36EB0"/>
    <w:rsid w:val="00A41389"/>
    <w:rsid w:val="00A420DD"/>
    <w:rsid w:val="00A5039D"/>
    <w:rsid w:val="00A524C2"/>
    <w:rsid w:val="00A52963"/>
    <w:rsid w:val="00A53089"/>
    <w:rsid w:val="00A5629E"/>
    <w:rsid w:val="00A56838"/>
    <w:rsid w:val="00A608B0"/>
    <w:rsid w:val="00A6311D"/>
    <w:rsid w:val="00A63F9F"/>
    <w:rsid w:val="00A65EE7"/>
    <w:rsid w:val="00A677C7"/>
    <w:rsid w:val="00A70133"/>
    <w:rsid w:val="00A71B56"/>
    <w:rsid w:val="00A76789"/>
    <w:rsid w:val="00A83B70"/>
    <w:rsid w:val="00A851DE"/>
    <w:rsid w:val="00A94848"/>
    <w:rsid w:val="00A95AB6"/>
    <w:rsid w:val="00AA1C51"/>
    <w:rsid w:val="00AB60A5"/>
    <w:rsid w:val="00AC166B"/>
    <w:rsid w:val="00AC1DE4"/>
    <w:rsid w:val="00AC4FF3"/>
    <w:rsid w:val="00AD0D17"/>
    <w:rsid w:val="00AD1FAC"/>
    <w:rsid w:val="00AD244F"/>
    <w:rsid w:val="00AE5435"/>
    <w:rsid w:val="00AE74FA"/>
    <w:rsid w:val="00AF41F4"/>
    <w:rsid w:val="00AF507F"/>
    <w:rsid w:val="00B0191D"/>
    <w:rsid w:val="00B03D71"/>
    <w:rsid w:val="00B04D8C"/>
    <w:rsid w:val="00B0584D"/>
    <w:rsid w:val="00B06E88"/>
    <w:rsid w:val="00B07482"/>
    <w:rsid w:val="00B13C4E"/>
    <w:rsid w:val="00B154D6"/>
    <w:rsid w:val="00B154F0"/>
    <w:rsid w:val="00B17141"/>
    <w:rsid w:val="00B178E4"/>
    <w:rsid w:val="00B27A49"/>
    <w:rsid w:val="00B31575"/>
    <w:rsid w:val="00B36A71"/>
    <w:rsid w:val="00B42C2D"/>
    <w:rsid w:val="00B43808"/>
    <w:rsid w:val="00B45322"/>
    <w:rsid w:val="00B466AE"/>
    <w:rsid w:val="00B5103E"/>
    <w:rsid w:val="00B555DB"/>
    <w:rsid w:val="00B655F7"/>
    <w:rsid w:val="00B66017"/>
    <w:rsid w:val="00B73E33"/>
    <w:rsid w:val="00B82478"/>
    <w:rsid w:val="00B846F5"/>
    <w:rsid w:val="00B8547D"/>
    <w:rsid w:val="00B92260"/>
    <w:rsid w:val="00B931F9"/>
    <w:rsid w:val="00B94BAA"/>
    <w:rsid w:val="00B94E2C"/>
    <w:rsid w:val="00BA00E2"/>
    <w:rsid w:val="00BA1351"/>
    <w:rsid w:val="00BA244A"/>
    <w:rsid w:val="00BA43DD"/>
    <w:rsid w:val="00BA5867"/>
    <w:rsid w:val="00BB5B5A"/>
    <w:rsid w:val="00BC14E3"/>
    <w:rsid w:val="00BC189F"/>
    <w:rsid w:val="00BC3A06"/>
    <w:rsid w:val="00BC6CF6"/>
    <w:rsid w:val="00BD2FB6"/>
    <w:rsid w:val="00BD3816"/>
    <w:rsid w:val="00BD6D9B"/>
    <w:rsid w:val="00BD73B8"/>
    <w:rsid w:val="00BE2A19"/>
    <w:rsid w:val="00BE4032"/>
    <w:rsid w:val="00BF3415"/>
    <w:rsid w:val="00BF7F0F"/>
    <w:rsid w:val="00C022D5"/>
    <w:rsid w:val="00C04898"/>
    <w:rsid w:val="00C055C7"/>
    <w:rsid w:val="00C07194"/>
    <w:rsid w:val="00C129E0"/>
    <w:rsid w:val="00C1589B"/>
    <w:rsid w:val="00C17774"/>
    <w:rsid w:val="00C202AA"/>
    <w:rsid w:val="00C250D5"/>
    <w:rsid w:val="00C26424"/>
    <w:rsid w:val="00C26F24"/>
    <w:rsid w:val="00C27F78"/>
    <w:rsid w:val="00C307C1"/>
    <w:rsid w:val="00C3328A"/>
    <w:rsid w:val="00C44ABC"/>
    <w:rsid w:val="00C578DE"/>
    <w:rsid w:val="00C60E50"/>
    <w:rsid w:val="00C61439"/>
    <w:rsid w:val="00C624B7"/>
    <w:rsid w:val="00C6258C"/>
    <w:rsid w:val="00C62B17"/>
    <w:rsid w:val="00C73F11"/>
    <w:rsid w:val="00C763E3"/>
    <w:rsid w:val="00C80401"/>
    <w:rsid w:val="00C85E1C"/>
    <w:rsid w:val="00C87F25"/>
    <w:rsid w:val="00C90CDA"/>
    <w:rsid w:val="00C92898"/>
    <w:rsid w:val="00C94E08"/>
    <w:rsid w:val="00C96EB6"/>
    <w:rsid w:val="00C978AA"/>
    <w:rsid w:val="00CA7DE9"/>
    <w:rsid w:val="00CB1426"/>
    <w:rsid w:val="00CB2763"/>
    <w:rsid w:val="00CC48F8"/>
    <w:rsid w:val="00CC4E47"/>
    <w:rsid w:val="00CC4FEE"/>
    <w:rsid w:val="00CD002A"/>
    <w:rsid w:val="00CD73B0"/>
    <w:rsid w:val="00CE0060"/>
    <w:rsid w:val="00CE11BD"/>
    <w:rsid w:val="00CE5582"/>
    <w:rsid w:val="00CE7514"/>
    <w:rsid w:val="00CF26AB"/>
    <w:rsid w:val="00CF276F"/>
    <w:rsid w:val="00CF56F1"/>
    <w:rsid w:val="00D0378A"/>
    <w:rsid w:val="00D0590E"/>
    <w:rsid w:val="00D070B0"/>
    <w:rsid w:val="00D07454"/>
    <w:rsid w:val="00D12E33"/>
    <w:rsid w:val="00D135AA"/>
    <w:rsid w:val="00D21566"/>
    <w:rsid w:val="00D239F0"/>
    <w:rsid w:val="00D248DE"/>
    <w:rsid w:val="00D35F17"/>
    <w:rsid w:val="00D36594"/>
    <w:rsid w:val="00D4107F"/>
    <w:rsid w:val="00D53870"/>
    <w:rsid w:val="00D558F6"/>
    <w:rsid w:val="00D55A26"/>
    <w:rsid w:val="00D57DBC"/>
    <w:rsid w:val="00D60F19"/>
    <w:rsid w:val="00D62D73"/>
    <w:rsid w:val="00D77A18"/>
    <w:rsid w:val="00D832A2"/>
    <w:rsid w:val="00D8542D"/>
    <w:rsid w:val="00D867EC"/>
    <w:rsid w:val="00D90446"/>
    <w:rsid w:val="00D95240"/>
    <w:rsid w:val="00DA15E2"/>
    <w:rsid w:val="00DA1868"/>
    <w:rsid w:val="00DB17A7"/>
    <w:rsid w:val="00DB2E86"/>
    <w:rsid w:val="00DB66F3"/>
    <w:rsid w:val="00DB7F16"/>
    <w:rsid w:val="00DC155F"/>
    <w:rsid w:val="00DC25BE"/>
    <w:rsid w:val="00DC6A71"/>
    <w:rsid w:val="00DC74C7"/>
    <w:rsid w:val="00DC76BD"/>
    <w:rsid w:val="00DD7152"/>
    <w:rsid w:val="00DE5B46"/>
    <w:rsid w:val="00DE63C8"/>
    <w:rsid w:val="00DF08CB"/>
    <w:rsid w:val="00DF1B5A"/>
    <w:rsid w:val="00DF1BCE"/>
    <w:rsid w:val="00DF3F29"/>
    <w:rsid w:val="00DF4A1C"/>
    <w:rsid w:val="00DF7FA6"/>
    <w:rsid w:val="00E0254D"/>
    <w:rsid w:val="00E0357D"/>
    <w:rsid w:val="00E03ED3"/>
    <w:rsid w:val="00E04CB1"/>
    <w:rsid w:val="00E063CE"/>
    <w:rsid w:val="00E073AE"/>
    <w:rsid w:val="00E153EC"/>
    <w:rsid w:val="00E24EC2"/>
    <w:rsid w:val="00E279CA"/>
    <w:rsid w:val="00E31BD8"/>
    <w:rsid w:val="00E425F0"/>
    <w:rsid w:val="00E43FB2"/>
    <w:rsid w:val="00E44730"/>
    <w:rsid w:val="00E4539E"/>
    <w:rsid w:val="00E460A7"/>
    <w:rsid w:val="00E50FD1"/>
    <w:rsid w:val="00E51A61"/>
    <w:rsid w:val="00E524B9"/>
    <w:rsid w:val="00E53BF7"/>
    <w:rsid w:val="00E5642F"/>
    <w:rsid w:val="00E572D0"/>
    <w:rsid w:val="00E6102E"/>
    <w:rsid w:val="00E62379"/>
    <w:rsid w:val="00E66105"/>
    <w:rsid w:val="00E77EA4"/>
    <w:rsid w:val="00E934BD"/>
    <w:rsid w:val="00E94095"/>
    <w:rsid w:val="00E94C11"/>
    <w:rsid w:val="00EA22F1"/>
    <w:rsid w:val="00EA397F"/>
    <w:rsid w:val="00EA47F5"/>
    <w:rsid w:val="00EA7FB6"/>
    <w:rsid w:val="00EB0813"/>
    <w:rsid w:val="00EB4EC1"/>
    <w:rsid w:val="00EB5AE6"/>
    <w:rsid w:val="00EC089C"/>
    <w:rsid w:val="00EC1510"/>
    <w:rsid w:val="00EC25B6"/>
    <w:rsid w:val="00EC5A29"/>
    <w:rsid w:val="00ED4EE8"/>
    <w:rsid w:val="00EE01FD"/>
    <w:rsid w:val="00EE0802"/>
    <w:rsid w:val="00EE1B3A"/>
    <w:rsid w:val="00EE1D68"/>
    <w:rsid w:val="00EE3463"/>
    <w:rsid w:val="00EE3A56"/>
    <w:rsid w:val="00EE5713"/>
    <w:rsid w:val="00EE76D6"/>
    <w:rsid w:val="00EE7815"/>
    <w:rsid w:val="00EF1D57"/>
    <w:rsid w:val="00F06F14"/>
    <w:rsid w:val="00F17D45"/>
    <w:rsid w:val="00F23FF6"/>
    <w:rsid w:val="00F240BB"/>
    <w:rsid w:val="00F31FA2"/>
    <w:rsid w:val="00F341B0"/>
    <w:rsid w:val="00F44444"/>
    <w:rsid w:val="00F46724"/>
    <w:rsid w:val="00F4752D"/>
    <w:rsid w:val="00F50ADA"/>
    <w:rsid w:val="00F528A0"/>
    <w:rsid w:val="00F549DA"/>
    <w:rsid w:val="00F57FED"/>
    <w:rsid w:val="00F6025B"/>
    <w:rsid w:val="00F624CD"/>
    <w:rsid w:val="00F62F5E"/>
    <w:rsid w:val="00F63B4C"/>
    <w:rsid w:val="00F8092A"/>
    <w:rsid w:val="00F814DB"/>
    <w:rsid w:val="00F820E5"/>
    <w:rsid w:val="00F8231F"/>
    <w:rsid w:val="00F87B18"/>
    <w:rsid w:val="00F9728C"/>
    <w:rsid w:val="00FA23BE"/>
    <w:rsid w:val="00FA304F"/>
    <w:rsid w:val="00FA3166"/>
    <w:rsid w:val="00FA3A43"/>
    <w:rsid w:val="00FA6EDC"/>
    <w:rsid w:val="00FB0204"/>
    <w:rsid w:val="00FB1F21"/>
    <w:rsid w:val="00FB2814"/>
    <w:rsid w:val="00FB3A5E"/>
    <w:rsid w:val="00FB5CAF"/>
    <w:rsid w:val="00FC25DC"/>
    <w:rsid w:val="00FC667B"/>
    <w:rsid w:val="00FD1AB7"/>
    <w:rsid w:val="00FD1B64"/>
    <w:rsid w:val="00FD4D36"/>
    <w:rsid w:val="00FD6756"/>
    <w:rsid w:val="00FD6EA3"/>
    <w:rsid w:val="00FE0C1F"/>
    <w:rsid w:val="00FE2F0C"/>
    <w:rsid w:val="00FF68BC"/>
    <w:rsid w:val="00FF71F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12F65331"/>
  <w15:docId w15:val="{60AD06C0-430D-4059-8830-896969F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apple-converted-space">
    <w:name w:val="apple-converted-space"/>
    <w:rsid w:val="00867F73"/>
  </w:style>
  <w:style w:type="paragraph" w:customStyle="1" w:styleId="p">
    <w:name w:val="p"/>
    <w:basedOn w:val="Navaden"/>
    <w:rsid w:val="00307F7A"/>
    <w:pPr>
      <w:spacing w:before="60" w:after="15" w:line="240" w:lineRule="auto"/>
      <w:ind w:left="15" w:right="15" w:firstLine="240"/>
      <w:jc w:val="both"/>
    </w:pPr>
    <w:rPr>
      <w:rFonts w:eastAsia="Calibri" w:cs="Arial"/>
      <w:color w:val="222222"/>
      <w:sz w:val="22"/>
      <w:szCs w:val="22"/>
      <w:lang w:eastAsia="sl-SI"/>
    </w:rPr>
  </w:style>
  <w:style w:type="paragraph" w:styleId="Telobesedila">
    <w:name w:val="Body Text"/>
    <w:basedOn w:val="Navaden"/>
    <w:link w:val="TelobesedilaZnak"/>
    <w:rsid w:val="000658A5"/>
    <w:pPr>
      <w:spacing w:line="240" w:lineRule="auto"/>
      <w:ind w:right="-2"/>
      <w:jc w:val="both"/>
    </w:pPr>
    <w:rPr>
      <w:rFonts w:ascii="Times New Roman" w:hAnsi="Times New Roman"/>
      <w:sz w:val="24"/>
      <w:lang w:val="x-none" w:eastAsia="x-none"/>
    </w:rPr>
  </w:style>
  <w:style w:type="character" w:customStyle="1" w:styleId="TelobesedilaZnak">
    <w:name w:val="Telo besedila Znak"/>
    <w:link w:val="Telobesedila"/>
    <w:rsid w:val="000658A5"/>
    <w:rPr>
      <w:sz w:val="24"/>
      <w:szCs w:val="24"/>
    </w:rPr>
  </w:style>
  <w:style w:type="paragraph" w:styleId="Besedilooblaka">
    <w:name w:val="Balloon Text"/>
    <w:basedOn w:val="Navaden"/>
    <w:link w:val="BesedilooblakaZnak"/>
    <w:rsid w:val="00B466AE"/>
    <w:pPr>
      <w:spacing w:line="240" w:lineRule="auto"/>
    </w:pPr>
    <w:rPr>
      <w:rFonts w:ascii="Tahoma" w:hAnsi="Tahoma" w:cs="Tahoma"/>
      <w:sz w:val="16"/>
      <w:szCs w:val="16"/>
    </w:rPr>
  </w:style>
  <w:style w:type="character" w:customStyle="1" w:styleId="BesedilooblakaZnak">
    <w:name w:val="Besedilo oblačka Znak"/>
    <w:link w:val="Besedilooblaka"/>
    <w:rsid w:val="00B466AE"/>
    <w:rPr>
      <w:rFonts w:ascii="Tahoma" w:hAnsi="Tahoma" w:cs="Tahoma"/>
      <w:sz w:val="16"/>
      <w:szCs w:val="16"/>
      <w:lang w:eastAsia="en-US"/>
    </w:rPr>
  </w:style>
  <w:style w:type="paragraph" w:styleId="Navadensplet">
    <w:name w:val="Normal (Web)"/>
    <w:basedOn w:val="Navaden"/>
    <w:uiPriority w:val="99"/>
    <w:unhideWhenUsed/>
    <w:rsid w:val="00CD73B0"/>
    <w:pPr>
      <w:spacing w:after="190" w:line="240" w:lineRule="auto"/>
    </w:pPr>
    <w:rPr>
      <w:rFonts w:ascii="Times New Roman" w:hAnsi="Times New Roman"/>
      <w:color w:val="333333"/>
      <w:sz w:val="16"/>
      <w:szCs w:val="16"/>
      <w:lang w:eastAsia="sl-SI"/>
    </w:rPr>
  </w:style>
  <w:style w:type="paragraph" w:customStyle="1" w:styleId="esegmenth4">
    <w:name w:val="esegment_h4"/>
    <w:basedOn w:val="Navaden"/>
    <w:rsid w:val="00F624CD"/>
    <w:pPr>
      <w:spacing w:after="190" w:line="240" w:lineRule="auto"/>
      <w:jc w:val="center"/>
    </w:pPr>
    <w:rPr>
      <w:rFonts w:ascii="Times New Roman" w:hAnsi="Times New Roman"/>
      <w:b/>
      <w:bCs/>
      <w:color w:val="333333"/>
      <w:sz w:val="16"/>
      <w:szCs w:val="16"/>
      <w:lang w:eastAsia="sl-SI"/>
    </w:rPr>
  </w:style>
  <w:style w:type="character" w:styleId="Krepko">
    <w:name w:val="Strong"/>
    <w:uiPriority w:val="22"/>
    <w:qFormat/>
    <w:rsid w:val="0040762A"/>
    <w:rPr>
      <w:b/>
      <w:bCs/>
    </w:rPr>
  </w:style>
  <w:style w:type="paragraph" w:customStyle="1" w:styleId="Default">
    <w:name w:val="Default"/>
    <w:rsid w:val="009F4D5C"/>
    <w:pPr>
      <w:autoSpaceDE w:val="0"/>
      <w:autoSpaceDN w:val="0"/>
      <w:adjustRightInd w:val="0"/>
    </w:pPr>
    <w:rPr>
      <w:rFonts w:ascii="Arial" w:hAnsi="Arial" w:cs="Arial"/>
      <w:color w:val="000000"/>
      <w:sz w:val="24"/>
      <w:szCs w:val="24"/>
    </w:rPr>
  </w:style>
  <w:style w:type="character" w:customStyle="1" w:styleId="Bodytext">
    <w:name w:val="Body text_"/>
    <w:link w:val="Telobesedila2"/>
    <w:rsid w:val="009F4D5C"/>
    <w:rPr>
      <w:rFonts w:ascii="Arial" w:eastAsia="Arial" w:hAnsi="Arial" w:cs="Arial"/>
      <w:sz w:val="21"/>
      <w:szCs w:val="21"/>
      <w:shd w:val="clear" w:color="auto" w:fill="FFFFFF"/>
    </w:rPr>
  </w:style>
  <w:style w:type="paragraph" w:customStyle="1" w:styleId="Telobesedila2">
    <w:name w:val="Telo besedila2"/>
    <w:basedOn w:val="Navaden"/>
    <w:link w:val="Bodytext"/>
    <w:rsid w:val="009F4D5C"/>
    <w:pPr>
      <w:widowControl w:val="0"/>
      <w:shd w:val="clear" w:color="auto" w:fill="FFFFFF"/>
      <w:spacing w:after="2280" w:line="0" w:lineRule="atLeast"/>
      <w:ind w:hanging="360"/>
      <w:jc w:val="both"/>
    </w:pPr>
    <w:rPr>
      <w:rFonts w:eastAsia="Arial" w:cs="Arial"/>
      <w:sz w:val="21"/>
      <w:szCs w:val="21"/>
      <w:lang w:eastAsia="sl-SI"/>
    </w:rPr>
  </w:style>
  <w:style w:type="character" w:styleId="SledenaHiperpovezava">
    <w:name w:val="FollowedHyperlink"/>
    <w:rsid w:val="004C62D6"/>
    <w:rPr>
      <w:color w:val="800080"/>
      <w:u w:val="single"/>
    </w:rPr>
  </w:style>
  <w:style w:type="paragraph" w:styleId="Odstavekseznama">
    <w:name w:val="List Paragraph"/>
    <w:basedOn w:val="Navaden"/>
    <w:uiPriority w:val="34"/>
    <w:qFormat/>
    <w:rsid w:val="0061363B"/>
    <w:pPr>
      <w:ind w:left="720"/>
      <w:contextualSpacing/>
    </w:pPr>
  </w:style>
  <w:style w:type="paragraph" w:styleId="Sprotnaopomba-besedilo">
    <w:name w:val="footnote text"/>
    <w:basedOn w:val="Navaden"/>
    <w:link w:val="Sprotnaopomba-besediloZnak"/>
    <w:rsid w:val="0061363B"/>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61363B"/>
  </w:style>
  <w:style w:type="character" w:styleId="Sprotnaopomba-sklic">
    <w:name w:val="footnote reference"/>
    <w:basedOn w:val="Privzetapisavaodstavka"/>
    <w:rsid w:val="0061363B"/>
    <w:rPr>
      <w:vertAlign w:val="superscript"/>
    </w:rPr>
  </w:style>
  <w:style w:type="paragraph" w:customStyle="1" w:styleId="len1">
    <w:name w:val="len1"/>
    <w:basedOn w:val="Navaden"/>
    <w:rsid w:val="004262A8"/>
    <w:pPr>
      <w:spacing w:before="480" w:line="240" w:lineRule="auto"/>
      <w:jc w:val="center"/>
    </w:pPr>
    <w:rPr>
      <w:rFonts w:cs="Arial"/>
      <w:b/>
      <w:bCs/>
      <w:sz w:val="22"/>
      <w:szCs w:val="22"/>
      <w:lang w:eastAsia="sl-SI"/>
    </w:rPr>
  </w:style>
  <w:style w:type="paragraph" w:customStyle="1" w:styleId="odstavek1">
    <w:name w:val="odstavek1"/>
    <w:basedOn w:val="Navaden"/>
    <w:rsid w:val="004262A8"/>
    <w:pPr>
      <w:spacing w:before="240" w:line="240" w:lineRule="auto"/>
      <w:ind w:firstLine="1021"/>
      <w:jc w:val="both"/>
    </w:pPr>
    <w:rPr>
      <w:rFonts w:cs="Arial"/>
      <w:sz w:val="22"/>
      <w:szCs w:val="22"/>
      <w:lang w:eastAsia="sl-SI"/>
    </w:rPr>
  </w:style>
  <w:style w:type="paragraph" w:customStyle="1" w:styleId="lennaslov1">
    <w:name w:val="lennaslov1"/>
    <w:basedOn w:val="Navaden"/>
    <w:rsid w:val="004262A8"/>
    <w:pPr>
      <w:spacing w:line="240" w:lineRule="auto"/>
      <w:jc w:val="center"/>
    </w:pPr>
    <w:rPr>
      <w:rFonts w:cs="Arial"/>
      <w:b/>
      <w:bCs/>
      <w:sz w:val="22"/>
      <w:szCs w:val="22"/>
      <w:lang w:eastAsia="sl-SI"/>
    </w:rPr>
  </w:style>
  <w:style w:type="paragraph" w:customStyle="1" w:styleId="alineazaodstavkom1">
    <w:name w:val="alineazaodstavkom1"/>
    <w:basedOn w:val="Navaden"/>
    <w:rsid w:val="004262A8"/>
    <w:pPr>
      <w:spacing w:line="240" w:lineRule="auto"/>
      <w:ind w:left="425" w:hanging="425"/>
      <w:jc w:val="both"/>
    </w:pPr>
    <w:rPr>
      <w:rFonts w:cs="Arial"/>
      <w:sz w:val="22"/>
      <w:szCs w:val="22"/>
      <w:lang w:eastAsia="sl-SI"/>
    </w:rPr>
  </w:style>
  <w:style w:type="paragraph" w:styleId="Brezrazmikov">
    <w:name w:val="No Spacing"/>
    <w:uiPriority w:val="1"/>
    <w:qFormat/>
    <w:rsid w:val="002E70B8"/>
    <w:rPr>
      <w:rFonts w:ascii="Arial" w:hAnsi="Arial"/>
      <w:szCs w:val="24"/>
      <w:lang w:eastAsia="en-US"/>
    </w:rPr>
  </w:style>
  <w:style w:type="paragraph" w:styleId="Golobesedilo">
    <w:name w:val="Plain Text"/>
    <w:basedOn w:val="Navaden"/>
    <w:link w:val="GolobesediloZnak"/>
    <w:uiPriority w:val="99"/>
    <w:unhideWhenUsed/>
    <w:rsid w:val="00A677C7"/>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A677C7"/>
    <w:rPr>
      <w:rFonts w:ascii="Calibri" w:eastAsiaTheme="minorHAnsi" w:hAnsi="Calibri" w:cstheme="minorBidi"/>
      <w:sz w:val="22"/>
      <w:szCs w:val="21"/>
      <w:lang w:eastAsia="en-US"/>
    </w:rPr>
  </w:style>
  <w:style w:type="character" w:customStyle="1" w:styleId="hoenzb">
    <w:name w:val="hoenzb"/>
    <w:basedOn w:val="Privzetapisavaodstavka"/>
    <w:rsid w:val="00480213"/>
  </w:style>
  <w:style w:type="paragraph" w:customStyle="1" w:styleId="align-justify">
    <w:name w:val="align-justify"/>
    <w:basedOn w:val="Navaden"/>
    <w:rsid w:val="00852A56"/>
    <w:pPr>
      <w:spacing w:before="100" w:beforeAutospacing="1" w:after="100" w:afterAutospacing="1" w:line="240" w:lineRule="auto"/>
      <w:jc w:val="both"/>
    </w:pPr>
    <w:rPr>
      <w:rFonts w:ascii="Times New Roman" w:hAnsi="Times New Roman"/>
      <w:sz w:val="24"/>
      <w:lang w:eastAsia="sl-SI"/>
    </w:rPr>
  </w:style>
  <w:style w:type="character" w:styleId="Pripombasklic">
    <w:name w:val="annotation reference"/>
    <w:basedOn w:val="Privzetapisavaodstavka"/>
    <w:semiHidden/>
    <w:unhideWhenUsed/>
    <w:rsid w:val="00805B36"/>
    <w:rPr>
      <w:sz w:val="16"/>
      <w:szCs w:val="16"/>
    </w:rPr>
  </w:style>
  <w:style w:type="paragraph" w:styleId="Pripombabesedilo">
    <w:name w:val="annotation text"/>
    <w:basedOn w:val="Navaden"/>
    <w:link w:val="PripombabesediloZnak"/>
    <w:semiHidden/>
    <w:unhideWhenUsed/>
    <w:rsid w:val="00805B36"/>
    <w:pPr>
      <w:spacing w:line="240" w:lineRule="auto"/>
    </w:pPr>
    <w:rPr>
      <w:szCs w:val="20"/>
    </w:rPr>
  </w:style>
  <w:style w:type="character" w:customStyle="1" w:styleId="PripombabesediloZnak">
    <w:name w:val="Pripomba – besedilo Znak"/>
    <w:basedOn w:val="Privzetapisavaodstavka"/>
    <w:link w:val="Pripombabesedilo"/>
    <w:semiHidden/>
    <w:rsid w:val="00805B36"/>
    <w:rPr>
      <w:rFonts w:ascii="Arial" w:hAnsi="Arial"/>
      <w:lang w:eastAsia="en-US"/>
    </w:rPr>
  </w:style>
  <w:style w:type="paragraph" w:styleId="Zadevapripombe">
    <w:name w:val="annotation subject"/>
    <w:basedOn w:val="Pripombabesedilo"/>
    <w:next w:val="Pripombabesedilo"/>
    <w:link w:val="ZadevapripombeZnak"/>
    <w:semiHidden/>
    <w:unhideWhenUsed/>
    <w:rsid w:val="00805B36"/>
    <w:rPr>
      <w:b/>
      <w:bCs/>
    </w:rPr>
  </w:style>
  <w:style w:type="character" w:customStyle="1" w:styleId="ZadevapripombeZnak">
    <w:name w:val="Zadeva pripombe Znak"/>
    <w:basedOn w:val="PripombabesediloZnak"/>
    <w:link w:val="Zadevapripombe"/>
    <w:semiHidden/>
    <w:rsid w:val="00805B3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1441">
      <w:bodyDiv w:val="1"/>
      <w:marLeft w:val="0"/>
      <w:marRight w:val="0"/>
      <w:marTop w:val="0"/>
      <w:marBottom w:val="0"/>
      <w:divBdr>
        <w:top w:val="none" w:sz="0" w:space="0" w:color="auto"/>
        <w:left w:val="none" w:sz="0" w:space="0" w:color="auto"/>
        <w:bottom w:val="none" w:sz="0" w:space="0" w:color="auto"/>
        <w:right w:val="none" w:sz="0" w:space="0" w:color="auto"/>
      </w:divBdr>
    </w:div>
    <w:div w:id="146165149">
      <w:bodyDiv w:val="1"/>
      <w:marLeft w:val="0"/>
      <w:marRight w:val="0"/>
      <w:marTop w:val="0"/>
      <w:marBottom w:val="0"/>
      <w:divBdr>
        <w:top w:val="none" w:sz="0" w:space="0" w:color="auto"/>
        <w:left w:val="none" w:sz="0" w:space="0" w:color="auto"/>
        <w:bottom w:val="none" w:sz="0" w:space="0" w:color="auto"/>
        <w:right w:val="none" w:sz="0" w:space="0" w:color="auto"/>
      </w:divBdr>
    </w:div>
    <w:div w:id="329141015">
      <w:bodyDiv w:val="1"/>
      <w:marLeft w:val="0"/>
      <w:marRight w:val="0"/>
      <w:marTop w:val="0"/>
      <w:marBottom w:val="0"/>
      <w:divBdr>
        <w:top w:val="none" w:sz="0" w:space="0" w:color="auto"/>
        <w:left w:val="none" w:sz="0" w:space="0" w:color="auto"/>
        <w:bottom w:val="none" w:sz="0" w:space="0" w:color="auto"/>
        <w:right w:val="none" w:sz="0" w:space="0" w:color="auto"/>
      </w:divBdr>
      <w:divsChild>
        <w:div w:id="1072191968">
          <w:marLeft w:val="0"/>
          <w:marRight w:val="0"/>
          <w:marTop w:val="0"/>
          <w:marBottom w:val="0"/>
          <w:divBdr>
            <w:top w:val="none" w:sz="0" w:space="0" w:color="auto"/>
            <w:left w:val="none" w:sz="0" w:space="0" w:color="auto"/>
            <w:bottom w:val="none" w:sz="0" w:space="0" w:color="auto"/>
            <w:right w:val="none" w:sz="0" w:space="0" w:color="auto"/>
          </w:divBdr>
          <w:divsChild>
            <w:div w:id="1508443375">
              <w:marLeft w:val="0"/>
              <w:marRight w:val="0"/>
              <w:marTop w:val="100"/>
              <w:marBottom w:val="100"/>
              <w:divBdr>
                <w:top w:val="none" w:sz="0" w:space="0" w:color="auto"/>
                <w:left w:val="none" w:sz="0" w:space="0" w:color="auto"/>
                <w:bottom w:val="none" w:sz="0" w:space="0" w:color="auto"/>
                <w:right w:val="none" w:sz="0" w:space="0" w:color="auto"/>
              </w:divBdr>
              <w:divsChild>
                <w:div w:id="636567819">
                  <w:marLeft w:val="0"/>
                  <w:marRight w:val="0"/>
                  <w:marTop w:val="0"/>
                  <w:marBottom w:val="0"/>
                  <w:divBdr>
                    <w:top w:val="none" w:sz="0" w:space="0" w:color="auto"/>
                    <w:left w:val="none" w:sz="0" w:space="0" w:color="auto"/>
                    <w:bottom w:val="none" w:sz="0" w:space="0" w:color="auto"/>
                    <w:right w:val="none" w:sz="0" w:space="0" w:color="auto"/>
                  </w:divBdr>
                  <w:divsChild>
                    <w:div w:id="173344069">
                      <w:marLeft w:val="0"/>
                      <w:marRight w:val="0"/>
                      <w:marTop w:val="0"/>
                      <w:marBottom w:val="0"/>
                      <w:divBdr>
                        <w:top w:val="none" w:sz="0" w:space="0" w:color="auto"/>
                        <w:left w:val="none" w:sz="0" w:space="0" w:color="auto"/>
                        <w:bottom w:val="none" w:sz="0" w:space="0" w:color="auto"/>
                        <w:right w:val="none" w:sz="0" w:space="0" w:color="auto"/>
                      </w:divBdr>
                      <w:divsChild>
                        <w:div w:id="1090201206">
                          <w:marLeft w:val="0"/>
                          <w:marRight w:val="0"/>
                          <w:marTop w:val="0"/>
                          <w:marBottom w:val="0"/>
                          <w:divBdr>
                            <w:top w:val="none" w:sz="0" w:space="0" w:color="auto"/>
                            <w:left w:val="none" w:sz="0" w:space="0" w:color="auto"/>
                            <w:bottom w:val="none" w:sz="0" w:space="0" w:color="auto"/>
                            <w:right w:val="none" w:sz="0" w:space="0" w:color="auto"/>
                          </w:divBdr>
                          <w:divsChild>
                            <w:div w:id="498889411">
                              <w:marLeft w:val="0"/>
                              <w:marRight w:val="0"/>
                              <w:marTop w:val="0"/>
                              <w:marBottom w:val="0"/>
                              <w:divBdr>
                                <w:top w:val="none" w:sz="0" w:space="0" w:color="auto"/>
                                <w:left w:val="none" w:sz="0" w:space="0" w:color="auto"/>
                                <w:bottom w:val="none" w:sz="0" w:space="0" w:color="auto"/>
                                <w:right w:val="none" w:sz="0" w:space="0" w:color="auto"/>
                              </w:divBdr>
                              <w:divsChild>
                                <w:div w:id="269973777">
                                  <w:marLeft w:val="0"/>
                                  <w:marRight w:val="0"/>
                                  <w:marTop w:val="0"/>
                                  <w:marBottom w:val="0"/>
                                  <w:divBdr>
                                    <w:top w:val="none" w:sz="0" w:space="0" w:color="auto"/>
                                    <w:left w:val="none" w:sz="0" w:space="0" w:color="auto"/>
                                    <w:bottom w:val="none" w:sz="0" w:space="0" w:color="auto"/>
                                    <w:right w:val="none" w:sz="0" w:space="0" w:color="auto"/>
                                  </w:divBdr>
                                  <w:divsChild>
                                    <w:div w:id="2011909005">
                                      <w:marLeft w:val="0"/>
                                      <w:marRight w:val="0"/>
                                      <w:marTop w:val="0"/>
                                      <w:marBottom w:val="0"/>
                                      <w:divBdr>
                                        <w:top w:val="none" w:sz="0" w:space="0" w:color="auto"/>
                                        <w:left w:val="none" w:sz="0" w:space="0" w:color="auto"/>
                                        <w:bottom w:val="none" w:sz="0" w:space="0" w:color="auto"/>
                                        <w:right w:val="none" w:sz="0" w:space="0" w:color="auto"/>
                                      </w:divBdr>
                                      <w:divsChild>
                                        <w:div w:id="3204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261495">
      <w:bodyDiv w:val="1"/>
      <w:marLeft w:val="0"/>
      <w:marRight w:val="0"/>
      <w:marTop w:val="0"/>
      <w:marBottom w:val="0"/>
      <w:divBdr>
        <w:top w:val="none" w:sz="0" w:space="0" w:color="auto"/>
        <w:left w:val="none" w:sz="0" w:space="0" w:color="auto"/>
        <w:bottom w:val="none" w:sz="0" w:space="0" w:color="auto"/>
        <w:right w:val="none" w:sz="0" w:space="0" w:color="auto"/>
      </w:divBdr>
      <w:divsChild>
        <w:div w:id="1702898968">
          <w:marLeft w:val="0"/>
          <w:marRight w:val="0"/>
          <w:marTop w:val="0"/>
          <w:marBottom w:val="0"/>
          <w:divBdr>
            <w:top w:val="none" w:sz="0" w:space="0" w:color="auto"/>
            <w:left w:val="none" w:sz="0" w:space="0" w:color="auto"/>
            <w:bottom w:val="none" w:sz="0" w:space="0" w:color="auto"/>
            <w:right w:val="none" w:sz="0" w:space="0" w:color="auto"/>
          </w:divBdr>
          <w:divsChild>
            <w:div w:id="594558336">
              <w:marLeft w:val="0"/>
              <w:marRight w:val="0"/>
              <w:marTop w:val="0"/>
              <w:marBottom w:val="0"/>
              <w:divBdr>
                <w:top w:val="none" w:sz="0" w:space="0" w:color="auto"/>
                <w:left w:val="none" w:sz="0" w:space="0" w:color="auto"/>
                <w:bottom w:val="none" w:sz="0" w:space="0" w:color="auto"/>
                <w:right w:val="none" w:sz="0" w:space="0" w:color="auto"/>
              </w:divBdr>
              <w:divsChild>
                <w:div w:id="734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81738">
      <w:bodyDiv w:val="1"/>
      <w:marLeft w:val="0"/>
      <w:marRight w:val="0"/>
      <w:marTop w:val="0"/>
      <w:marBottom w:val="0"/>
      <w:divBdr>
        <w:top w:val="none" w:sz="0" w:space="0" w:color="auto"/>
        <w:left w:val="none" w:sz="0" w:space="0" w:color="auto"/>
        <w:bottom w:val="none" w:sz="0" w:space="0" w:color="auto"/>
        <w:right w:val="none" w:sz="0" w:space="0" w:color="auto"/>
      </w:divBdr>
    </w:div>
    <w:div w:id="458501408">
      <w:bodyDiv w:val="1"/>
      <w:marLeft w:val="0"/>
      <w:marRight w:val="0"/>
      <w:marTop w:val="0"/>
      <w:marBottom w:val="0"/>
      <w:divBdr>
        <w:top w:val="none" w:sz="0" w:space="0" w:color="auto"/>
        <w:left w:val="none" w:sz="0" w:space="0" w:color="auto"/>
        <w:bottom w:val="none" w:sz="0" w:space="0" w:color="auto"/>
        <w:right w:val="none" w:sz="0" w:space="0" w:color="auto"/>
      </w:divBdr>
      <w:divsChild>
        <w:div w:id="1268196869">
          <w:marLeft w:val="0"/>
          <w:marRight w:val="0"/>
          <w:marTop w:val="0"/>
          <w:marBottom w:val="0"/>
          <w:divBdr>
            <w:top w:val="none" w:sz="0" w:space="0" w:color="auto"/>
            <w:left w:val="none" w:sz="0" w:space="0" w:color="auto"/>
            <w:bottom w:val="none" w:sz="0" w:space="0" w:color="auto"/>
            <w:right w:val="none" w:sz="0" w:space="0" w:color="auto"/>
          </w:divBdr>
          <w:divsChild>
            <w:div w:id="1451321246">
              <w:marLeft w:val="0"/>
              <w:marRight w:val="0"/>
              <w:marTop w:val="100"/>
              <w:marBottom w:val="100"/>
              <w:divBdr>
                <w:top w:val="none" w:sz="0" w:space="0" w:color="auto"/>
                <w:left w:val="none" w:sz="0" w:space="0" w:color="auto"/>
                <w:bottom w:val="none" w:sz="0" w:space="0" w:color="auto"/>
                <w:right w:val="none" w:sz="0" w:space="0" w:color="auto"/>
              </w:divBdr>
              <w:divsChild>
                <w:div w:id="1034385725">
                  <w:marLeft w:val="0"/>
                  <w:marRight w:val="0"/>
                  <w:marTop w:val="0"/>
                  <w:marBottom w:val="0"/>
                  <w:divBdr>
                    <w:top w:val="none" w:sz="0" w:space="0" w:color="auto"/>
                    <w:left w:val="none" w:sz="0" w:space="0" w:color="auto"/>
                    <w:bottom w:val="none" w:sz="0" w:space="0" w:color="auto"/>
                    <w:right w:val="none" w:sz="0" w:space="0" w:color="auto"/>
                  </w:divBdr>
                  <w:divsChild>
                    <w:div w:id="50277150">
                      <w:marLeft w:val="0"/>
                      <w:marRight w:val="0"/>
                      <w:marTop w:val="0"/>
                      <w:marBottom w:val="0"/>
                      <w:divBdr>
                        <w:top w:val="none" w:sz="0" w:space="0" w:color="auto"/>
                        <w:left w:val="none" w:sz="0" w:space="0" w:color="auto"/>
                        <w:bottom w:val="none" w:sz="0" w:space="0" w:color="auto"/>
                        <w:right w:val="none" w:sz="0" w:space="0" w:color="auto"/>
                      </w:divBdr>
                      <w:divsChild>
                        <w:div w:id="1365180796">
                          <w:marLeft w:val="0"/>
                          <w:marRight w:val="0"/>
                          <w:marTop w:val="0"/>
                          <w:marBottom w:val="0"/>
                          <w:divBdr>
                            <w:top w:val="none" w:sz="0" w:space="0" w:color="auto"/>
                            <w:left w:val="none" w:sz="0" w:space="0" w:color="auto"/>
                            <w:bottom w:val="none" w:sz="0" w:space="0" w:color="auto"/>
                            <w:right w:val="none" w:sz="0" w:space="0" w:color="auto"/>
                          </w:divBdr>
                          <w:divsChild>
                            <w:div w:id="518859220">
                              <w:marLeft w:val="0"/>
                              <w:marRight w:val="0"/>
                              <w:marTop w:val="0"/>
                              <w:marBottom w:val="0"/>
                              <w:divBdr>
                                <w:top w:val="none" w:sz="0" w:space="0" w:color="auto"/>
                                <w:left w:val="none" w:sz="0" w:space="0" w:color="auto"/>
                                <w:bottom w:val="none" w:sz="0" w:space="0" w:color="auto"/>
                                <w:right w:val="none" w:sz="0" w:space="0" w:color="auto"/>
                              </w:divBdr>
                              <w:divsChild>
                                <w:div w:id="1845900776">
                                  <w:marLeft w:val="0"/>
                                  <w:marRight w:val="0"/>
                                  <w:marTop w:val="0"/>
                                  <w:marBottom w:val="0"/>
                                  <w:divBdr>
                                    <w:top w:val="none" w:sz="0" w:space="0" w:color="auto"/>
                                    <w:left w:val="none" w:sz="0" w:space="0" w:color="auto"/>
                                    <w:bottom w:val="none" w:sz="0" w:space="0" w:color="auto"/>
                                    <w:right w:val="none" w:sz="0" w:space="0" w:color="auto"/>
                                  </w:divBdr>
                                  <w:divsChild>
                                    <w:div w:id="966542213">
                                      <w:marLeft w:val="0"/>
                                      <w:marRight w:val="0"/>
                                      <w:marTop w:val="0"/>
                                      <w:marBottom w:val="0"/>
                                      <w:divBdr>
                                        <w:top w:val="none" w:sz="0" w:space="0" w:color="auto"/>
                                        <w:left w:val="none" w:sz="0" w:space="0" w:color="auto"/>
                                        <w:bottom w:val="none" w:sz="0" w:space="0" w:color="auto"/>
                                        <w:right w:val="none" w:sz="0" w:space="0" w:color="auto"/>
                                      </w:divBdr>
                                      <w:divsChild>
                                        <w:div w:id="16700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572434">
      <w:bodyDiv w:val="1"/>
      <w:marLeft w:val="0"/>
      <w:marRight w:val="0"/>
      <w:marTop w:val="0"/>
      <w:marBottom w:val="0"/>
      <w:divBdr>
        <w:top w:val="none" w:sz="0" w:space="0" w:color="auto"/>
        <w:left w:val="none" w:sz="0" w:space="0" w:color="auto"/>
        <w:bottom w:val="none" w:sz="0" w:space="0" w:color="auto"/>
        <w:right w:val="none" w:sz="0" w:space="0" w:color="auto"/>
      </w:divBdr>
      <w:divsChild>
        <w:div w:id="512187793">
          <w:marLeft w:val="0"/>
          <w:marRight w:val="0"/>
          <w:marTop w:val="0"/>
          <w:marBottom w:val="0"/>
          <w:divBdr>
            <w:top w:val="none" w:sz="0" w:space="0" w:color="auto"/>
            <w:left w:val="none" w:sz="0" w:space="0" w:color="auto"/>
            <w:bottom w:val="none" w:sz="0" w:space="0" w:color="auto"/>
            <w:right w:val="none" w:sz="0" w:space="0" w:color="auto"/>
          </w:divBdr>
          <w:divsChild>
            <w:div w:id="43598733">
              <w:marLeft w:val="0"/>
              <w:marRight w:val="0"/>
              <w:marTop w:val="0"/>
              <w:marBottom w:val="0"/>
              <w:divBdr>
                <w:top w:val="none" w:sz="0" w:space="0" w:color="auto"/>
                <w:left w:val="none" w:sz="0" w:space="0" w:color="auto"/>
                <w:bottom w:val="none" w:sz="0" w:space="0" w:color="auto"/>
                <w:right w:val="none" w:sz="0" w:space="0" w:color="auto"/>
              </w:divBdr>
              <w:divsChild>
                <w:div w:id="514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7085">
      <w:bodyDiv w:val="1"/>
      <w:marLeft w:val="0"/>
      <w:marRight w:val="0"/>
      <w:marTop w:val="0"/>
      <w:marBottom w:val="0"/>
      <w:divBdr>
        <w:top w:val="none" w:sz="0" w:space="0" w:color="auto"/>
        <w:left w:val="none" w:sz="0" w:space="0" w:color="auto"/>
        <w:bottom w:val="none" w:sz="0" w:space="0" w:color="auto"/>
        <w:right w:val="none" w:sz="0" w:space="0" w:color="auto"/>
      </w:divBdr>
    </w:div>
    <w:div w:id="692146304">
      <w:bodyDiv w:val="1"/>
      <w:marLeft w:val="0"/>
      <w:marRight w:val="0"/>
      <w:marTop w:val="0"/>
      <w:marBottom w:val="0"/>
      <w:divBdr>
        <w:top w:val="none" w:sz="0" w:space="0" w:color="auto"/>
        <w:left w:val="none" w:sz="0" w:space="0" w:color="auto"/>
        <w:bottom w:val="none" w:sz="0" w:space="0" w:color="auto"/>
        <w:right w:val="none" w:sz="0" w:space="0" w:color="auto"/>
      </w:divBdr>
    </w:div>
    <w:div w:id="701444268">
      <w:bodyDiv w:val="1"/>
      <w:marLeft w:val="0"/>
      <w:marRight w:val="0"/>
      <w:marTop w:val="0"/>
      <w:marBottom w:val="0"/>
      <w:divBdr>
        <w:top w:val="none" w:sz="0" w:space="0" w:color="auto"/>
        <w:left w:val="none" w:sz="0" w:space="0" w:color="auto"/>
        <w:bottom w:val="none" w:sz="0" w:space="0" w:color="auto"/>
        <w:right w:val="none" w:sz="0" w:space="0" w:color="auto"/>
      </w:divBdr>
    </w:div>
    <w:div w:id="741682874">
      <w:bodyDiv w:val="1"/>
      <w:marLeft w:val="0"/>
      <w:marRight w:val="0"/>
      <w:marTop w:val="0"/>
      <w:marBottom w:val="0"/>
      <w:divBdr>
        <w:top w:val="none" w:sz="0" w:space="0" w:color="auto"/>
        <w:left w:val="none" w:sz="0" w:space="0" w:color="auto"/>
        <w:bottom w:val="none" w:sz="0" w:space="0" w:color="auto"/>
        <w:right w:val="none" w:sz="0" w:space="0" w:color="auto"/>
      </w:divBdr>
    </w:div>
    <w:div w:id="785924796">
      <w:bodyDiv w:val="1"/>
      <w:marLeft w:val="0"/>
      <w:marRight w:val="0"/>
      <w:marTop w:val="0"/>
      <w:marBottom w:val="0"/>
      <w:divBdr>
        <w:top w:val="none" w:sz="0" w:space="0" w:color="auto"/>
        <w:left w:val="none" w:sz="0" w:space="0" w:color="auto"/>
        <w:bottom w:val="none" w:sz="0" w:space="0" w:color="auto"/>
        <w:right w:val="none" w:sz="0" w:space="0" w:color="auto"/>
      </w:divBdr>
    </w:div>
    <w:div w:id="841049195">
      <w:bodyDiv w:val="1"/>
      <w:marLeft w:val="0"/>
      <w:marRight w:val="0"/>
      <w:marTop w:val="0"/>
      <w:marBottom w:val="0"/>
      <w:divBdr>
        <w:top w:val="none" w:sz="0" w:space="0" w:color="auto"/>
        <w:left w:val="none" w:sz="0" w:space="0" w:color="auto"/>
        <w:bottom w:val="none" w:sz="0" w:space="0" w:color="auto"/>
        <w:right w:val="none" w:sz="0" w:space="0" w:color="auto"/>
      </w:divBdr>
      <w:divsChild>
        <w:div w:id="1291979214">
          <w:marLeft w:val="0"/>
          <w:marRight w:val="0"/>
          <w:marTop w:val="0"/>
          <w:marBottom w:val="0"/>
          <w:divBdr>
            <w:top w:val="none" w:sz="0" w:space="0" w:color="auto"/>
            <w:left w:val="none" w:sz="0" w:space="0" w:color="auto"/>
            <w:bottom w:val="none" w:sz="0" w:space="0" w:color="auto"/>
            <w:right w:val="none" w:sz="0" w:space="0" w:color="auto"/>
          </w:divBdr>
          <w:divsChild>
            <w:div w:id="2113474980">
              <w:marLeft w:val="0"/>
              <w:marRight w:val="0"/>
              <w:marTop w:val="0"/>
              <w:marBottom w:val="0"/>
              <w:divBdr>
                <w:top w:val="none" w:sz="0" w:space="0" w:color="auto"/>
                <w:left w:val="none" w:sz="0" w:space="0" w:color="auto"/>
                <w:bottom w:val="none" w:sz="0" w:space="0" w:color="auto"/>
                <w:right w:val="none" w:sz="0" w:space="0" w:color="auto"/>
              </w:divBdr>
              <w:divsChild>
                <w:div w:id="21227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6103">
      <w:bodyDiv w:val="1"/>
      <w:marLeft w:val="0"/>
      <w:marRight w:val="0"/>
      <w:marTop w:val="0"/>
      <w:marBottom w:val="0"/>
      <w:divBdr>
        <w:top w:val="none" w:sz="0" w:space="0" w:color="auto"/>
        <w:left w:val="none" w:sz="0" w:space="0" w:color="auto"/>
        <w:bottom w:val="none" w:sz="0" w:space="0" w:color="auto"/>
        <w:right w:val="none" w:sz="0" w:space="0" w:color="auto"/>
      </w:divBdr>
    </w:div>
    <w:div w:id="926772804">
      <w:bodyDiv w:val="1"/>
      <w:marLeft w:val="0"/>
      <w:marRight w:val="0"/>
      <w:marTop w:val="0"/>
      <w:marBottom w:val="0"/>
      <w:divBdr>
        <w:top w:val="none" w:sz="0" w:space="0" w:color="auto"/>
        <w:left w:val="none" w:sz="0" w:space="0" w:color="auto"/>
        <w:bottom w:val="none" w:sz="0" w:space="0" w:color="auto"/>
        <w:right w:val="none" w:sz="0" w:space="0" w:color="auto"/>
      </w:divBdr>
    </w:div>
    <w:div w:id="947005407">
      <w:bodyDiv w:val="1"/>
      <w:marLeft w:val="0"/>
      <w:marRight w:val="0"/>
      <w:marTop w:val="0"/>
      <w:marBottom w:val="0"/>
      <w:divBdr>
        <w:top w:val="none" w:sz="0" w:space="0" w:color="auto"/>
        <w:left w:val="none" w:sz="0" w:space="0" w:color="auto"/>
        <w:bottom w:val="none" w:sz="0" w:space="0" w:color="auto"/>
        <w:right w:val="none" w:sz="0" w:space="0" w:color="auto"/>
      </w:divBdr>
      <w:divsChild>
        <w:div w:id="1092556396">
          <w:marLeft w:val="0"/>
          <w:marRight w:val="0"/>
          <w:marTop w:val="0"/>
          <w:marBottom w:val="0"/>
          <w:divBdr>
            <w:top w:val="none" w:sz="0" w:space="0" w:color="auto"/>
            <w:left w:val="none" w:sz="0" w:space="0" w:color="auto"/>
            <w:bottom w:val="none" w:sz="0" w:space="0" w:color="auto"/>
            <w:right w:val="none" w:sz="0" w:space="0" w:color="auto"/>
          </w:divBdr>
          <w:divsChild>
            <w:div w:id="1660617046">
              <w:marLeft w:val="0"/>
              <w:marRight w:val="54"/>
              <w:marTop w:val="0"/>
              <w:marBottom w:val="0"/>
              <w:divBdr>
                <w:top w:val="none" w:sz="0" w:space="0" w:color="auto"/>
                <w:left w:val="none" w:sz="0" w:space="0" w:color="auto"/>
                <w:bottom w:val="none" w:sz="0" w:space="0" w:color="auto"/>
                <w:right w:val="none" w:sz="0" w:space="0" w:color="auto"/>
              </w:divBdr>
              <w:divsChild>
                <w:div w:id="452673359">
                  <w:marLeft w:val="0"/>
                  <w:marRight w:val="0"/>
                  <w:marTop w:val="0"/>
                  <w:marBottom w:val="136"/>
                  <w:divBdr>
                    <w:top w:val="none" w:sz="0" w:space="0" w:color="auto"/>
                    <w:left w:val="none" w:sz="0" w:space="0" w:color="auto"/>
                    <w:bottom w:val="none" w:sz="0" w:space="0" w:color="auto"/>
                    <w:right w:val="none" w:sz="0" w:space="0" w:color="auto"/>
                  </w:divBdr>
                  <w:divsChild>
                    <w:div w:id="25329096">
                      <w:marLeft w:val="0"/>
                      <w:marRight w:val="0"/>
                      <w:marTop w:val="0"/>
                      <w:marBottom w:val="0"/>
                      <w:divBdr>
                        <w:top w:val="none" w:sz="0" w:space="0" w:color="auto"/>
                        <w:left w:val="none" w:sz="0" w:space="0" w:color="auto"/>
                        <w:bottom w:val="none" w:sz="0" w:space="0" w:color="auto"/>
                        <w:right w:val="none" w:sz="0" w:space="0" w:color="auto"/>
                      </w:divBdr>
                      <w:divsChild>
                        <w:div w:id="11335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14205">
      <w:bodyDiv w:val="1"/>
      <w:marLeft w:val="0"/>
      <w:marRight w:val="0"/>
      <w:marTop w:val="0"/>
      <w:marBottom w:val="0"/>
      <w:divBdr>
        <w:top w:val="none" w:sz="0" w:space="0" w:color="auto"/>
        <w:left w:val="none" w:sz="0" w:space="0" w:color="auto"/>
        <w:bottom w:val="none" w:sz="0" w:space="0" w:color="auto"/>
        <w:right w:val="none" w:sz="0" w:space="0" w:color="auto"/>
      </w:divBdr>
    </w:div>
    <w:div w:id="1215582561">
      <w:bodyDiv w:val="1"/>
      <w:marLeft w:val="0"/>
      <w:marRight w:val="0"/>
      <w:marTop w:val="0"/>
      <w:marBottom w:val="0"/>
      <w:divBdr>
        <w:top w:val="none" w:sz="0" w:space="0" w:color="auto"/>
        <w:left w:val="none" w:sz="0" w:space="0" w:color="auto"/>
        <w:bottom w:val="none" w:sz="0" w:space="0" w:color="auto"/>
        <w:right w:val="none" w:sz="0" w:space="0" w:color="auto"/>
      </w:divBdr>
    </w:div>
    <w:div w:id="1361324460">
      <w:bodyDiv w:val="1"/>
      <w:marLeft w:val="0"/>
      <w:marRight w:val="0"/>
      <w:marTop w:val="0"/>
      <w:marBottom w:val="0"/>
      <w:divBdr>
        <w:top w:val="none" w:sz="0" w:space="0" w:color="auto"/>
        <w:left w:val="none" w:sz="0" w:space="0" w:color="auto"/>
        <w:bottom w:val="none" w:sz="0" w:space="0" w:color="auto"/>
        <w:right w:val="none" w:sz="0" w:space="0" w:color="auto"/>
      </w:divBdr>
    </w:div>
    <w:div w:id="1397169520">
      <w:bodyDiv w:val="1"/>
      <w:marLeft w:val="0"/>
      <w:marRight w:val="0"/>
      <w:marTop w:val="0"/>
      <w:marBottom w:val="0"/>
      <w:divBdr>
        <w:top w:val="none" w:sz="0" w:space="0" w:color="auto"/>
        <w:left w:val="none" w:sz="0" w:space="0" w:color="auto"/>
        <w:bottom w:val="none" w:sz="0" w:space="0" w:color="auto"/>
        <w:right w:val="none" w:sz="0" w:space="0" w:color="auto"/>
      </w:divBdr>
    </w:div>
    <w:div w:id="1408260565">
      <w:bodyDiv w:val="1"/>
      <w:marLeft w:val="0"/>
      <w:marRight w:val="0"/>
      <w:marTop w:val="0"/>
      <w:marBottom w:val="0"/>
      <w:divBdr>
        <w:top w:val="none" w:sz="0" w:space="0" w:color="auto"/>
        <w:left w:val="none" w:sz="0" w:space="0" w:color="auto"/>
        <w:bottom w:val="none" w:sz="0" w:space="0" w:color="auto"/>
        <w:right w:val="none" w:sz="0" w:space="0" w:color="auto"/>
      </w:divBdr>
    </w:div>
    <w:div w:id="1417247130">
      <w:bodyDiv w:val="1"/>
      <w:marLeft w:val="0"/>
      <w:marRight w:val="0"/>
      <w:marTop w:val="0"/>
      <w:marBottom w:val="0"/>
      <w:divBdr>
        <w:top w:val="none" w:sz="0" w:space="0" w:color="auto"/>
        <w:left w:val="none" w:sz="0" w:space="0" w:color="auto"/>
        <w:bottom w:val="none" w:sz="0" w:space="0" w:color="auto"/>
        <w:right w:val="none" w:sz="0" w:space="0" w:color="auto"/>
      </w:divBdr>
    </w:div>
    <w:div w:id="1498963968">
      <w:bodyDiv w:val="1"/>
      <w:marLeft w:val="0"/>
      <w:marRight w:val="0"/>
      <w:marTop w:val="0"/>
      <w:marBottom w:val="0"/>
      <w:divBdr>
        <w:top w:val="none" w:sz="0" w:space="0" w:color="auto"/>
        <w:left w:val="none" w:sz="0" w:space="0" w:color="auto"/>
        <w:bottom w:val="none" w:sz="0" w:space="0" w:color="auto"/>
        <w:right w:val="none" w:sz="0" w:space="0" w:color="auto"/>
      </w:divBdr>
    </w:div>
    <w:div w:id="1544436999">
      <w:bodyDiv w:val="1"/>
      <w:marLeft w:val="0"/>
      <w:marRight w:val="0"/>
      <w:marTop w:val="0"/>
      <w:marBottom w:val="0"/>
      <w:divBdr>
        <w:top w:val="none" w:sz="0" w:space="0" w:color="auto"/>
        <w:left w:val="none" w:sz="0" w:space="0" w:color="auto"/>
        <w:bottom w:val="none" w:sz="0" w:space="0" w:color="auto"/>
        <w:right w:val="none" w:sz="0" w:space="0" w:color="auto"/>
      </w:divBdr>
      <w:divsChild>
        <w:div w:id="708798070">
          <w:marLeft w:val="0"/>
          <w:marRight w:val="0"/>
          <w:marTop w:val="0"/>
          <w:marBottom w:val="0"/>
          <w:divBdr>
            <w:top w:val="none" w:sz="0" w:space="0" w:color="auto"/>
            <w:left w:val="none" w:sz="0" w:space="0" w:color="auto"/>
            <w:bottom w:val="none" w:sz="0" w:space="0" w:color="auto"/>
            <w:right w:val="none" w:sz="0" w:space="0" w:color="auto"/>
          </w:divBdr>
          <w:divsChild>
            <w:div w:id="1841117826">
              <w:marLeft w:val="0"/>
              <w:marRight w:val="0"/>
              <w:marTop w:val="0"/>
              <w:marBottom w:val="0"/>
              <w:divBdr>
                <w:top w:val="none" w:sz="0" w:space="0" w:color="auto"/>
                <w:left w:val="none" w:sz="0" w:space="0" w:color="auto"/>
                <w:bottom w:val="none" w:sz="0" w:space="0" w:color="auto"/>
                <w:right w:val="none" w:sz="0" w:space="0" w:color="auto"/>
              </w:divBdr>
              <w:divsChild>
                <w:div w:id="173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6272">
      <w:bodyDiv w:val="1"/>
      <w:marLeft w:val="0"/>
      <w:marRight w:val="0"/>
      <w:marTop w:val="0"/>
      <w:marBottom w:val="0"/>
      <w:divBdr>
        <w:top w:val="none" w:sz="0" w:space="0" w:color="auto"/>
        <w:left w:val="none" w:sz="0" w:space="0" w:color="auto"/>
        <w:bottom w:val="none" w:sz="0" w:space="0" w:color="auto"/>
        <w:right w:val="none" w:sz="0" w:space="0" w:color="auto"/>
      </w:divBdr>
      <w:divsChild>
        <w:div w:id="621498039">
          <w:marLeft w:val="0"/>
          <w:marRight w:val="0"/>
          <w:marTop w:val="0"/>
          <w:marBottom w:val="0"/>
          <w:divBdr>
            <w:top w:val="none" w:sz="0" w:space="0" w:color="auto"/>
            <w:left w:val="none" w:sz="0" w:space="0" w:color="auto"/>
            <w:bottom w:val="none" w:sz="0" w:space="0" w:color="auto"/>
            <w:right w:val="none" w:sz="0" w:space="0" w:color="auto"/>
          </w:divBdr>
          <w:divsChild>
            <w:div w:id="1314527078">
              <w:marLeft w:val="0"/>
              <w:marRight w:val="54"/>
              <w:marTop w:val="0"/>
              <w:marBottom w:val="0"/>
              <w:divBdr>
                <w:top w:val="none" w:sz="0" w:space="0" w:color="auto"/>
                <w:left w:val="none" w:sz="0" w:space="0" w:color="auto"/>
                <w:bottom w:val="none" w:sz="0" w:space="0" w:color="auto"/>
                <w:right w:val="none" w:sz="0" w:space="0" w:color="auto"/>
              </w:divBdr>
              <w:divsChild>
                <w:div w:id="137233867">
                  <w:marLeft w:val="0"/>
                  <w:marRight w:val="0"/>
                  <w:marTop w:val="0"/>
                  <w:marBottom w:val="136"/>
                  <w:divBdr>
                    <w:top w:val="none" w:sz="0" w:space="0" w:color="auto"/>
                    <w:left w:val="none" w:sz="0" w:space="0" w:color="auto"/>
                    <w:bottom w:val="none" w:sz="0" w:space="0" w:color="auto"/>
                    <w:right w:val="none" w:sz="0" w:space="0" w:color="auto"/>
                  </w:divBdr>
                  <w:divsChild>
                    <w:div w:id="1645354069">
                      <w:marLeft w:val="0"/>
                      <w:marRight w:val="0"/>
                      <w:marTop w:val="0"/>
                      <w:marBottom w:val="0"/>
                      <w:divBdr>
                        <w:top w:val="none" w:sz="0" w:space="0" w:color="auto"/>
                        <w:left w:val="none" w:sz="0" w:space="0" w:color="auto"/>
                        <w:bottom w:val="none" w:sz="0" w:space="0" w:color="auto"/>
                        <w:right w:val="none" w:sz="0" w:space="0" w:color="auto"/>
                      </w:divBdr>
                      <w:divsChild>
                        <w:div w:id="4030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770397">
      <w:bodyDiv w:val="1"/>
      <w:marLeft w:val="0"/>
      <w:marRight w:val="0"/>
      <w:marTop w:val="0"/>
      <w:marBottom w:val="0"/>
      <w:divBdr>
        <w:top w:val="none" w:sz="0" w:space="0" w:color="auto"/>
        <w:left w:val="none" w:sz="0" w:space="0" w:color="auto"/>
        <w:bottom w:val="none" w:sz="0" w:space="0" w:color="auto"/>
        <w:right w:val="none" w:sz="0" w:space="0" w:color="auto"/>
      </w:divBdr>
      <w:divsChild>
        <w:div w:id="815344986">
          <w:marLeft w:val="0"/>
          <w:marRight w:val="0"/>
          <w:marTop w:val="0"/>
          <w:marBottom w:val="0"/>
          <w:divBdr>
            <w:top w:val="none" w:sz="0" w:space="0" w:color="auto"/>
            <w:left w:val="none" w:sz="0" w:space="0" w:color="auto"/>
            <w:bottom w:val="none" w:sz="0" w:space="0" w:color="auto"/>
            <w:right w:val="none" w:sz="0" w:space="0" w:color="auto"/>
          </w:divBdr>
          <w:divsChild>
            <w:div w:id="2042782488">
              <w:marLeft w:val="0"/>
              <w:marRight w:val="0"/>
              <w:marTop w:val="0"/>
              <w:marBottom w:val="0"/>
              <w:divBdr>
                <w:top w:val="none" w:sz="0" w:space="0" w:color="auto"/>
                <w:left w:val="none" w:sz="0" w:space="0" w:color="auto"/>
                <w:bottom w:val="none" w:sz="0" w:space="0" w:color="auto"/>
                <w:right w:val="none" w:sz="0" w:space="0" w:color="auto"/>
              </w:divBdr>
              <w:divsChild>
                <w:div w:id="7549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4527">
      <w:bodyDiv w:val="1"/>
      <w:marLeft w:val="0"/>
      <w:marRight w:val="0"/>
      <w:marTop w:val="0"/>
      <w:marBottom w:val="0"/>
      <w:divBdr>
        <w:top w:val="none" w:sz="0" w:space="0" w:color="auto"/>
        <w:left w:val="none" w:sz="0" w:space="0" w:color="auto"/>
        <w:bottom w:val="none" w:sz="0" w:space="0" w:color="auto"/>
        <w:right w:val="none" w:sz="0" w:space="0" w:color="auto"/>
      </w:divBdr>
    </w:div>
    <w:div w:id="1708332301">
      <w:bodyDiv w:val="1"/>
      <w:marLeft w:val="0"/>
      <w:marRight w:val="0"/>
      <w:marTop w:val="0"/>
      <w:marBottom w:val="0"/>
      <w:divBdr>
        <w:top w:val="none" w:sz="0" w:space="0" w:color="auto"/>
        <w:left w:val="none" w:sz="0" w:space="0" w:color="auto"/>
        <w:bottom w:val="none" w:sz="0" w:space="0" w:color="auto"/>
        <w:right w:val="none" w:sz="0" w:space="0" w:color="auto"/>
      </w:divBdr>
    </w:div>
    <w:div w:id="1730685111">
      <w:bodyDiv w:val="1"/>
      <w:marLeft w:val="0"/>
      <w:marRight w:val="0"/>
      <w:marTop w:val="0"/>
      <w:marBottom w:val="0"/>
      <w:divBdr>
        <w:top w:val="none" w:sz="0" w:space="0" w:color="auto"/>
        <w:left w:val="none" w:sz="0" w:space="0" w:color="auto"/>
        <w:bottom w:val="none" w:sz="0" w:space="0" w:color="auto"/>
        <w:right w:val="none" w:sz="0" w:space="0" w:color="auto"/>
      </w:divBdr>
    </w:div>
    <w:div w:id="1774745046">
      <w:bodyDiv w:val="1"/>
      <w:marLeft w:val="0"/>
      <w:marRight w:val="0"/>
      <w:marTop w:val="0"/>
      <w:marBottom w:val="0"/>
      <w:divBdr>
        <w:top w:val="none" w:sz="0" w:space="0" w:color="auto"/>
        <w:left w:val="none" w:sz="0" w:space="0" w:color="auto"/>
        <w:bottom w:val="none" w:sz="0" w:space="0" w:color="auto"/>
        <w:right w:val="none" w:sz="0" w:space="0" w:color="auto"/>
      </w:divBdr>
    </w:div>
    <w:div w:id="1797793310">
      <w:bodyDiv w:val="1"/>
      <w:marLeft w:val="0"/>
      <w:marRight w:val="0"/>
      <w:marTop w:val="0"/>
      <w:marBottom w:val="0"/>
      <w:divBdr>
        <w:top w:val="none" w:sz="0" w:space="0" w:color="auto"/>
        <w:left w:val="none" w:sz="0" w:space="0" w:color="auto"/>
        <w:bottom w:val="none" w:sz="0" w:space="0" w:color="auto"/>
        <w:right w:val="none" w:sz="0" w:space="0" w:color="auto"/>
      </w:divBdr>
    </w:div>
    <w:div w:id="1830518623">
      <w:bodyDiv w:val="1"/>
      <w:marLeft w:val="0"/>
      <w:marRight w:val="0"/>
      <w:marTop w:val="0"/>
      <w:marBottom w:val="0"/>
      <w:divBdr>
        <w:top w:val="none" w:sz="0" w:space="0" w:color="auto"/>
        <w:left w:val="none" w:sz="0" w:space="0" w:color="auto"/>
        <w:bottom w:val="none" w:sz="0" w:space="0" w:color="auto"/>
        <w:right w:val="none" w:sz="0" w:space="0" w:color="auto"/>
      </w:divBdr>
    </w:div>
    <w:div w:id="1832940407">
      <w:bodyDiv w:val="1"/>
      <w:marLeft w:val="0"/>
      <w:marRight w:val="0"/>
      <w:marTop w:val="0"/>
      <w:marBottom w:val="0"/>
      <w:divBdr>
        <w:top w:val="none" w:sz="0" w:space="0" w:color="auto"/>
        <w:left w:val="none" w:sz="0" w:space="0" w:color="auto"/>
        <w:bottom w:val="none" w:sz="0" w:space="0" w:color="auto"/>
        <w:right w:val="none" w:sz="0" w:space="0" w:color="auto"/>
      </w:divBdr>
    </w:div>
    <w:div w:id="1917399397">
      <w:bodyDiv w:val="1"/>
      <w:marLeft w:val="0"/>
      <w:marRight w:val="0"/>
      <w:marTop w:val="0"/>
      <w:marBottom w:val="0"/>
      <w:divBdr>
        <w:top w:val="none" w:sz="0" w:space="0" w:color="auto"/>
        <w:left w:val="none" w:sz="0" w:space="0" w:color="auto"/>
        <w:bottom w:val="none" w:sz="0" w:space="0" w:color="auto"/>
        <w:right w:val="none" w:sz="0" w:space="0" w:color="auto"/>
      </w:divBdr>
    </w:div>
    <w:div w:id="1980694746">
      <w:bodyDiv w:val="1"/>
      <w:marLeft w:val="0"/>
      <w:marRight w:val="0"/>
      <w:marTop w:val="0"/>
      <w:marBottom w:val="0"/>
      <w:divBdr>
        <w:top w:val="none" w:sz="0" w:space="0" w:color="auto"/>
        <w:left w:val="none" w:sz="0" w:space="0" w:color="auto"/>
        <w:bottom w:val="none" w:sz="0" w:space="0" w:color="auto"/>
        <w:right w:val="none" w:sz="0" w:space="0" w:color="auto"/>
      </w:divBdr>
      <w:divsChild>
        <w:div w:id="2037852112">
          <w:marLeft w:val="0"/>
          <w:marRight w:val="0"/>
          <w:marTop w:val="0"/>
          <w:marBottom w:val="0"/>
          <w:divBdr>
            <w:top w:val="none" w:sz="0" w:space="0" w:color="auto"/>
            <w:left w:val="none" w:sz="0" w:space="0" w:color="auto"/>
            <w:bottom w:val="none" w:sz="0" w:space="0" w:color="auto"/>
            <w:right w:val="none" w:sz="0" w:space="0" w:color="auto"/>
          </w:divBdr>
          <w:divsChild>
            <w:div w:id="1321621727">
              <w:marLeft w:val="0"/>
              <w:marRight w:val="54"/>
              <w:marTop w:val="0"/>
              <w:marBottom w:val="0"/>
              <w:divBdr>
                <w:top w:val="none" w:sz="0" w:space="0" w:color="auto"/>
                <w:left w:val="none" w:sz="0" w:space="0" w:color="auto"/>
                <w:bottom w:val="none" w:sz="0" w:space="0" w:color="auto"/>
                <w:right w:val="none" w:sz="0" w:space="0" w:color="auto"/>
              </w:divBdr>
              <w:divsChild>
                <w:div w:id="1806585503">
                  <w:marLeft w:val="0"/>
                  <w:marRight w:val="0"/>
                  <w:marTop w:val="0"/>
                  <w:marBottom w:val="136"/>
                  <w:divBdr>
                    <w:top w:val="none" w:sz="0" w:space="0" w:color="auto"/>
                    <w:left w:val="none" w:sz="0" w:space="0" w:color="auto"/>
                    <w:bottom w:val="none" w:sz="0" w:space="0" w:color="auto"/>
                    <w:right w:val="none" w:sz="0" w:space="0" w:color="auto"/>
                  </w:divBdr>
                  <w:divsChild>
                    <w:div w:id="1306623908">
                      <w:marLeft w:val="0"/>
                      <w:marRight w:val="0"/>
                      <w:marTop w:val="0"/>
                      <w:marBottom w:val="0"/>
                      <w:divBdr>
                        <w:top w:val="none" w:sz="0" w:space="0" w:color="auto"/>
                        <w:left w:val="none" w:sz="0" w:space="0" w:color="auto"/>
                        <w:bottom w:val="none" w:sz="0" w:space="0" w:color="auto"/>
                        <w:right w:val="none" w:sz="0" w:space="0" w:color="auto"/>
                      </w:divBdr>
                      <w:divsChild>
                        <w:div w:id="9812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47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isrs.si/Pis.web/pregledPredpisa?id=ZAKO4701" TargetMode="External"/><Relationship Id="rId4" Type="http://schemas.openxmlformats.org/officeDocument/2006/relationships/settings" Target="settings.xml"/><Relationship Id="rId9" Type="http://schemas.openxmlformats.org/officeDocument/2006/relationships/hyperlink" Target="http://www.pisrs.si/Pis.web/pregledPredpisa?id=ZAKO4701"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8609-FF8D-4168-A953-8B79109B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5125</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6011</CharactersWithSpaces>
  <SharedDoc>false</SharedDoc>
  <HLinks>
    <vt:vector size="18" baseType="variant">
      <vt:variant>
        <vt:i4>3604498</vt:i4>
      </vt:variant>
      <vt:variant>
        <vt:i4>6</vt:i4>
      </vt:variant>
      <vt:variant>
        <vt:i4>0</vt:i4>
      </vt:variant>
      <vt:variant>
        <vt:i4>5</vt:i4>
      </vt:variant>
      <vt:variant>
        <vt:lpwstr>mailto:matej@retronator.com</vt:lpwstr>
      </vt:variant>
      <vt:variant>
        <vt:lpwstr/>
      </vt:variant>
      <vt:variant>
        <vt:i4>2949210</vt:i4>
      </vt:variant>
      <vt:variant>
        <vt:i4>3</vt:i4>
      </vt:variant>
      <vt:variant>
        <vt:i4>0</vt:i4>
      </vt:variant>
      <vt:variant>
        <vt:i4>5</vt:i4>
      </vt:variant>
      <vt:variant>
        <vt:lpwstr>http://www.durs.gov.si/si/delovna_podrocja/mednarodno_obdavcevanje/mednarodne_pogodbe_o_izogibanju_dvojnega_obdavcevanja_dohodka_in_premozenja/rezidentski_status_ob_odhodu_na_delo_v_tujino/</vt:lpwstr>
      </vt:variant>
      <vt:variant>
        <vt:lpwstr/>
      </vt:variant>
      <vt:variant>
        <vt:i4>2621547</vt:i4>
      </vt:variant>
      <vt:variant>
        <vt:i4>0</vt:i4>
      </vt:variant>
      <vt:variant>
        <vt:i4>0</vt:i4>
      </vt:variant>
      <vt:variant>
        <vt:i4>5</vt:i4>
      </vt:variant>
      <vt:variant>
        <vt:lpwstr>http://www.durs.gov.si/fileadmin/durs.gov.si/pageuploads/Davki-predpisi_in_pojasnila/Dohodnina/Pojasnila/Opredelitev_reziden.statusa/Rezidentski_status_po_ZDoh-2/VPRASALNIK-Odhod.pdf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Maja Košak</cp:lastModifiedBy>
  <cp:revision>4</cp:revision>
  <cp:lastPrinted>2020-07-29T07:03:00Z</cp:lastPrinted>
  <dcterms:created xsi:type="dcterms:W3CDTF">2021-03-25T13:16:00Z</dcterms:created>
  <dcterms:modified xsi:type="dcterms:W3CDTF">2021-03-25T13:17:00Z</dcterms:modified>
</cp:coreProperties>
</file>