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7F" w:rsidRDefault="00554A7F" w:rsidP="00554A7F">
      <w:pPr>
        <w:tabs>
          <w:tab w:val="left" w:pos="1701"/>
          <w:tab w:val="right" w:pos="8505"/>
        </w:tabs>
        <w:spacing w:line="288" w:lineRule="auto"/>
        <w:jc w:val="both"/>
        <w:rPr>
          <w:rFonts w:cs="Arial"/>
          <w:b/>
          <w:szCs w:val="20"/>
          <w:lang w:val="sl-SI"/>
        </w:rPr>
      </w:pPr>
    </w:p>
    <w:p w:rsidR="000E6B12" w:rsidRDefault="00BC3521" w:rsidP="00554A7F">
      <w:pPr>
        <w:tabs>
          <w:tab w:val="left" w:pos="1701"/>
          <w:tab w:val="right" w:pos="8505"/>
        </w:tabs>
        <w:spacing w:line="288" w:lineRule="auto"/>
        <w:jc w:val="center"/>
        <w:rPr>
          <w:rFonts w:cs="Arial"/>
          <w:b/>
          <w:szCs w:val="20"/>
          <w:lang w:val="sl-SI"/>
        </w:rPr>
      </w:pPr>
      <w:r w:rsidRPr="00BC3521">
        <w:rPr>
          <w:rFonts w:cs="Arial"/>
          <w:b/>
          <w:szCs w:val="20"/>
          <w:lang w:val="sl-SI"/>
        </w:rPr>
        <w:t>Z</w:t>
      </w:r>
      <w:r w:rsidR="0095536A" w:rsidRPr="00814414">
        <w:rPr>
          <w:rFonts w:cs="Arial"/>
          <w:b/>
          <w:szCs w:val="20"/>
          <w:lang w:val="sl-SI"/>
        </w:rPr>
        <w:t>višanje trošarine za tobačne izdelke</w:t>
      </w:r>
    </w:p>
    <w:p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:rsidR="00BF5F44" w:rsidRPr="00E56B0D" w:rsidRDefault="00EC1C59" w:rsidP="0095536A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2372E">
        <w:rPr>
          <w:rFonts w:ascii="Arial" w:hAnsi="Arial" w:cs="Arial"/>
          <w:sz w:val="20"/>
          <w:szCs w:val="20"/>
        </w:rPr>
        <w:t xml:space="preserve">ne </w:t>
      </w:r>
      <w:r w:rsidR="004B6FE0">
        <w:rPr>
          <w:rFonts w:ascii="Arial" w:hAnsi="Arial" w:cs="Arial"/>
          <w:sz w:val="20"/>
          <w:szCs w:val="20"/>
        </w:rPr>
        <w:t>2</w:t>
      </w:r>
      <w:r w:rsidR="0002372E">
        <w:rPr>
          <w:rFonts w:ascii="Arial" w:hAnsi="Arial" w:cs="Arial"/>
          <w:sz w:val="20"/>
          <w:szCs w:val="20"/>
        </w:rPr>
        <w:t>4</w:t>
      </w:r>
      <w:r w:rsidR="00005F1B">
        <w:rPr>
          <w:rFonts w:ascii="Arial" w:hAnsi="Arial" w:cs="Arial"/>
          <w:sz w:val="20"/>
          <w:szCs w:val="20"/>
        </w:rPr>
        <w:t xml:space="preserve">. </w:t>
      </w:r>
      <w:r w:rsidR="0002372E">
        <w:rPr>
          <w:rFonts w:ascii="Arial" w:hAnsi="Arial" w:cs="Arial"/>
          <w:sz w:val="20"/>
          <w:szCs w:val="20"/>
        </w:rPr>
        <w:t>9.</w:t>
      </w:r>
      <w:r w:rsidR="00005F1B">
        <w:rPr>
          <w:rFonts w:ascii="Arial" w:hAnsi="Arial" w:cs="Arial"/>
          <w:sz w:val="20"/>
          <w:szCs w:val="20"/>
        </w:rPr>
        <w:t xml:space="preserve"> 20</w:t>
      </w:r>
      <w:r w:rsidR="004B6FE0">
        <w:rPr>
          <w:rFonts w:ascii="Arial" w:hAnsi="Arial" w:cs="Arial"/>
          <w:sz w:val="20"/>
          <w:szCs w:val="20"/>
        </w:rPr>
        <w:t>21</w:t>
      </w:r>
      <w:r w:rsidR="00005F1B">
        <w:rPr>
          <w:rFonts w:ascii="Arial" w:hAnsi="Arial" w:cs="Arial"/>
          <w:sz w:val="20"/>
          <w:szCs w:val="20"/>
        </w:rPr>
        <w:t xml:space="preserve"> je izšla </w:t>
      </w:r>
      <w:r w:rsidR="00670CEA">
        <w:rPr>
          <w:rFonts w:ascii="Arial" w:hAnsi="Arial" w:cs="Arial"/>
          <w:sz w:val="20"/>
          <w:szCs w:val="20"/>
        </w:rPr>
        <w:t>Uredba</w:t>
      </w:r>
      <w:r w:rsidR="0095536A" w:rsidRPr="00E56B0D">
        <w:rPr>
          <w:rFonts w:ascii="Arial" w:hAnsi="Arial" w:cs="Arial"/>
          <w:sz w:val="20"/>
          <w:szCs w:val="20"/>
        </w:rPr>
        <w:t xml:space="preserve"> o določitvi zneska trošarine za tobačne izdelke (Uradni list RS, št. </w:t>
      </w:r>
      <w:r w:rsidR="004B6FE0">
        <w:rPr>
          <w:rFonts w:ascii="Arial" w:hAnsi="Arial" w:cs="Arial"/>
          <w:sz w:val="20"/>
          <w:szCs w:val="20"/>
        </w:rPr>
        <w:t>153</w:t>
      </w:r>
      <w:r w:rsidR="0095536A" w:rsidRPr="00E56B0D">
        <w:rPr>
          <w:rFonts w:ascii="Arial" w:hAnsi="Arial" w:cs="Arial"/>
          <w:sz w:val="20"/>
          <w:szCs w:val="20"/>
        </w:rPr>
        <w:t>/</w:t>
      </w:r>
      <w:r w:rsidR="0002372E">
        <w:rPr>
          <w:rFonts w:ascii="Arial" w:hAnsi="Arial" w:cs="Arial"/>
          <w:sz w:val="20"/>
          <w:szCs w:val="20"/>
        </w:rPr>
        <w:t>2</w:t>
      </w:r>
      <w:r w:rsidR="004B6FE0">
        <w:rPr>
          <w:rFonts w:ascii="Arial" w:hAnsi="Arial" w:cs="Arial"/>
          <w:sz w:val="20"/>
          <w:szCs w:val="20"/>
        </w:rPr>
        <w:t>1</w:t>
      </w:r>
      <w:r w:rsidR="00011B90">
        <w:rPr>
          <w:rFonts w:ascii="Arial" w:hAnsi="Arial" w:cs="Arial"/>
          <w:sz w:val="20"/>
          <w:szCs w:val="20"/>
        </w:rPr>
        <w:t>;v nadaljevanju uredba</w:t>
      </w:r>
      <w:r w:rsidR="00E7023A">
        <w:rPr>
          <w:rFonts w:ascii="Arial" w:hAnsi="Arial" w:cs="Arial"/>
          <w:sz w:val="20"/>
          <w:szCs w:val="20"/>
        </w:rPr>
        <w:t>)</w:t>
      </w:r>
      <w:r w:rsidR="00005F1B">
        <w:rPr>
          <w:rFonts w:ascii="Arial" w:hAnsi="Arial" w:cs="Arial"/>
          <w:sz w:val="20"/>
          <w:szCs w:val="20"/>
        </w:rPr>
        <w:t>, ki</w:t>
      </w:r>
      <w:r w:rsidR="00670CEA">
        <w:rPr>
          <w:rFonts w:ascii="Arial" w:hAnsi="Arial" w:cs="Arial"/>
          <w:sz w:val="20"/>
          <w:szCs w:val="20"/>
        </w:rPr>
        <w:t xml:space="preserve"> določa znesek trošarine </w:t>
      </w:r>
      <w:r w:rsidR="0095536A" w:rsidRPr="00E56B0D">
        <w:rPr>
          <w:rFonts w:ascii="Arial" w:hAnsi="Arial" w:cs="Arial"/>
          <w:sz w:val="20"/>
          <w:szCs w:val="20"/>
        </w:rPr>
        <w:t>za tobačne izdelke</w:t>
      </w:r>
      <w:r w:rsidR="00C477D6">
        <w:rPr>
          <w:rFonts w:ascii="Arial" w:hAnsi="Arial" w:cs="Arial"/>
          <w:sz w:val="20"/>
          <w:szCs w:val="20"/>
        </w:rPr>
        <w:t xml:space="preserve"> iz</w:t>
      </w:r>
      <w:r w:rsidR="0095536A" w:rsidRPr="00E56B0D">
        <w:rPr>
          <w:rFonts w:ascii="Arial" w:hAnsi="Arial" w:cs="Arial"/>
          <w:sz w:val="20"/>
          <w:szCs w:val="20"/>
        </w:rPr>
        <w:t xml:space="preserve"> </w:t>
      </w:r>
      <w:r w:rsidR="00BF5F44" w:rsidRPr="00E56B0D">
        <w:rPr>
          <w:rFonts w:ascii="Arial" w:hAnsi="Arial" w:cs="Arial"/>
          <w:sz w:val="20"/>
          <w:szCs w:val="20"/>
        </w:rPr>
        <w:t>sedmega odstavka 86. člena Zakona o trošarinah (Uradni list RS, 47/16</w:t>
      </w:r>
      <w:r w:rsidR="004B6FE0">
        <w:rPr>
          <w:rFonts w:ascii="Arial" w:hAnsi="Arial" w:cs="Arial"/>
          <w:sz w:val="20"/>
          <w:szCs w:val="20"/>
        </w:rPr>
        <w:t xml:space="preserve"> in 92/21</w:t>
      </w:r>
      <w:r w:rsidR="00BF5F44" w:rsidRPr="00E56B0D">
        <w:rPr>
          <w:rFonts w:ascii="Arial" w:hAnsi="Arial" w:cs="Arial"/>
          <w:sz w:val="20"/>
          <w:szCs w:val="20"/>
        </w:rPr>
        <w:t>; v nadaljevanju ZTro-1) ter znesek specifične in stopnjo proporcionalne trošarine za cigarete, izračunane na podlagi tehtane povprečne drobnoprodajne cene cigaret</w:t>
      </w:r>
      <w:r w:rsidR="0095536A" w:rsidRPr="00E56B0D">
        <w:rPr>
          <w:rFonts w:ascii="Arial" w:hAnsi="Arial" w:cs="Arial"/>
          <w:sz w:val="20"/>
          <w:szCs w:val="20"/>
        </w:rPr>
        <w:t xml:space="preserve">, tako da </w:t>
      </w:r>
      <w:r w:rsidR="008D7F11" w:rsidRPr="00471348">
        <w:rPr>
          <w:rFonts w:ascii="Arial" w:hAnsi="Arial" w:cs="Arial"/>
          <w:b/>
          <w:sz w:val="20"/>
          <w:szCs w:val="20"/>
        </w:rPr>
        <w:t xml:space="preserve">od 1. </w:t>
      </w:r>
      <w:r w:rsidR="004B6FE0">
        <w:rPr>
          <w:rFonts w:ascii="Arial" w:hAnsi="Arial" w:cs="Arial"/>
          <w:b/>
          <w:sz w:val="20"/>
          <w:szCs w:val="20"/>
        </w:rPr>
        <w:t>novembra</w:t>
      </w:r>
      <w:r w:rsidR="008D7F11" w:rsidRPr="00471348">
        <w:rPr>
          <w:rFonts w:ascii="Arial" w:hAnsi="Arial" w:cs="Arial"/>
          <w:b/>
          <w:sz w:val="20"/>
          <w:szCs w:val="20"/>
        </w:rPr>
        <w:t xml:space="preserve"> 20</w:t>
      </w:r>
      <w:r w:rsidR="0002372E">
        <w:rPr>
          <w:rFonts w:ascii="Arial" w:hAnsi="Arial" w:cs="Arial"/>
          <w:b/>
          <w:sz w:val="20"/>
          <w:szCs w:val="20"/>
        </w:rPr>
        <w:t>2</w:t>
      </w:r>
      <w:r w:rsidR="004B6FE0">
        <w:rPr>
          <w:rFonts w:ascii="Arial" w:hAnsi="Arial" w:cs="Arial"/>
          <w:b/>
          <w:sz w:val="20"/>
          <w:szCs w:val="20"/>
        </w:rPr>
        <w:t>1</w:t>
      </w:r>
      <w:r w:rsidR="008D7F11">
        <w:rPr>
          <w:rFonts w:ascii="Arial" w:hAnsi="Arial" w:cs="Arial"/>
          <w:sz w:val="20"/>
          <w:szCs w:val="20"/>
        </w:rPr>
        <w:t xml:space="preserve"> dalje </w:t>
      </w:r>
      <w:r w:rsidR="0095536A" w:rsidRPr="00E56B0D">
        <w:rPr>
          <w:rFonts w:ascii="Arial" w:hAnsi="Arial" w:cs="Arial"/>
          <w:sz w:val="20"/>
          <w:szCs w:val="20"/>
        </w:rPr>
        <w:t>znaša za:</w:t>
      </w:r>
    </w:p>
    <w:p w:rsidR="00BF5F44" w:rsidRPr="00A97BFB" w:rsidRDefault="00BF5F44" w:rsidP="00A97BFB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:rsidR="000E6B12" w:rsidRPr="00A97BFB" w:rsidRDefault="007070F7" w:rsidP="00A97BFB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c</w:t>
      </w:r>
      <w:r w:rsidR="000E6B12" w:rsidRPr="00A97BFB">
        <w:rPr>
          <w:rFonts w:cs="Arial"/>
          <w:szCs w:val="20"/>
          <w:lang w:val="sl-SI"/>
        </w:rPr>
        <w:t>igarete:</w:t>
      </w:r>
    </w:p>
    <w:p w:rsidR="00BF5F44" w:rsidRPr="00A97BFB" w:rsidRDefault="000E6B12" w:rsidP="00A97BF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proporcionalna trošarina 2</w:t>
      </w:r>
      <w:r w:rsidR="0002372E">
        <w:rPr>
          <w:rFonts w:cs="Arial"/>
          <w:szCs w:val="20"/>
          <w:lang w:val="sl-SI"/>
        </w:rPr>
        <w:t>2</w:t>
      </w:r>
      <w:r w:rsidRPr="00A97BFB">
        <w:rPr>
          <w:rFonts w:cs="Arial"/>
          <w:szCs w:val="20"/>
          <w:lang w:val="sl-SI"/>
        </w:rPr>
        <w:t>,</w:t>
      </w:r>
      <w:r w:rsidR="004B6FE0">
        <w:rPr>
          <w:rFonts w:cs="Arial"/>
          <w:szCs w:val="20"/>
          <w:lang w:val="sl-SI"/>
        </w:rPr>
        <w:t>77</w:t>
      </w:r>
      <w:r w:rsidR="00161226">
        <w:rPr>
          <w:rFonts w:cs="Arial"/>
          <w:szCs w:val="20"/>
          <w:lang w:val="sl-SI"/>
        </w:rPr>
        <w:t>0</w:t>
      </w:r>
      <w:r w:rsidR="00261CAB" w:rsidRPr="00A97BFB">
        <w:rPr>
          <w:rFonts w:cs="Arial"/>
          <w:szCs w:val="20"/>
          <w:lang w:val="sl-SI"/>
        </w:rPr>
        <w:t xml:space="preserve"> % od drobnoprodajne cene</w:t>
      </w:r>
      <w:r w:rsidR="00E56B0D">
        <w:rPr>
          <w:rFonts w:cs="Arial"/>
          <w:szCs w:val="20"/>
          <w:lang w:val="sl-SI"/>
        </w:rPr>
        <w:t xml:space="preserve"> zavojčka cigaret</w:t>
      </w:r>
      <w:r w:rsidR="00BF5F44" w:rsidRPr="00A97BFB">
        <w:rPr>
          <w:rFonts w:cs="Arial"/>
          <w:szCs w:val="20"/>
          <w:lang w:val="sl-SI"/>
        </w:rPr>
        <w:t xml:space="preserve">, </w:t>
      </w:r>
    </w:p>
    <w:p w:rsidR="00BF5F44" w:rsidRPr="00A97BFB" w:rsidRDefault="00BF5F44" w:rsidP="00A97BF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specifična trošarina za 1000 kosov cigaret 7</w:t>
      </w:r>
      <w:r w:rsidR="00161226">
        <w:rPr>
          <w:rFonts w:cs="Arial"/>
          <w:szCs w:val="20"/>
          <w:lang w:val="sl-SI"/>
        </w:rPr>
        <w:t>8</w:t>
      </w:r>
      <w:r w:rsidRPr="00A97BFB">
        <w:rPr>
          <w:rFonts w:cs="Arial"/>
          <w:szCs w:val="20"/>
          <w:lang w:val="sl-SI"/>
        </w:rPr>
        <w:t>,</w:t>
      </w:r>
      <w:r w:rsidR="0002372E">
        <w:rPr>
          <w:rFonts w:cs="Arial"/>
          <w:szCs w:val="20"/>
          <w:lang w:val="sl-SI"/>
        </w:rPr>
        <w:t>9</w:t>
      </w:r>
      <w:r w:rsidR="00161226">
        <w:rPr>
          <w:rFonts w:cs="Arial"/>
          <w:szCs w:val="20"/>
          <w:lang w:val="sl-SI"/>
        </w:rPr>
        <w:t>47</w:t>
      </w:r>
      <w:r w:rsidRPr="00A97BFB">
        <w:rPr>
          <w:rFonts w:cs="Arial"/>
          <w:szCs w:val="20"/>
          <w:lang w:val="sl-SI"/>
        </w:rPr>
        <w:t xml:space="preserve"> evrov</w:t>
      </w:r>
      <w:r w:rsidR="00A53407">
        <w:rPr>
          <w:rFonts w:cs="Arial"/>
          <w:szCs w:val="20"/>
          <w:lang w:val="sl-SI"/>
        </w:rPr>
        <w:t>.</w:t>
      </w:r>
      <w:r w:rsidRPr="00A97BFB">
        <w:rPr>
          <w:rFonts w:cs="Arial"/>
          <w:szCs w:val="20"/>
          <w:lang w:val="sl-SI"/>
        </w:rPr>
        <w:t xml:space="preserve"> </w:t>
      </w:r>
      <w:r w:rsidR="00A53407">
        <w:rPr>
          <w:rFonts w:cs="Arial"/>
          <w:szCs w:val="20"/>
          <w:lang w:val="sl-SI"/>
        </w:rPr>
        <w:t>V</w:t>
      </w:r>
      <w:r w:rsidRPr="00A97BFB">
        <w:rPr>
          <w:rFonts w:cs="Arial"/>
          <w:szCs w:val="20"/>
          <w:lang w:val="sl-SI"/>
        </w:rPr>
        <w:t xml:space="preserve"> primeru, da je drobnoprodajna cena (v nadaljevanju DPC) zavojčk</w:t>
      </w:r>
      <w:r w:rsidR="005069F7">
        <w:rPr>
          <w:rFonts w:cs="Arial"/>
          <w:szCs w:val="20"/>
          <w:lang w:val="sl-SI"/>
        </w:rPr>
        <w:t>a dvajsetih cigaret nižja od 3,</w:t>
      </w:r>
      <w:r w:rsidR="00161226">
        <w:rPr>
          <w:rFonts w:cs="Arial"/>
          <w:szCs w:val="20"/>
          <w:lang w:val="sl-SI"/>
        </w:rPr>
        <w:t>8</w:t>
      </w:r>
      <w:r w:rsidR="0002372E">
        <w:rPr>
          <w:rFonts w:cs="Arial"/>
          <w:szCs w:val="20"/>
          <w:lang w:val="sl-SI"/>
        </w:rPr>
        <w:t>7</w:t>
      </w:r>
      <w:r w:rsidRPr="00A97BFB">
        <w:rPr>
          <w:rFonts w:cs="Arial"/>
          <w:szCs w:val="20"/>
          <w:lang w:val="sl-SI"/>
        </w:rPr>
        <w:t xml:space="preserve"> evrov, se ne glede na prej</w:t>
      </w:r>
      <w:r w:rsidR="00A53407">
        <w:rPr>
          <w:rFonts w:cs="Arial"/>
          <w:szCs w:val="20"/>
          <w:lang w:val="sl-SI"/>
        </w:rPr>
        <w:t xml:space="preserve"> navedeno,</w:t>
      </w:r>
      <w:r w:rsidRPr="00A97BFB">
        <w:rPr>
          <w:rFonts w:cs="Arial"/>
          <w:szCs w:val="20"/>
          <w:lang w:val="sl-SI"/>
        </w:rPr>
        <w:t xml:space="preserve"> plačuje trošarina v višini 1</w:t>
      </w:r>
      <w:r w:rsidR="00161226">
        <w:rPr>
          <w:rFonts w:cs="Arial"/>
          <w:szCs w:val="20"/>
          <w:lang w:val="sl-SI"/>
        </w:rPr>
        <w:t>23,00</w:t>
      </w:r>
      <w:r w:rsidR="007070F7">
        <w:rPr>
          <w:rFonts w:cs="Arial"/>
          <w:szCs w:val="20"/>
          <w:lang w:val="sl-SI"/>
        </w:rPr>
        <w:t xml:space="preserve"> evrov za 1000 kosov cigaret;</w:t>
      </w:r>
    </w:p>
    <w:p w:rsidR="00261CAB" w:rsidRPr="00A97BFB" w:rsidRDefault="007070F7" w:rsidP="00A97BFB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="00E56B0D">
        <w:rPr>
          <w:rFonts w:cs="Arial"/>
          <w:szCs w:val="20"/>
          <w:lang w:val="sl-SI"/>
        </w:rPr>
        <w:t>robno rezani tobak</w:t>
      </w:r>
      <w:r w:rsidR="0002372E">
        <w:rPr>
          <w:rFonts w:cs="Arial"/>
          <w:szCs w:val="20"/>
          <w:lang w:val="sl-SI"/>
        </w:rPr>
        <w:t xml:space="preserve">: </w:t>
      </w:r>
      <w:r w:rsidR="00DD17B1" w:rsidRPr="00A97BFB">
        <w:rPr>
          <w:rFonts w:cs="Arial"/>
          <w:szCs w:val="20"/>
          <w:lang w:val="sl-SI"/>
        </w:rPr>
        <w:t>3</w:t>
      </w:r>
      <w:r w:rsidR="00E56B0D">
        <w:rPr>
          <w:rFonts w:cs="Arial"/>
          <w:szCs w:val="20"/>
          <w:lang w:val="sl-SI"/>
        </w:rPr>
        <w:t>7</w:t>
      </w:r>
      <w:r w:rsidR="00DD17B1" w:rsidRPr="00A97BFB">
        <w:rPr>
          <w:rFonts w:cs="Arial"/>
          <w:szCs w:val="20"/>
          <w:lang w:val="sl-SI"/>
        </w:rPr>
        <w:t>% od drobnoprodajne cene in 4</w:t>
      </w:r>
      <w:r w:rsidR="00CB1610">
        <w:rPr>
          <w:rFonts w:cs="Arial"/>
          <w:szCs w:val="20"/>
          <w:lang w:val="sl-SI"/>
        </w:rPr>
        <w:t>8</w:t>
      </w:r>
      <w:r w:rsidR="00DD17B1" w:rsidRPr="00A97BFB">
        <w:rPr>
          <w:rFonts w:cs="Arial"/>
          <w:szCs w:val="20"/>
          <w:lang w:val="sl-SI"/>
        </w:rPr>
        <w:t xml:space="preserve"> e</w:t>
      </w:r>
      <w:r w:rsidR="00E51B26" w:rsidRPr="00A97BFB">
        <w:rPr>
          <w:rFonts w:cs="Arial"/>
          <w:szCs w:val="20"/>
          <w:lang w:val="sl-SI"/>
        </w:rPr>
        <w:t>v</w:t>
      </w:r>
      <w:r w:rsidR="00DD17B1" w:rsidRPr="00A97BFB">
        <w:rPr>
          <w:rFonts w:cs="Arial"/>
          <w:szCs w:val="20"/>
          <w:lang w:val="sl-SI"/>
        </w:rPr>
        <w:t>rov</w:t>
      </w:r>
      <w:r w:rsidR="009B3034" w:rsidRPr="00A97BFB">
        <w:rPr>
          <w:rFonts w:cs="Arial"/>
          <w:szCs w:val="20"/>
          <w:lang w:val="sl-SI"/>
        </w:rPr>
        <w:t xml:space="preserve"> za en kilogram</w:t>
      </w:r>
      <w:r w:rsidR="00E51B26" w:rsidRPr="00A97BFB">
        <w:rPr>
          <w:rFonts w:cs="Arial"/>
          <w:szCs w:val="20"/>
          <w:lang w:val="sl-SI"/>
        </w:rPr>
        <w:t xml:space="preserve">, vendar najmanj </w:t>
      </w:r>
      <w:r w:rsidR="00CB1610">
        <w:rPr>
          <w:rFonts w:cs="Arial"/>
          <w:szCs w:val="20"/>
          <w:lang w:val="sl-SI"/>
        </w:rPr>
        <w:t>105</w:t>
      </w:r>
      <w:r w:rsidR="00E51B26" w:rsidRPr="00A97BFB">
        <w:rPr>
          <w:rFonts w:cs="Arial"/>
          <w:szCs w:val="20"/>
          <w:lang w:val="sl-SI"/>
        </w:rPr>
        <w:t xml:space="preserve"> ev</w:t>
      </w:r>
      <w:r w:rsidR="00DD17B1" w:rsidRPr="00A97BFB">
        <w:rPr>
          <w:rFonts w:cs="Arial"/>
          <w:szCs w:val="20"/>
          <w:lang w:val="sl-SI"/>
        </w:rPr>
        <w:t>rov</w:t>
      </w:r>
      <w:r w:rsidR="009B3034" w:rsidRPr="00A97BFB">
        <w:rPr>
          <w:rFonts w:cs="Arial"/>
          <w:szCs w:val="20"/>
          <w:lang w:val="sl-SI"/>
        </w:rPr>
        <w:t xml:space="preserve"> za en kilogram</w:t>
      </w:r>
      <w:r>
        <w:rPr>
          <w:rFonts w:cs="Arial"/>
          <w:szCs w:val="20"/>
          <w:lang w:val="sl-SI"/>
        </w:rPr>
        <w:t>;</w:t>
      </w:r>
    </w:p>
    <w:p w:rsidR="00B36811" w:rsidRDefault="007070F7" w:rsidP="00A97BFB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c</w:t>
      </w:r>
      <w:r w:rsidR="00DD17B1" w:rsidRPr="00B36811">
        <w:rPr>
          <w:rFonts w:cs="Arial"/>
          <w:szCs w:val="20"/>
          <w:lang w:val="sl-SI"/>
        </w:rPr>
        <w:t>igare in cigarilos</w:t>
      </w:r>
      <w:r w:rsidR="009B3034" w:rsidRPr="00B36811">
        <w:rPr>
          <w:rFonts w:cs="Arial"/>
          <w:szCs w:val="20"/>
          <w:lang w:val="sl-SI"/>
        </w:rPr>
        <w:t>e</w:t>
      </w:r>
      <w:r w:rsidR="0002372E">
        <w:rPr>
          <w:rFonts w:cs="Arial"/>
          <w:szCs w:val="20"/>
          <w:lang w:val="sl-SI"/>
        </w:rPr>
        <w:t>:</w:t>
      </w:r>
      <w:r w:rsidR="00C34086" w:rsidRPr="00B36811">
        <w:rPr>
          <w:rFonts w:cs="Arial"/>
          <w:szCs w:val="20"/>
          <w:lang w:val="sl-SI"/>
        </w:rPr>
        <w:t xml:space="preserve"> </w:t>
      </w:r>
      <w:r w:rsidR="00E56B0D">
        <w:rPr>
          <w:rFonts w:cs="Arial"/>
          <w:szCs w:val="20"/>
          <w:lang w:val="sl-SI"/>
        </w:rPr>
        <w:t>6,3</w:t>
      </w:r>
      <w:r w:rsidR="009B3034" w:rsidRPr="00B36811">
        <w:rPr>
          <w:rFonts w:cs="Arial"/>
          <w:szCs w:val="20"/>
          <w:lang w:val="sl-SI"/>
        </w:rPr>
        <w:t xml:space="preserve"> % od drobnoprodajne cene, vendar najmanj 4</w:t>
      </w:r>
      <w:r w:rsidR="00CB1610">
        <w:rPr>
          <w:rFonts w:cs="Arial"/>
          <w:szCs w:val="20"/>
          <w:lang w:val="sl-SI"/>
        </w:rPr>
        <w:t>8</w:t>
      </w:r>
      <w:r w:rsidR="009B3034" w:rsidRPr="00B36811">
        <w:rPr>
          <w:rFonts w:cs="Arial"/>
          <w:szCs w:val="20"/>
          <w:lang w:val="sl-SI"/>
        </w:rPr>
        <w:t xml:space="preserve"> e</w:t>
      </w:r>
      <w:r w:rsidR="00E51B26" w:rsidRPr="00B36811">
        <w:rPr>
          <w:rFonts w:cs="Arial"/>
          <w:szCs w:val="20"/>
          <w:lang w:val="sl-SI"/>
        </w:rPr>
        <w:t>v</w:t>
      </w:r>
      <w:r w:rsidR="009B3034" w:rsidRPr="00B36811">
        <w:rPr>
          <w:rFonts w:cs="Arial"/>
          <w:szCs w:val="20"/>
          <w:lang w:val="sl-SI"/>
        </w:rPr>
        <w:t>rov za 1000 kosov</w:t>
      </w:r>
      <w:r>
        <w:rPr>
          <w:rFonts w:cs="Arial"/>
          <w:szCs w:val="20"/>
          <w:lang w:val="sl-SI"/>
        </w:rPr>
        <w:t>;</w:t>
      </w:r>
    </w:p>
    <w:p w:rsidR="00DD17B1" w:rsidRDefault="007070F7" w:rsidP="00A97BFB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="009B3034" w:rsidRPr="00B36811">
        <w:rPr>
          <w:rFonts w:cs="Arial"/>
          <w:szCs w:val="20"/>
          <w:lang w:val="sl-SI"/>
        </w:rPr>
        <w:t>rug tobak za kajenje</w:t>
      </w:r>
      <w:r w:rsidR="0002372E">
        <w:rPr>
          <w:rFonts w:cs="Arial"/>
          <w:szCs w:val="20"/>
          <w:lang w:val="sl-SI"/>
        </w:rPr>
        <w:t>:</w:t>
      </w:r>
      <w:r w:rsidR="00C34086" w:rsidRPr="00B36811">
        <w:rPr>
          <w:rFonts w:cs="Arial"/>
          <w:szCs w:val="20"/>
          <w:lang w:val="sl-SI"/>
        </w:rPr>
        <w:t xml:space="preserve"> 4</w:t>
      </w:r>
      <w:r w:rsidR="00CB1610">
        <w:rPr>
          <w:rFonts w:cs="Arial"/>
          <w:szCs w:val="20"/>
          <w:lang w:val="sl-SI"/>
        </w:rPr>
        <w:t>8</w:t>
      </w:r>
      <w:r w:rsidR="00C34086" w:rsidRPr="00B36811">
        <w:rPr>
          <w:rFonts w:cs="Arial"/>
          <w:szCs w:val="20"/>
          <w:lang w:val="sl-SI"/>
        </w:rPr>
        <w:t xml:space="preserve"> e</w:t>
      </w:r>
      <w:r w:rsidR="00E51B26" w:rsidRPr="00B36811">
        <w:rPr>
          <w:rFonts w:cs="Arial"/>
          <w:szCs w:val="20"/>
          <w:lang w:val="sl-SI"/>
        </w:rPr>
        <w:t>v</w:t>
      </w:r>
      <w:r w:rsidR="00C34086" w:rsidRPr="00B36811">
        <w:rPr>
          <w:rFonts w:cs="Arial"/>
          <w:szCs w:val="20"/>
          <w:lang w:val="sl-SI"/>
        </w:rPr>
        <w:t>rov za en kilogram</w:t>
      </w:r>
      <w:r>
        <w:rPr>
          <w:rFonts w:cs="Arial"/>
          <w:szCs w:val="20"/>
          <w:lang w:val="sl-SI"/>
        </w:rPr>
        <w:t>;</w:t>
      </w:r>
    </w:p>
    <w:p w:rsidR="00670CEA" w:rsidRDefault="007070F7" w:rsidP="00A97BFB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t</w:t>
      </w:r>
      <w:r w:rsidR="00CB1610">
        <w:rPr>
          <w:rFonts w:cs="Arial"/>
          <w:szCs w:val="20"/>
          <w:lang w:val="sl-SI"/>
        </w:rPr>
        <w:t>obak za segrevanje: 105</w:t>
      </w:r>
      <w:r w:rsidR="00670CEA">
        <w:rPr>
          <w:rFonts w:cs="Arial"/>
          <w:szCs w:val="20"/>
          <w:lang w:val="sl-SI"/>
        </w:rPr>
        <w:t xml:space="preserve"> </w:t>
      </w:r>
      <w:r w:rsidR="00670CEA" w:rsidRPr="00B36811">
        <w:rPr>
          <w:rFonts w:cs="Arial"/>
          <w:szCs w:val="20"/>
          <w:lang w:val="sl-SI"/>
        </w:rPr>
        <w:t>evrov za en kilogram</w:t>
      </w:r>
      <w:r w:rsidR="00670CEA">
        <w:rPr>
          <w:rFonts w:cs="Arial"/>
          <w:szCs w:val="20"/>
          <w:lang w:val="sl-SI"/>
        </w:rPr>
        <w:t xml:space="preserve"> tobaka v polnilu</w:t>
      </w:r>
      <w:r>
        <w:rPr>
          <w:rFonts w:cs="Arial"/>
          <w:szCs w:val="20"/>
          <w:lang w:val="sl-SI"/>
        </w:rPr>
        <w:t>;</w:t>
      </w:r>
    </w:p>
    <w:p w:rsidR="00670CEA" w:rsidRPr="00B36811" w:rsidRDefault="007070F7" w:rsidP="00A97BFB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e</w:t>
      </w:r>
      <w:r w:rsidR="009D15A8">
        <w:rPr>
          <w:rFonts w:cs="Arial"/>
          <w:szCs w:val="20"/>
          <w:lang w:val="sl-SI"/>
        </w:rPr>
        <w:t>lektronske cigarete: 0,18 evra za en mililiter tekočine</w:t>
      </w:r>
      <w:r w:rsidR="00CB1610">
        <w:rPr>
          <w:rFonts w:cs="Arial"/>
          <w:szCs w:val="20"/>
          <w:lang w:val="sl-SI"/>
        </w:rPr>
        <w:t>, ki vsebuje nikotin, in 0,08 evra za en mililiter tekočine, ki ne vsebuje nikotina</w:t>
      </w:r>
      <w:r w:rsidR="009D15A8">
        <w:rPr>
          <w:rFonts w:cs="Arial"/>
          <w:szCs w:val="20"/>
          <w:lang w:val="sl-SI"/>
        </w:rPr>
        <w:t>.</w:t>
      </w:r>
    </w:p>
    <w:p w:rsidR="000E6B12" w:rsidRPr="00A97BFB" w:rsidRDefault="000E6B12" w:rsidP="00A97BFB">
      <w:pPr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:rsidR="00AE668D" w:rsidRPr="00A97BFB" w:rsidRDefault="00AE668D" w:rsidP="00A97BFB">
      <w:pPr>
        <w:pStyle w:val="Naslov2"/>
        <w:numPr>
          <w:ilvl w:val="1"/>
          <w:numId w:val="0"/>
        </w:numPr>
        <w:tabs>
          <w:tab w:val="num" w:pos="0"/>
          <w:tab w:val="center" w:pos="2410"/>
          <w:tab w:val="right" w:pos="9072"/>
        </w:tabs>
        <w:spacing w:before="0" w:after="0" w:line="260" w:lineRule="exact"/>
        <w:jc w:val="both"/>
        <w:rPr>
          <w:b w:val="0"/>
          <w:i w:val="0"/>
          <w:sz w:val="20"/>
          <w:szCs w:val="20"/>
        </w:rPr>
      </w:pPr>
      <w:r w:rsidRPr="00A97BFB">
        <w:rPr>
          <w:b w:val="0"/>
          <w:i w:val="0"/>
          <w:sz w:val="20"/>
          <w:szCs w:val="20"/>
        </w:rPr>
        <w:t xml:space="preserve">DPC za posamezno vrsto tobačnih izdelkov, ki jo določi </w:t>
      </w:r>
      <w:r w:rsidR="00C34086" w:rsidRPr="00A97BFB">
        <w:rPr>
          <w:b w:val="0"/>
          <w:i w:val="0"/>
          <w:sz w:val="20"/>
          <w:szCs w:val="20"/>
        </w:rPr>
        <w:t>proizvajalec oziroma imetnik trošarinskega skladišča oziroma poo</w:t>
      </w:r>
      <w:r w:rsidR="00E51B26" w:rsidRPr="00A97BFB">
        <w:rPr>
          <w:b w:val="0"/>
          <w:i w:val="0"/>
          <w:sz w:val="20"/>
          <w:szCs w:val="20"/>
        </w:rPr>
        <w:t>b</w:t>
      </w:r>
      <w:r w:rsidR="00C34086" w:rsidRPr="00A97BFB">
        <w:rPr>
          <w:b w:val="0"/>
          <w:i w:val="0"/>
          <w:sz w:val="20"/>
          <w:szCs w:val="20"/>
        </w:rPr>
        <w:t>laščeni ali začasno pooblaščeni prejemnik oziroma uvoznik</w:t>
      </w:r>
      <w:r w:rsidRPr="00A97BFB">
        <w:rPr>
          <w:b w:val="0"/>
          <w:i w:val="0"/>
          <w:sz w:val="20"/>
          <w:szCs w:val="20"/>
        </w:rPr>
        <w:t>, velja za celotno območje RS, razen za prodajo v davka prostih prodajalnah pri letih ali plovbi v tretjo državo.</w:t>
      </w:r>
    </w:p>
    <w:p w:rsidR="00AE668D" w:rsidRPr="00A97BFB" w:rsidRDefault="00AE668D" w:rsidP="00A97BFB">
      <w:pPr>
        <w:spacing w:line="260" w:lineRule="exact"/>
        <w:rPr>
          <w:rFonts w:cs="Arial"/>
          <w:szCs w:val="20"/>
          <w:lang w:val="sl-SI" w:eastAsia="ar-SA"/>
        </w:rPr>
      </w:pPr>
    </w:p>
    <w:p w:rsidR="00C36DB7" w:rsidRPr="00A97BFB" w:rsidRDefault="00C36DB7" w:rsidP="00A97BFB">
      <w:pPr>
        <w:pStyle w:val="Naslov2"/>
        <w:numPr>
          <w:ilvl w:val="0"/>
          <w:numId w:val="20"/>
        </w:numPr>
        <w:tabs>
          <w:tab w:val="center" w:pos="2410"/>
          <w:tab w:val="right" w:pos="9072"/>
        </w:tabs>
        <w:spacing w:before="0" w:after="0" w:line="260" w:lineRule="exact"/>
        <w:jc w:val="both"/>
        <w:rPr>
          <w:i w:val="0"/>
          <w:sz w:val="20"/>
          <w:szCs w:val="20"/>
        </w:rPr>
      </w:pPr>
      <w:r w:rsidRPr="00A97BFB">
        <w:rPr>
          <w:i w:val="0"/>
          <w:sz w:val="20"/>
          <w:szCs w:val="20"/>
        </w:rPr>
        <w:t>Nastanek obveznosti za obračun</w:t>
      </w:r>
      <w:r w:rsidR="0033295A" w:rsidRPr="00A97BFB">
        <w:rPr>
          <w:i w:val="0"/>
          <w:sz w:val="20"/>
          <w:szCs w:val="20"/>
        </w:rPr>
        <w:t xml:space="preserve"> razlike </w:t>
      </w:r>
      <w:r w:rsidRPr="00A97BFB">
        <w:rPr>
          <w:i w:val="0"/>
          <w:sz w:val="20"/>
          <w:szCs w:val="20"/>
        </w:rPr>
        <w:t>trošarine</w:t>
      </w:r>
      <w:r w:rsidR="0033295A" w:rsidRPr="00A97BFB">
        <w:rPr>
          <w:i w:val="0"/>
          <w:sz w:val="20"/>
          <w:szCs w:val="20"/>
        </w:rPr>
        <w:t xml:space="preserve"> za drobno rezani tobak in cigarete </w:t>
      </w:r>
    </w:p>
    <w:p w:rsidR="00C36DB7" w:rsidRPr="00A97BFB" w:rsidRDefault="00C36DB7" w:rsidP="00A97BFB">
      <w:pPr>
        <w:spacing w:line="260" w:lineRule="exact"/>
        <w:jc w:val="both"/>
        <w:rPr>
          <w:rFonts w:cs="Arial"/>
          <w:szCs w:val="20"/>
        </w:rPr>
      </w:pPr>
    </w:p>
    <w:p w:rsidR="00AD44BC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  <w:r w:rsidRPr="00A97BFB">
        <w:rPr>
          <w:rFonts w:cs="Arial"/>
          <w:sz w:val="20"/>
          <w:szCs w:val="20"/>
          <w:lang w:eastAsia="sl-SI"/>
        </w:rPr>
        <w:t>Za trgovca oziroma osebo, ki ima</w:t>
      </w:r>
      <w:r w:rsidRPr="00A97BFB">
        <w:rPr>
          <w:rFonts w:cs="Arial"/>
          <w:sz w:val="20"/>
          <w:szCs w:val="20"/>
        </w:rPr>
        <w:t xml:space="preserve"> </w:t>
      </w:r>
      <w:r w:rsidRPr="00A97BFB">
        <w:rPr>
          <w:rFonts w:cs="Arial"/>
          <w:sz w:val="20"/>
          <w:szCs w:val="20"/>
          <w:lang w:eastAsia="sl-SI"/>
        </w:rPr>
        <w:t xml:space="preserve">drobno rezani tobak oziroma cigarete, za katere se </w:t>
      </w:r>
      <w:r w:rsidR="009B6CF2">
        <w:rPr>
          <w:rFonts w:cs="Arial"/>
          <w:sz w:val="20"/>
          <w:szCs w:val="20"/>
          <w:lang w:eastAsia="sl-SI"/>
        </w:rPr>
        <w:t>spremeni</w:t>
      </w:r>
      <w:r w:rsidRPr="00A97BFB">
        <w:rPr>
          <w:rFonts w:cs="Arial"/>
          <w:sz w:val="20"/>
          <w:szCs w:val="20"/>
          <w:lang w:eastAsia="sl-SI"/>
        </w:rPr>
        <w:t xml:space="preserve"> trošarina oziroma drobnoprodajna cena, na zalogi izven trošarinskega skladišča nastane n</w:t>
      </w:r>
      <w:r w:rsidR="00C36DB7" w:rsidRPr="00A97BFB">
        <w:rPr>
          <w:rFonts w:cs="Arial"/>
          <w:sz w:val="20"/>
          <w:szCs w:val="20"/>
        </w:rPr>
        <w:t xml:space="preserve">a podlagi </w:t>
      </w:r>
      <w:r w:rsidR="00B36811">
        <w:rPr>
          <w:rFonts w:cs="Arial"/>
          <w:sz w:val="20"/>
          <w:szCs w:val="20"/>
        </w:rPr>
        <w:t>devetega</w:t>
      </w:r>
      <w:r w:rsidR="00C36DB7" w:rsidRPr="00A97BFB">
        <w:rPr>
          <w:rFonts w:cs="Arial"/>
          <w:sz w:val="20"/>
          <w:szCs w:val="20"/>
        </w:rPr>
        <w:t xml:space="preserve"> odstavka 8. člena </w:t>
      </w:r>
      <w:r w:rsidR="00C36DB7" w:rsidRPr="00A97BFB">
        <w:rPr>
          <w:rFonts w:eastAsia="ArialMT" w:cs="Arial"/>
          <w:sz w:val="20"/>
          <w:szCs w:val="20"/>
          <w:lang w:eastAsia="sl-SI"/>
        </w:rPr>
        <w:t>ZTro-1</w:t>
      </w:r>
      <w:r w:rsidR="00C36DB7" w:rsidRPr="00A97BFB">
        <w:rPr>
          <w:rFonts w:cs="Arial"/>
          <w:sz w:val="20"/>
          <w:szCs w:val="20"/>
          <w:lang w:eastAsia="sl-SI"/>
        </w:rPr>
        <w:t xml:space="preserve"> obveznost za obračun</w:t>
      </w:r>
      <w:r w:rsidRPr="00A97BFB">
        <w:rPr>
          <w:rFonts w:cs="Arial"/>
          <w:sz w:val="20"/>
          <w:szCs w:val="20"/>
          <w:lang w:eastAsia="sl-SI"/>
        </w:rPr>
        <w:t xml:space="preserve"> razlike</w:t>
      </w:r>
      <w:r w:rsidR="00C36DB7" w:rsidRPr="00A97BFB">
        <w:rPr>
          <w:rFonts w:cs="Arial"/>
          <w:sz w:val="20"/>
          <w:szCs w:val="20"/>
          <w:lang w:eastAsia="sl-SI"/>
        </w:rPr>
        <w:t xml:space="preserve"> trošarine za drobno rezani tobak in cigarete, ki so na zalogi izven trošarinskega skladišča na dan</w:t>
      </w:r>
      <w:r w:rsidR="00AD44BC" w:rsidRPr="00A97BFB">
        <w:rPr>
          <w:rFonts w:cs="Arial"/>
          <w:sz w:val="20"/>
          <w:szCs w:val="20"/>
          <w:lang w:eastAsia="sl-SI"/>
        </w:rPr>
        <w:t>,</w:t>
      </w:r>
      <w:r w:rsidR="00C36DB7" w:rsidRPr="00A97BFB">
        <w:rPr>
          <w:rFonts w:cs="Arial"/>
          <w:sz w:val="20"/>
          <w:szCs w:val="20"/>
          <w:lang w:eastAsia="sl-SI"/>
        </w:rPr>
        <w:t xml:space="preserve"> ko se</w:t>
      </w:r>
      <w:r w:rsidR="00AD44BC" w:rsidRPr="00A97BFB">
        <w:rPr>
          <w:rFonts w:cs="Arial"/>
          <w:sz w:val="20"/>
          <w:szCs w:val="20"/>
          <w:lang w:eastAsia="sl-SI"/>
        </w:rPr>
        <w:t xml:space="preserve"> zanje</w:t>
      </w:r>
      <w:r w:rsidR="00C36DB7" w:rsidRPr="00A97BFB">
        <w:rPr>
          <w:rFonts w:cs="Arial"/>
          <w:sz w:val="20"/>
          <w:szCs w:val="20"/>
          <w:lang w:eastAsia="sl-SI"/>
        </w:rPr>
        <w:t xml:space="preserve"> </w:t>
      </w:r>
      <w:r w:rsidR="00C36DB7" w:rsidRPr="00A97BFB" w:rsidDel="00583816">
        <w:rPr>
          <w:rFonts w:cs="Arial"/>
          <w:sz w:val="20"/>
          <w:szCs w:val="20"/>
          <w:lang w:eastAsia="sl-SI"/>
        </w:rPr>
        <w:t xml:space="preserve">zviša trošarina </w:t>
      </w:r>
      <w:r w:rsidR="00C36DB7" w:rsidRPr="00A97BFB">
        <w:rPr>
          <w:rFonts w:cs="Arial"/>
          <w:sz w:val="20"/>
          <w:szCs w:val="20"/>
          <w:lang w:eastAsia="sl-SI"/>
        </w:rPr>
        <w:t>ali</w:t>
      </w:r>
      <w:r w:rsidR="00C36DB7" w:rsidRPr="00A97BFB" w:rsidDel="00583816">
        <w:rPr>
          <w:rFonts w:cs="Arial"/>
          <w:sz w:val="20"/>
          <w:szCs w:val="20"/>
          <w:lang w:eastAsia="sl-SI"/>
        </w:rPr>
        <w:t xml:space="preserve"> </w:t>
      </w:r>
      <w:r w:rsidR="00C36DB7" w:rsidRPr="00A97BFB">
        <w:rPr>
          <w:rFonts w:cs="Arial"/>
          <w:sz w:val="20"/>
          <w:szCs w:val="20"/>
          <w:lang w:eastAsia="sl-SI"/>
        </w:rPr>
        <w:t xml:space="preserve">drobnoprodajna cena. </w:t>
      </w:r>
    </w:p>
    <w:p w:rsidR="0033295A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</w:p>
    <w:p w:rsidR="0033295A" w:rsidRPr="00A97BFB" w:rsidRDefault="0033295A" w:rsidP="00A97BFB">
      <w:pPr>
        <w:pStyle w:val="Telobesedila2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>Osebe, ki morajo opraviti popis zalog</w:t>
      </w:r>
      <w:r w:rsidR="00C40D57">
        <w:rPr>
          <w:rFonts w:ascii="Arial" w:hAnsi="Arial" w:cs="Arial"/>
          <w:b/>
          <w:sz w:val="20"/>
          <w:szCs w:val="20"/>
        </w:rPr>
        <w:t xml:space="preserve"> drobno rezanega tobaka in</w:t>
      </w:r>
      <w:r w:rsidRPr="00A97BFB">
        <w:rPr>
          <w:rFonts w:ascii="Arial" w:hAnsi="Arial" w:cs="Arial"/>
          <w:b/>
          <w:sz w:val="20"/>
          <w:szCs w:val="20"/>
        </w:rPr>
        <w:t xml:space="preserve"> cigaret plačati razliko trošarine, so:</w:t>
      </w:r>
    </w:p>
    <w:p w:rsidR="0033295A" w:rsidRPr="00A97BFB" w:rsidRDefault="0033295A" w:rsidP="00A97BFB">
      <w:pPr>
        <w:pStyle w:val="Telobesedila2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3295A" w:rsidRPr="00A97BFB" w:rsidRDefault="0033295A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sz w:val="20"/>
          <w:szCs w:val="20"/>
        </w:rPr>
        <w:t xml:space="preserve">proizvajalci in uvozniki, ki imajo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Pr="00A97BFB">
        <w:rPr>
          <w:rFonts w:ascii="Arial" w:hAnsi="Arial" w:cs="Arial"/>
          <w:sz w:val="20"/>
          <w:szCs w:val="20"/>
        </w:rPr>
        <w:t>cigarete na zalog</w:t>
      </w:r>
      <w:r w:rsidR="000F0971">
        <w:rPr>
          <w:rFonts w:ascii="Arial" w:hAnsi="Arial" w:cs="Arial"/>
          <w:sz w:val="20"/>
          <w:szCs w:val="20"/>
        </w:rPr>
        <w:t>i izven trošarinskega skladišča,</w:t>
      </w:r>
    </w:p>
    <w:p w:rsidR="0033295A" w:rsidRPr="00A97BFB" w:rsidRDefault="0033295A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sz w:val="20"/>
          <w:szCs w:val="20"/>
        </w:rPr>
        <w:t xml:space="preserve">trgovci in gostinci, ki imajo na zalogi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Pr="00A97BFB">
        <w:rPr>
          <w:rFonts w:ascii="Arial" w:hAnsi="Arial" w:cs="Arial"/>
          <w:sz w:val="20"/>
          <w:szCs w:val="20"/>
        </w:rPr>
        <w:t>cigarete.</w:t>
      </w:r>
    </w:p>
    <w:p w:rsidR="0033295A" w:rsidRPr="00A97BFB" w:rsidRDefault="0033295A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C36DB7" w:rsidRPr="00A97BFB" w:rsidRDefault="0033295A" w:rsidP="00A97BFB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Obveznosti iz uredbe in iz </w:t>
      </w:r>
      <w:r w:rsidR="001A52A4" w:rsidRPr="00A97BFB">
        <w:rPr>
          <w:rFonts w:ascii="Arial" w:hAnsi="Arial" w:cs="Arial"/>
          <w:b/>
          <w:sz w:val="20"/>
          <w:szCs w:val="20"/>
        </w:rPr>
        <w:t>devetega odstavka 8. člena ZTro-1</w:t>
      </w:r>
    </w:p>
    <w:p w:rsidR="001A52A4" w:rsidRPr="00A97BFB" w:rsidRDefault="001A52A4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36DB7" w:rsidRPr="00A97BFB" w:rsidRDefault="00C36DB7" w:rsidP="00A97BFB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Osebe, ki imajo</w:t>
      </w:r>
      <w:r w:rsidR="001A52A4" w:rsidRPr="00A97BFB">
        <w:rPr>
          <w:rFonts w:cs="Arial"/>
          <w:szCs w:val="20"/>
          <w:lang w:val="sl-SI"/>
        </w:rPr>
        <w:t xml:space="preserve"> izven</w:t>
      </w:r>
      <w:r w:rsidRPr="00A97BFB">
        <w:rPr>
          <w:rFonts w:cs="Arial"/>
          <w:szCs w:val="20"/>
          <w:lang w:val="sl-SI"/>
        </w:rPr>
        <w:t xml:space="preserve"> trošarinskih skladišč na zalogi</w:t>
      </w:r>
      <w:r w:rsidR="001A52A4" w:rsidRPr="00A97BFB">
        <w:rPr>
          <w:rFonts w:cs="Arial"/>
          <w:szCs w:val="20"/>
          <w:lang w:val="sl-SI"/>
        </w:rPr>
        <w:t xml:space="preserve"> drobno rezani tobak in</w:t>
      </w:r>
      <w:r w:rsidR="00315503">
        <w:rPr>
          <w:rFonts w:cs="Arial"/>
          <w:szCs w:val="20"/>
          <w:lang w:val="sl-SI"/>
        </w:rPr>
        <w:t xml:space="preserve"> cigarete</w:t>
      </w:r>
      <w:r w:rsidRPr="00A97BFB">
        <w:rPr>
          <w:rFonts w:cs="Arial"/>
          <w:szCs w:val="20"/>
          <w:lang w:val="sl-SI"/>
        </w:rPr>
        <w:t>:</w:t>
      </w:r>
    </w:p>
    <w:p w:rsidR="00C36DB7" w:rsidRDefault="0018146E" w:rsidP="00BB7932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02372E">
        <w:rPr>
          <w:rFonts w:cs="Arial"/>
          <w:b/>
          <w:szCs w:val="20"/>
          <w:lang w:val="sl-SI"/>
        </w:rPr>
        <w:t>3</w:t>
      </w:r>
      <w:r w:rsidR="00A50E10">
        <w:rPr>
          <w:rFonts w:cs="Arial"/>
          <w:b/>
          <w:szCs w:val="20"/>
          <w:lang w:val="sl-SI"/>
        </w:rPr>
        <w:t>1</w:t>
      </w:r>
      <w:r w:rsidR="00C36DB7" w:rsidRPr="0002372E">
        <w:rPr>
          <w:rFonts w:cs="Arial"/>
          <w:b/>
          <w:szCs w:val="20"/>
          <w:lang w:val="sl-SI"/>
        </w:rPr>
        <w:t xml:space="preserve">. </w:t>
      </w:r>
      <w:r w:rsidR="009B6CF2">
        <w:rPr>
          <w:rFonts w:cs="Arial"/>
          <w:b/>
          <w:szCs w:val="20"/>
          <w:lang w:val="sl-SI"/>
        </w:rPr>
        <w:t>oktobra</w:t>
      </w:r>
      <w:r w:rsidR="00C36DB7" w:rsidRPr="0002372E">
        <w:rPr>
          <w:rFonts w:cs="Arial"/>
          <w:b/>
          <w:szCs w:val="20"/>
          <w:lang w:val="sl-SI"/>
        </w:rPr>
        <w:t xml:space="preserve"> 20</w:t>
      </w:r>
      <w:r w:rsidR="0002372E" w:rsidRPr="0002372E">
        <w:rPr>
          <w:rFonts w:cs="Arial"/>
          <w:b/>
          <w:szCs w:val="20"/>
          <w:lang w:val="sl-SI"/>
        </w:rPr>
        <w:t>2</w:t>
      </w:r>
      <w:r w:rsidR="009B6CF2">
        <w:rPr>
          <w:rFonts w:cs="Arial"/>
          <w:b/>
          <w:szCs w:val="20"/>
          <w:lang w:val="sl-SI"/>
        </w:rPr>
        <w:t>1</w:t>
      </w:r>
      <w:r w:rsidR="00C36DB7" w:rsidRPr="0002372E">
        <w:rPr>
          <w:rFonts w:cs="Arial"/>
          <w:szCs w:val="20"/>
          <w:lang w:val="sl-SI"/>
        </w:rPr>
        <w:t xml:space="preserve"> </w:t>
      </w:r>
      <w:r w:rsidR="00315503">
        <w:rPr>
          <w:rFonts w:cs="Arial"/>
          <w:szCs w:val="20"/>
          <w:lang w:val="sl-SI"/>
        </w:rPr>
        <w:t>evidentirajo količino</w:t>
      </w:r>
      <w:r w:rsidR="00C36DB7" w:rsidRPr="0002372E">
        <w:rPr>
          <w:rFonts w:cs="Arial"/>
          <w:szCs w:val="20"/>
          <w:lang w:val="sl-SI"/>
        </w:rPr>
        <w:t xml:space="preserve"> </w:t>
      </w:r>
      <w:r w:rsidR="001A52A4" w:rsidRPr="0002372E">
        <w:rPr>
          <w:rFonts w:cs="Arial"/>
          <w:szCs w:val="20"/>
          <w:lang w:val="sl-SI"/>
        </w:rPr>
        <w:t>drobno rezanega tobaka</w:t>
      </w:r>
      <w:r w:rsidR="00C40D57" w:rsidRPr="0002372E">
        <w:rPr>
          <w:rFonts w:cs="Arial"/>
          <w:szCs w:val="20"/>
          <w:lang w:val="sl-SI"/>
        </w:rPr>
        <w:t xml:space="preserve"> in cigaret</w:t>
      </w:r>
      <w:r w:rsidR="00315503">
        <w:rPr>
          <w:rFonts w:cs="Arial"/>
          <w:szCs w:val="20"/>
          <w:lang w:val="sl-SI"/>
        </w:rPr>
        <w:t>, ki jih imajo na zalogi</w:t>
      </w:r>
      <w:r w:rsidR="001A52A4" w:rsidRPr="0002372E">
        <w:rPr>
          <w:rFonts w:cs="Arial"/>
          <w:szCs w:val="20"/>
          <w:lang w:val="sl-SI"/>
        </w:rPr>
        <w:t xml:space="preserve"> ter</w:t>
      </w:r>
      <w:r w:rsidR="00C36DB7" w:rsidRPr="0002372E">
        <w:rPr>
          <w:rFonts w:cs="Arial"/>
          <w:szCs w:val="20"/>
          <w:lang w:val="sl-SI"/>
        </w:rPr>
        <w:t xml:space="preserve"> </w:t>
      </w:r>
      <w:r w:rsidR="00C36DB7" w:rsidRPr="0002372E">
        <w:rPr>
          <w:rFonts w:cs="Arial"/>
          <w:b/>
          <w:szCs w:val="20"/>
          <w:lang w:val="sl-SI"/>
        </w:rPr>
        <w:t>obračuna</w:t>
      </w:r>
      <w:r w:rsidR="00315503">
        <w:rPr>
          <w:rFonts w:cs="Arial"/>
          <w:b/>
          <w:szCs w:val="20"/>
          <w:lang w:val="sl-SI"/>
        </w:rPr>
        <w:t>jo</w:t>
      </w:r>
      <w:r w:rsidR="00C36DB7" w:rsidRPr="0002372E">
        <w:rPr>
          <w:rFonts w:cs="Arial"/>
          <w:b/>
          <w:szCs w:val="20"/>
          <w:lang w:val="sl-SI"/>
        </w:rPr>
        <w:t xml:space="preserve"> razliko</w:t>
      </w:r>
      <w:r w:rsidR="00315503">
        <w:rPr>
          <w:rFonts w:cs="Arial"/>
          <w:b/>
          <w:szCs w:val="20"/>
          <w:lang w:val="sl-SI"/>
        </w:rPr>
        <w:t xml:space="preserve"> trošarine</w:t>
      </w:r>
      <w:r w:rsidR="00C36DB7" w:rsidRPr="0002372E">
        <w:rPr>
          <w:rFonts w:cs="Arial"/>
          <w:szCs w:val="20"/>
          <w:lang w:val="sl-SI"/>
        </w:rPr>
        <w:t xml:space="preserve"> med zneskom že plačane trošarine in</w:t>
      </w:r>
      <w:r w:rsidR="002C5775">
        <w:rPr>
          <w:rFonts w:cs="Arial"/>
          <w:szCs w:val="20"/>
          <w:lang w:val="sl-SI"/>
        </w:rPr>
        <w:t xml:space="preserve"> zneskom</w:t>
      </w:r>
      <w:r w:rsidR="00C36DB7" w:rsidRPr="0002372E">
        <w:rPr>
          <w:rFonts w:cs="Arial"/>
          <w:szCs w:val="20"/>
          <w:lang w:val="sl-SI"/>
        </w:rPr>
        <w:t xml:space="preserve"> trošarine, določene s to uredbo, in sicer ločeno po vrstah </w:t>
      </w:r>
      <w:r w:rsidRPr="0002372E">
        <w:rPr>
          <w:rFonts w:cs="Arial"/>
          <w:szCs w:val="20"/>
          <w:lang w:val="sl-SI"/>
        </w:rPr>
        <w:t>drobno rezanega tobaka</w:t>
      </w:r>
      <w:r w:rsidR="00C40D57" w:rsidRPr="0002372E">
        <w:rPr>
          <w:rFonts w:cs="Arial"/>
          <w:szCs w:val="20"/>
          <w:lang w:val="sl-SI"/>
        </w:rPr>
        <w:t xml:space="preserve"> oziroma cigaret</w:t>
      </w:r>
      <w:r w:rsidR="00C36DB7" w:rsidRPr="0002372E">
        <w:rPr>
          <w:rFonts w:cs="Arial"/>
          <w:szCs w:val="20"/>
          <w:lang w:val="sl-SI"/>
        </w:rPr>
        <w:t xml:space="preserve">. </w:t>
      </w:r>
      <w:r w:rsidR="002C5775">
        <w:rPr>
          <w:rFonts w:cs="Arial"/>
          <w:szCs w:val="20"/>
          <w:lang w:val="sl-SI"/>
        </w:rPr>
        <w:t xml:space="preserve">Podatki o zalogi </w:t>
      </w:r>
      <w:r w:rsidR="001A52A4" w:rsidRPr="0002372E">
        <w:rPr>
          <w:rFonts w:cs="Arial"/>
          <w:szCs w:val="20"/>
          <w:lang w:val="sl-SI"/>
        </w:rPr>
        <w:t>drobno r</w:t>
      </w:r>
      <w:r w:rsidR="002C5775">
        <w:rPr>
          <w:rFonts w:cs="Arial"/>
          <w:szCs w:val="20"/>
          <w:lang w:val="sl-SI"/>
        </w:rPr>
        <w:t>ezanega</w:t>
      </w:r>
      <w:r w:rsidR="001A52A4" w:rsidRPr="0002372E">
        <w:rPr>
          <w:rFonts w:cs="Arial"/>
          <w:szCs w:val="20"/>
          <w:lang w:val="sl-SI"/>
        </w:rPr>
        <w:t xml:space="preserve"> tobak</w:t>
      </w:r>
      <w:r w:rsidR="002C5775">
        <w:rPr>
          <w:rFonts w:cs="Arial"/>
          <w:szCs w:val="20"/>
          <w:lang w:val="sl-SI"/>
        </w:rPr>
        <w:t>a</w:t>
      </w:r>
      <w:r w:rsidR="001A52A4" w:rsidRPr="0002372E">
        <w:rPr>
          <w:rFonts w:cs="Arial"/>
          <w:szCs w:val="20"/>
          <w:lang w:val="sl-SI"/>
        </w:rPr>
        <w:t xml:space="preserve"> oziroma cigaret se predloži</w:t>
      </w:r>
      <w:r w:rsidR="002C5775">
        <w:rPr>
          <w:rFonts w:cs="Arial"/>
          <w:szCs w:val="20"/>
          <w:lang w:val="sl-SI"/>
        </w:rPr>
        <w:t>jo</w:t>
      </w:r>
      <w:r w:rsidR="001A52A4" w:rsidRPr="0002372E">
        <w:rPr>
          <w:rFonts w:cs="Arial"/>
          <w:szCs w:val="20"/>
          <w:lang w:val="sl-SI"/>
        </w:rPr>
        <w:t xml:space="preserve"> na obrazcu »Obračun razlike trošarine za drobno rezani tobak </w:t>
      </w:r>
      <w:r w:rsidR="00C40D57" w:rsidRPr="0002372E">
        <w:rPr>
          <w:rFonts w:cs="Arial"/>
          <w:szCs w:val="20"/>
          <w:lang w:val="sl-SI"/>
        </w:rPr>
        <w:t xml:space="preserve">in </w:t>
      </w:r>
      <w:r w:rsidR="001A52A4" w:rsidRPr="0002372E">
        <w:rPr>
          <w:rFonts w:cs="Arial"/>
          <w:szCs w:val="20"/>
          <w:lang w:val="sl-SI"/>
        </w:rPr>
        <w:t xml:space="preserve">cigarete« (TRO-RAZ), ki je objavljen na spletni strani </w:t>
      </w:r>
      <w:r w:rsidR="00B36811" w:rsidRPr="0002372E">
        <w:rPr>
          <w:rFonts w:cs="Arial"/>
          <w:szCs w:val="20"/>
          <w:lang w:val="sl-SI"/>
        </w:rPr>
        <w:t>Finančne uprave RS</w:t>
      </w:r>
      <w:r w:rsidR="002C5775">
        <w:rPr>
          <w:rFonts w:cs="Arial"/>
          <w:szCs w:val="20"/>
          <w:lang w:val="sl-SI"/>
        </w:rPr>
        <w:t xml:space="preserve">, </w:t>
      </w:r>
      <w:r w:rsidR="00C36DB7" w:rsidRPr="0002372E">
        <w:rPr>
          <w:rFonts w:cs="Arial"/>
          <w:szCs w:val="20"/>
          <w:lang w:val="sl-SI"/>
        </w:rPr>
        <w:t>krajevno pristojnemu</w:t>
      </w:r>
      <w:r w:rsidRPr="0002372E">
        <w:rPr>
          <w:rFonts w:cs="Arial"/>
          <w:szCs w:val="20"/>
          <w:lang w:val="sl-SI"/>
        </w:rPr>
        <w:t xml:space="preserve"> finančnemu uradu</w:t>
      </w:r>
      <w:r w:rsidR="00C36DB7" w:rsidRPr="0002372E">
        <w:rPr>
          <w:rFonts w:cs="Arial"/>
          <w:szCs w:val="20"/>
          <w:lang w:val="sl-SI"/>
        </w:rPr>
        <w:t xml:space="preserve"> </w:t>
      </w:r>
      <w:r w:rsidR="00C36DB7" w:rsidRPr="0002372E">
        <w:rPr>
          <w:rFonts w:cs="Arial"/>
          <w:b/>
          <w:szCs w:val="20"/>
          <w:lang w:val="sl-SI"/>
        </w:rPr>
        <w:t xml:space="preserve">najkasneje do </w:t>
      </w:r>
      <w:r w:rsidRPr="0002372E">
        <w:rPr>
          <w:rFonts w:cs="Arial"/>
          <w:b/>
          <w:szCs w:val="20"/>
          <w:lang w:val="sl-SI"/>
        </w:rPr>
        <w:t>15</w:t>
      </w:r>
      <w:r w:rsidR="00C36DB7" w:rsidRPr="0002372E">
        <w:rPr>
          <w:rFonts w:cs="Arial"/>
          <w:b/>
          <w:szCs w:val="20"/>
          <w:lang w:val="sl-SI"/>
        </w:rPr>
        <w:t xml:space="preserve">. </w:t>
      </w:r>
      <w:r w:rsidR="002C5775">
        <w:rPr>
          <w:rFonts w:cs="Arial"/>
          <w:b/>
          <w:szCs w:val="20"/>
          <w:lang w:val="sl-SI"/>
        </w:rPr>
        <w:t>novembra</w:t>
      </w:r>
      <w:r w:rsidR="00C36DB7" w:rsidRPr="0002372E">
        <w:rPr>
          <w:rFonts w:cs="Arial"/>
          <w:b/>
          <w:szCs w:val="20"/>
          <w:lang w:val="sl-SI"/>
        </w:rPr>
        <w:t xml:space="preserve"> 20</w:t>
      </w:r>
      <w:r w:rsidR="002C5775">
        <w:rPr>
          <w:rFonts w:cs="Arial"/>
          <w:b/>
          <w:szCs w:val="20"/>
          <w:lang w:val="sl-SI"/>
        </w:rPr>
        <w:t>21</w:t>
      </w:r>
      <w:r w:rsidR="007070F7">
        <w:rPr>
          <w:rFonts w:cs="Arial"/>
          <w:b/>
          <w:szCs w:val="20"/>
          <w:lang w:val="sl-SI"/>
        </w:rPr>
        <w:t>;</w:t>
      </w:r>
    </w:p>
    <w:p w:rsidR="0002372E" w:rsidRDefault="0002372E" w:rsidP="0002372E">
      <w:pPr>
        <w:pStyle w:val="Odstavekseznama"/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:rsidR="00C36DB7" w:rsidRPr="0002372E" w:rsidRDefault="00C36DB7" w:rsidP="0002372E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02372E">
        <w:rPr>
          <w:rFonts w:cs="Arial"/>
          <w:b/>
          <w:szCs w:val="20"/>
          <w:lang w:val="sl-SI"/>
        </w:rPr>
        <w:t xml:space="preserve">plačati razliko trošarine </w:t>
      </w:r>
      <w:r w:rsidRPr="0002372E">
        <w:rPr>
          <w:rFonts w:cs="Arial"/>
          <w:szCs w:val="20"/>
          <w:lang w:val="sl-SI"/>
        </w:rPr>
        <w:t>po predloženem obračunu</w:t>
      </w:r>
      <w:r w:rsidRPr="0002372E">
        <w:rPr>
          <w:rFonts w:cs="Arial"/>
          <w:b/>
          <w:szCs w:val="20"/>
          <w:lang w:val="sl-SI"/>
        </w:rPr>
        <w:t xml:space="preserve"> najkasneje do </w:t>
      </w:r>
      <w:r w:rsidR="00A50E10">
        <w:rPr>
          <w:rFonts w:cs="Arial"/>
          <w:b/>
          <w:szCs w:val="20"/>
          <w:lang w:val="sl-SI"/>
        </w:rPr>
        <w:t>30</w:t>
      </w:r>
      <w:r w:rsidRPr="0002372E">
        <w:rPr>
          <w:rFonts w:cs="Arial"/>
          <w:b/>
          <w:szCs w:val="20"/>
          <w:lang w:val="sl-SI"/>
        </w:rPr>
        <w:t xml:space="preserve">. </w:t>
      </w:r>
      <w:r w:rsidR="00A50E10">
        <w:rPr>
          <w:rFonts w:cs="Arial"/>
          <w:b/>
          <w:szCs w:val="20"/>
          <w:lang w:val="sl-SI"/>
        </w:rPr>
        <w:t>decembra</w:t>
      </w:r>
      <w:r w:rsidRPr="0002372E">
        <w:rPr>
          <w:rFonts w:cs="Arial"/>
          <w:b/>
          <w:szCs w:val="20"/>
          <w:lang w:val="sl-SI"/>
        </w:rPr>
        <w:t xml:space="preserve"> 20</w:t>
      </w:r>
      <w:r w:rsidR="00A50E10">
        <w:rPr>
          <w:rFonts w:cs="Arial"/>
          <w:b/>
          <w:szCs w:val="20"/>
          <w:lang w:val="sl-SI"/>
        </w:rPr>
        <w:t>21</w:t>
      </w:r>
      <w:r w:rsidR="00005F1B" w:rsidRPr="0002372E">
        <w:rPr>
          <w:rFonts w:cs="Arial"/>
          <w:b/>
          <w:szCs w:val="20"/>
          <w:lang w:val="sl-SI"/>
        </w:rPr>
        <w:t>.</w:t>
      </w:r>
      <w:r w:rsidR="006B517D" w:rsidRPr="0002372E">
        <w:rPr>
          <w:rFonts w:cs="Arial"/>
          <w:b/>
          <w:szCs w:val="20"/>
          <w:lang w:val="sl-SI"/>
        </w:rPr>
        <w:t xml:space="preserve"> </w:t>
      </w:r>
      <w:r w:rsidR="006B517D" w:rsidRPr="0002372E">
        <w:rPr>
          <w:rFonts w:cs="Arial"/>
          <w:szCs w:val="20"/>
          <w:lang w:val="sl-SI"/>
        </w:rPr>
        <w:t xml:space="preserve">Plačilo se izvrši v </w:t>
      </w:r>
      <w:r w:rsidRPr="0002372E">
        <w:rPr>
          <w:rFonts w:cs="Arial"/>
          <w:szCs w:val="20"/>
          <w:lang w:val="sl-SI"/>
        </w:rPr>
        <w:t xml:space="preserve"> dobro podračuna št. </w:t>
      </w:r>
      <w:r w:rsidR="00A50E10">
        <w:rPr>
          <w:rFonts w:cs="Arial"/>
          <w:szCs w:val="20"/>
          <w:lang w:val="sl-SI"/>
        </w:rPr>
        <w:t>SI560</w:t>
      </w:r>
      <w:r w:rsidRPr="0002372E">
        <w:rPr>
          <w:rFonts w:cs="Arial"/>
          <w:szCs w:val="20"/>
          <w:lang w:val="sl-SI"/>
        </w:rPr>
        <w:t>1100-</w:t>
      </w:r>
      <w:r w:rsidR="00A50E10">
        <w:rPr>
          <w:rFonts w:cs="Arial"/>
          <w:szCs w:val="20"/>
          <w:lang w:val="sl-SI"/>
        </w:rPr>
        <w:t>8881</w:t>
      </w:r>
      <w:r w:rsidRPr="0002372E">
        <w:rPr>
          <w:rFonts w:cs="Arial"/>
          <w:szCs w:val="20"/>
          <w:lang w:val="sl-SI"/>
        </w:rPr>
        <w:t>00003</w:t>
      </w:r>
      <w:r w:rsidR="00A50E10">
        <w:rPr>
          <w:rFonts w:cs="Arial"/>
          <w:szCs w:val="20"/>
          <w:lang w:val="sl-SI"/>
        </w:rPr>
        <w:t>0</w:t>
      </w:r>
      <w:r w:rsidRPr="0002372E">
        <w:rPr>
          <w:rFonts w:cs="Arial"/>
          <w:szCs w:val="20"/>
          <w:lang w:val="sl-SI"/>
        </w:rPr>
        <w:t xml:space="preserve"> – prehodni </w:t>
      </w:r>
      <w:r w:rsidR="00A50E10">
        <w:rPr>
          <w:rFonts w:cs="Arial"/>
          <w:szCs w:val="20"/>
          <w:lang w:val="sl-SI"/>
        </w:rPr>
        <w:t>davčni</w:t>
      </w:r>
      <w:r w:rsidRPr="0002372E">
        <w:rPr>
          <w:rFonts w:cs="Arial"/>
          <w:szCs w:val="20"/>
          <w:lang w:val="sl-SI"/>
        </w:rPr>
        <w:t xml:space="preserve"> podračun </w:t>
      </w:r>
      <w:r w:rsidR="00A50E10">
        <w:rPr>
          <w:rFonts w:cs="Arial"/>
          <w:szCs w:val="20"/>
          <w:lang w:val="sl-SI"/>
        </w:rPr>
        <w:t>(</w:t>
      </w:r>
      <w:r w:rsidRPr="0002372E">
        <w:rPr>
          <w:rFonts w:cs="Arial"/>
          <w:szCs w:val="20"/>
          <w:lang w:val="sl-SI"/>
        </w:rPr>
        <w:t>P</w:t>
      </w:r>
      <w:r w:rsidR="00A50E10">
        <w:rPr>
          <w:rFonts w:cs="Arial"/>
          <w:szCs w:val="20"/>
          <w:lang w:val="sl-SI"/>
        </w:rPr>
        <w:t>D</w:t>
      </w:r>
      <w:r w:rsidRPr="0002372E">
        <w:rPr>
          <w:rFonts w:cs="Arial"/>
          <w:szCs w:val="20"/>
          <w:lang w:val="sl-SI"/>
        </w:rPr>
        <w:t>P</w:t>
      </w:r>
      <w:r w:rsidR="00A50E10">
        <w:rPr>
          <w:rFonts w:cs="Arial"/>
          <w:szCs w:val="20"/>
          <w:lang w:val="sl-SI"/>
        </w:rPr>
        <w:t>)</w:t>
      </w:r>
      <w:r w:rsidRPr="0002372E">
        <w:rPr>
          <w:rFonts w:cs="Arial"/>
          <w:szCs w:val="20"/>
          <w:lang w:val="sl-SI"/>
        </w:rPr>
        <w:t xml:space="preserve"> države. Poleg številke vplačilnega računa se na plačilnem nalogu obvezno navede tudi številko sklica, ki je določena z modelom 19</w:t>
      </w:r>
      <w:r w:rsidR="00A50E10">
        <w:rPr>
          <w:rFonts w:cs="Arial"/>
          <w:szCs w:val="20"/>
          <w:lang w:val="sl-SI"/>
        </w:rPr>
        <w:t xml:space="preserve"> v obliki</w:t>
      </w:r>
      <w:r w:rsidRPr="0002372E">
        <w:rPr>
          <w:rFonts w:cs="Arial"/>
          <w:szCs w:val="20"/>
          <w:lang w:val="sl-SI"/>
        </w:rPr>
        <w:t xml:space="preserve">: </w:t>
      </w:r>
      <w:r w:rsidR="00A50E10">
        <w:rPr>
          <w:rFonts w:cs="Arial"/>
          <w:szCs w:val="20"/>
          <w:lang w:val="sl-SI"/>
        </w:rPr>
        <w:t xml:space="preserve">oznaka </w:t>
      </w:r>
      <w:r w:rsidRPr="0002372E">
        <w:rPr>
          <w:rFonts w:cs="Arial"/>
          <w:szCs w:val="20"/>
          <w:lang w:val="sl-SI"/>
        </w:rPr>
        <w:t>model</w:t>
      </w:r>
      <w:r w:rsidR="00A50E10">
        <w:rPr>
          <w:rFonts w:cs="Arial"/>
          <w:szCs w:val="20"/>
          <w:lang w:val="sl-SI"/>
        </w:rPr>
        <w:t>a</w:t>
      </w:r>
      <w:r w:rsidRPr="0002372E">
        <w:rPr>
          <w:rFonts w:cs="Arial"/>
          <w:szCs w:val="20"/>
          <w:lang w:val="sl-SI"/>
        </w:rPr>
        <w:t xml:space="preserve"> 19, </w:t>
      </w:r>
      <w:r w:rsidR="00A50E10">
        <w:rPr>
          <w:rFonts w:cs="Arial"/>
          <w:szCs w:val="20"/>
          <w:lang w:val="sl-SI"/>
        </w:rPr>
        <w:t>sklic (</w:t>
      </w:r>
      <w:r w:rsidRPr="0002372E">
        <w:rPr>
          <w:rFonts w:cs="Arial"/>
          <w:szCs w:val="20"/>
          <w:lang w:val="sl-SI"/>
        </w:rPr>
        <w:t>davčna številka plačnika-</w:t>
      </w:r>
      <w:r w:rsidR="00FE4C34">
        <w:rPr>
          <w:rFonts w:cs="Arial"/>
          <w:szCs w:val="20"/>
          <w:lang w:val="sl-SI"/>
        </w:rPr>
        <w:t>29009)</w:t>
      </w:r>
      <w:r w:rsidRPr="0002372E">
        <w:rPr>
          <w:rFonts w:cs="Arial"/>
          <w:szCs w:val="20"/>
          <w:lang w:val="sl-SI"/>
        </w:rPr>
        <w:t>.</w:t>
      </w:r>
    </w:p>
    <w:p w:rsidR="00C36DB7" w:rsidRPr="00A97BFB" w:rsidRDefault="00C36DB7" w:rsidP="00A97BFB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105216" w:rsidRDefault="00B02678" w:rsidP="00BA1511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/>
          <w:sz w:val="20"/>
          <w:szCs w:val="20"/>
          <w:lang w:eastAsia="sl-SI"/>
        </w:rPr>
      </w:pPr>
      <w:r>
        <w:rPr>
          <w:rFonts w:cs="Arial"/>
          <w:b/>
          <w:sz w:val="20"/>
          <w:szCs w:val="20"/>
          <w:lang w:eastAsia="sl-SI"/>
        </w:rPr>
        <w:t xml:space="preserve">Trošarina se plača, če je znesek trošarine iz obračuna višji od 10 evrov. </w:t>
      </w:r>
      <w:r w:rsidR="00FD3CC8">
        <w:rPr>
          <w:rFonts w:cs="Arial"/>
          <w:b/>
          <w:sz w:val="20"/>
          <w:szCs w:val="20"/>
          <w:lang w:eastAsia="sl-SI"/>
        </w:rPr>
        <w:t xml:space="preserve">V tem primeru se na obrazcu »Obračun razlike trošarine za drobno rezani tobak in cigarete« navede, da je znesek trošarine </w:t>
      </w:r>
      <w:r w:rsidR="001448B5">
        <w:rPr>
          <w:rFonts w:cs="Arial"/>
          <w:b/>
          <w:sz w:val="20"/>
          <w:szCs w:val="20"/>
          <w:lang w:eastAsia="sl-SI"/>
        </w:rPr>
        <w:t>e</w:t>
      </w:r>
      <w:bookmarkStart w:id="0" w:name="_GoBack"/>
      <w:bookmarkEnd w:id="0"/>
      <w:r w:rsidR="001448B5">
        <w:rPr>
          <w:rFonts w:cs="Arial"/>
          <w:b/>
          <w:sz w:val="20"/>
          <w:szCs w:val="20"/>
          <w:lang w:eastAsia="sl-SI"/>
        </w:rPr>
        <w:t xml:space="preserve">nak ali </w:t>
      </w:r>
      <w:r w:rsidR="00FD3CC8">
        <w:rPr>
          <w:rFonts w:cs="Arial"/>
          <w:b/>
          <w:sz w:val="20"/>
          <w:szCs w:val="20"/>
          <w:lang w:eastAsia="sl-SI"/>
        </w:rPr>
        <w:t xml:space="preserve">nižji od 10 evrov. </w:t>
      </w:r>
    </w:p>
    <w:p w:rsidR="00B02678" w:rsidRPr="00A97BFB" w:rsidRDefault="00B02678" w:rsidP="00BA1511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/>
          <w:sz w:val="20"/>
          <w:szCs w:val="20"/>
        </w:rPr>
      </w:pPr>
    </w:p>
    <w:p w:rsidR="00C36DB7" w:rsidRPr="00A97BFB" w:rsidRDefault="00C36DB7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>Obrazci</w:t>
      </w:r>
    </w:p>
    <w:p w:rsidR="007B37FF" w:rsidRDefault="007B37FF" w:rsidP="007B37FF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842E2A" w:rsidRPr="006E0265" w:rsidRDefault="00842E2A" w:rsidP="00842E2A">
      <w:pPr>
        <w:spacing w:line="260" w:lineRule="exact"/>
        <w:jc w:val="both"/>
        <w:rPr>
          <w:rFonts w:cs="Arial"/>
          <w:b/>
          <w:color w:val="000000" w:themeColor="text1"/>
          <w:szCs w:val="20"/>
          <w:lang w:val="sl-SI"/>
        </w:rPr>
      </w:pPr>
      <w:r w:rsidRPr="00D13472">
        <w:rPr>
          <w:rFonts w:cs="Arial"/>
          <w:b/>
          <w:color w:val="000000" w:themeColor="text1"/>
          <w:szCs w:val="20"/>
          <w:lang w:val="sl-SI"/>
        </w:rPr>
        <w:t xml:space="preserve">V zvezi z izpolnjevanjem podatkov v Pripomočku </w:t>
      </w:r>
      <w:r w:rsidR="000A023C" w:rsidRPr="000A023C">
        <w:rPr>
          <w:rFonts w:cs="Arial"/>
          <w:b/>
          <w:color w:val="000000" w:themeColor="text1"/>
          <w:szCs w:val="20"/>
          <w:lang w:val="sl-SI"/>
        </w:rPr>
        <w:t>za obračun razlike trošarine za drobno rezani tobak in cigarete, z dne 31. 10. 2021</w:t>
      </w:r>
      <w:r w:rsidR="000A023C">
        <w:rPr>
          <w:rFonts w:cs="Arial"/>
          <w:b/>
          <w:color w:val="000000" w:themeColor="text1"/>
          <w:szCs w:val="20"/>
          <w:lang w:val="sl-SI"/>
        </w:rPr>
        <w:t xml:space="preserve"> </w:t>
      </w:r>
      <w:r w:rsidR="00D13472" w:rsidRPr="00D13472">
        <w:rPr>
          <w:rFonts w:cs="Arial"/>
          <w:b/>
          <w:szCs w:val="20"/>
          <w:lang w:val="sl-SI"/>
        </w:rPr>
        <w:t>(v nadaljevanju Pripomoček)</w:t>
      </w:r>
      <w:r w:rsidR="000A023C">
        <w:rPr>
          <w:rFonts w:cs="Arial"/>
          <w:b/>
          <w:szCs w:val="20"/>
          <w:lang w:val="sl-SI"/>
        </w:rPr>
        <w:t>,</w:t>
      </w:r>
      <w:r w:rsidR="00D13472">
        <w:rPr>
          <w:rFonts w:cs="Arial"/>
          <w:b/>
          <w:color w:val="000000" w:themeColor="text1"/>
          <w:szCs w:val="20"/>
          <w:lang w:val="sl-SI"/>
        </w:rPr>
        <w:t xml:space="preserve"> </w:t>
      </w:r>
      <w:r w:rsidRPr="006E0265">
        <w:rPr>
          <w:rFonts w:cs="Arial"/>
          <w:b/>
          <w:color w:val="000000" w:themeColor="text1"/>
          <w:szCs w:val="20"/>
          <w:lang w:val="sl-SI"/>
        </w:rPr>
        <w:t xml:space="preserve">želimo posebej opozoriti, da so nekateri izdelki v Pripomočku navedeni dvakrat (cigareti znamke </w:t>
      </w:r>
      <w:r w:rsidRPr="006E0265">
        <w:rPr>
          <w:rFonts w:cs="Arial"/>
          <w:b/>
          <w:color w:val="000000" w:themeColor="text1"/>
          <w:szCs w:val="20"/>
          <w:lang w:val="sl-SI" w:eastAsia="sl-SI"/>
        </w:rPr>
        <w:t>Lucky Strike, Pall Mall Blue, Rothmans, Vogue in drobno rezani tobak znamke Samson)</w:t>
      </w:r>
      <w:r w:rsidRPr="006E0265">
        <w:rPr>
          <w:rFonts w:cs="Arial"/>
          <w:b/>
          <w:color w:val="000000" w:themeColor="text1"/>
          <w:szCs w:val="20"/>
          <w:lang w:val="sl-SI"/>
        </w:rPr>
        <w:t>, saj so prijavljeni pri dveh distributerjih. Ker je cena enaka, je pri izpolnjevanju Pripomočka vseeno, katero vrstico pri omenjenih izdelkih izberete in izpolnete.</w:t>
      </w:r>
    </w:p>
    <w:p w:rsidR="00A9453B" w:rsidRPr="006E0265" w:rsidRDefault="00A9453B" w:rsidP="007B37FF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9961FB" w:rsidRPr="008847EB" w:rsidRDefault="009961FB" w:rsidP="009961FB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8847EB">
        <w:rPr>
          <w:rFonts w:cs="Arial"/>
          <w:szCs w:val="20"/>
          <w:lang w:val="sl-SI"/>
        </w:rPr>
        <w:t xml:space="preserve">Po izpolnitvi navedenega Pripomočka TRO-RAZ, se le-tega predloži FURS </w:t>
      </w:r>
      <w:r>
        <w:rPr>
          <w:rFonts w:cs="Arial"/>
          <w:szCs w:val="20"/>
          <w:lang w:val="sl-SI"/>
        </w:rPr>
        <w:t xml:space="preserve">po elektronski poti </w:t>
      </w:r>
      <w:r w:rsidRPr="008847EB">
        <w:rPr>
          <w:rFonts w:cs="Arial"/>
          <w:szCs w:val="20"/>
          <w:lang w:val="sl-SI"/>
        </w:rPr>
        <w:t>preko informacijskega sistema E-TROD</w:t>
      </w:r>
      <w:r>
        <w:rPr>
          <w:rFonts w:cs="Arial"/>
          <w:szCs w:val="20"/>
          <w:lang w:val="sl-SI"/>
        </w:rPr>
        <w:t xml:space="preserve">. </w:t>
      </w:r>
      <w:r w:rsidRPr="00B3060F">
        <w:rPr>
          <w:rFonts w:cstheme="minorHAnsi"/>
          <w:szCs w:val="20"/>
          <w:lang w:val="sl-SI"/>
        </w:rPr>
        <w:t xml:space="preserve">Dostop do IS E-TROD je urejen preko </w:t>
      </w:r>
      <w:hyperlink r:id="rId7" w:history="1">
        <w:r w:rsidRPr="00B3060F">
          <w:rPr>
            <w:rStyle w:val="Hiperpovezava"/>
            <w:rFonts w:cstheme="minorHAnsi"/>
            <w:szCs w:val="20"/>
            <w:lang w:val="sl-SI"/>
          </w:rPr>
          <w:t>porta</w:t>
        </w:r>
        <w:r w:rsidRPr="00B3060F">
          <w:rPr>
            <w:rStyle w:val="Hiperpovezava"/>
            <w:rFonts w:cstheme="minorHAnsi"/>
            <w:szCs w:val="20"/>
            <w:lang w:val="sl-SI"/>
          </w:rPr>
          <w:t>l</w:t>
        </w:r>
        <w:r w:rsidRPr="00B3060F">
          <w:rPr>
            <w:rStyle w:val="Hiperpovezava"/>
            <w:rFonts w:cstheme="minorHAnsi"/>
            <w:szCs w:val="20"/>
            <w:lang w:val="sl-SI"/>
          </w:rPr>
          <w:t>a e-Davki</w:t>
        </w:r>
      </w:hyperlink>
      <w:r w:rsidRPr="00B3060F">
        <w:rPr>
          <w:rFonts w:cstheme="minorHAnsi"/>
          <w:szCs w:val="20"/>
          <w:lang w:val="sl-SI"/>
        </w:rPr>
        <w:t>.</w:t>
      </w:r>
      <w:r>
        <w:rPr>
          <w:rFonts w:cstheme="minorHAnsi"/>
          <w:sz w:val="24"/>
        </w:rPr>
        <w:t xml:space="preserve"> </w:t>
      </w:r>
      <w:r w:rsidRPr="008847EB">
        <w:rPr>
          <w:rFonts w:cs="Arial"/>
          <w:szCs w:val="20"/>
          <w:lang w:val="sl-SI"/>
        </w:rPr>
        <w:t xml:space="preserve"> </w:t>
      </w:r>
    </w:p>
    <w:p w:rsidR="007B37FF" w:rsidRPr="006E0265" w:rsidRDefault="007B37FF" w:rsidP="007B37FF">
      <w:pPr>
        <w:spacing w:line="260" w:lineRule="exact"/>
        <w:jc w:val="both"/>
        <w:rPr>
          <w:rFonts w:cs="Arial"/>
          <w:szCs w:val="20"/>
          <w:lang w:val="sl-SI"/>
        </w:rPr>
      </w:pPr>
    </w:p>
    <w:p w:rsidR="007B37FF" w:rsidRPr="006E0265" w:rsidRDefault="007B37FF" w:rsidP="007B37FF">
      <w:pPr>
        <w:spacing w:line="260" w:lineRule="exact"/>
        <w:jc w:val="both"/>
        <w:rPr>
          <w:rFonts w:cs="Arial"/>
          <w:szCs w:val="20"/>
          <w:lang w:val="sl-SI"/>
        </w:rPr>
      </w:pPr>
      <w:r w:rsidRPr="006E0265">
        <w:rPr>
          <w:rFonts w:cs="Arial"/>
          <w:color w:val="000000"/>
          <w:szCs w:val="20"/>
          <w:lang w:val="sl-SI"/>
        </w:rPr>
        <w:t xml:space="preserve">Za pomoč pri predložitvi </w:t>
      </w:r>
      <w:r w:rsidR="00D32F72" w:rsidRPr="006E0265">
        <w:rPr>
          <w:rFonts w:cs="Arial"/>
          <w:color w:val="000000"/>
          <w:szCs w:val="20"/>
          <w:lang w:val="sl-SI"/>
        </w:rPr>
        <w:t>Pripomočka</w:t>
      </w:r>
      <w:r w:rsidRPr="006E0265">
        <w:rPr>
          <w:rFonts w:cs="Arial"/>
          <w:color w:val="000000"/>
          <w:szCs w:val="20"/>
          <w:lang w:val="sl-SI"/>
        </w:rPr>
        <w:t xml:space="preserve"> </w:t>
      </w:r>
      <w:r w:rsidR="009961FB">
        <w:rPr>
          <w:rFonts w:cs="Arial"/>
          <w:color w:val="000000"/>
          <w:szCs w:val="20"/>
          <w:lang w:val="sl-SI"/>
        </w:rPr>
        <w:t>TRO-RA</w:t>
      </w:r>
      <w:r w:rsidRPr="006E0265">
        <w:rPr>
          <w:rFonts w:cs="Arial"/>
          <w:color w:val="000000"/>
          <w:szCs w:val="20"/>
          <w:lang w:val="sl-SI"/>
        </w:rPr>
        <w:t xml:space="preserve">Z preko informacijskega sistema E-TROD prilagamo navodila, ki se nahajajo v prilogi tega </w:t>
      </w:r>
      <w:r w:rsidR="00C40D57" w:rsidRPr="006E0265">
        <w:rPr>
          <w:rFonts w:cs="Arial"/>
          <w:color w:val="000000"/>
          <w:szCs w:val="20"/>
          <w:lang w:val="sl-SI"/>
        </w:rPr>
        <w:t>obvestila</w:t>
      </w:r>
      <w:r w:rsidRPr="006E0265">
        <w:rPr>
          <w:rFonts w:cs="Arial"/>
          <w:color w:val="000000"/>
          <w:szCs w:val="20"/>
          <w:lang w:val="sl-SI"/>
        </w:rPr>
        <w:t xml:space="preserve">, ter so na voljo tudi v okviru komponente »Obvestila” v informacijskem sistemu E-TROD. </w:t>
      </w:r>
    </w:p>
    <w:p w:rsidR="00AE668D" w:rsidRDefault="00AE668D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E0265" w:rsidRPr="006E0265" w:rsidRDefault="006E0265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6E0265" w:rsidRPr="006E0265" w:rsidSect="00554A7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5" w:right="1701" w:bottom="2552" w:left="1701" w:header="964" w:footer="9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9D" w:rsidRDefault="003B679D">
      <w:r>
        <w:separator/>
      </w:r>
    </w:p>
  </w:endnote>
  <w:endnote w:type="continuationSeparator" w:id="0">
    <w:p w:rsidR="003B679D" w:rsidRDefault="003B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51D38" w:rsidP="007B37FF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448B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448B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Default="007B37FF" w:rsidP="007B37FF">
    <w:pPr>
      <w:pStyle w:val="Noga"/>
    </w:pPr>
    <w:r>
      <w:rPr>
        <w:rFonts w:cs="Arial"/>
        <w:sz w:val="16"/>
      </w:rPr>
      <w:tab/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PAGE </w:instrText>
    </w:r>
    <w:r w:rsidR="00751D38" w:rsidRPr="006F142E">
      <w:rPr>
        <w:rFonts w:cs="Arial"/>
        <w:sz w:val="16"/>
      </w:rPr>
      <w:fldChar w:fldCharType="separate"/>
    </w:r>
    <w:r w:rsidR="009961FB">
      <w:rPr>
        <w:rFonts w:cs="Arial"/>
        <w:noProof/>
        <w:sz w:val="16"/>
      </w:rPr>
      <w:t>1</w:t>
    </w:r>
    <w:r w:rsidR="00751D38" w:rsidRPr="006F142E">
      <w:rPr>
        <w:rFonts w:cs="Arial"/>
        <w:sz w:val="16"/>
      </w:rPr>
      <w:fldChar w:fldCharType="end"/>
    </w:r>
    <w:r w:rsidR="00751D38" w:rsidRPr="006F142E">
      <w:rPr>
        <w:rFonts w:cs="Arial"/>
        <w:sz w:val="16"/>
      </w:rPr>
      <w:t>/</w:t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NUMPAGES </w:instrText>
    </w:r>
    <w:r w:rsidR="00751D38" w:rsidRPr="006F142E">
      <w:rPr>
        <w:rFonts w:cs="Arial"/>
        <w:sz w:val="16"/>
      </w:rPr>
      <w:fldChar w:fldCharType="separate"/>
    </w:r>
    <w:r w:rsidR="009961FB">
      <w:rPr>
        <w:rFonts w:cs="Arial"/>
        <w:noProof/>
        <w:sz w:val="16"/>
      </w:rPr>
      <w:t>2</w:t>
    </w:r>
    <w:r w:rsidR="00751D38"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9D" w:rsidRDefault="003B679D">
      <w:r>
        <w:separator/>
      </w:r>
    </w:p>
  </w:footnote>
  <w:footnote w:type="continuationSeparator" w:id="0">
    <w:p w:rsidR="003B679D" w:rsidRDefault="003B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0E6B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C64D78" wp14:editId="6696CA2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C8A2D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F66714" w:rsidRDefault="00F907E8" w:rsidP="00F6671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0B0B21" w:rsidRDefault="00A12D5C" w:rsidP="00F6671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:rsidR="00F66714" w:rsidRPr="00A12D5C" w:rsidRDefault="00F66714" w:rsidP="00F6671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Uprava za carine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B3591F" w:rsidRDefault="00B359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7EC0"/>
    <w:multiLevelType w:val="hybridMultilevel"/>
    <w:tmpl w:val="DB8AB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E19"/>
    <w:multiLevelType w:val="hybridMultilevel"/>
    <w:tmpl w:val="D3B42628"/>
    <w:lvl w:ilvl="0" w:tplc="54D61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114B"/>
    <w:multiLevelType w:val="hybridMultilevel"/>
    <w:tmpl w:val="83EC68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95B65"/>
    <w:multiLevelType w:val="hybridMultilevel"/>
    <w:tmpl w:val="10A2713C"/>
    <w:lvl w:ilvl="0" w:tplc="4906E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094A"/>
    <w:multiLevelType w:val="hybridMultilevel"/>
    <w:tmpl w:val="02B2AB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2121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F37CFD"/>
    <w:multiLevelType w:val="hybridMultilevel"/>
    <w:tmpl w:val="7EBC6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920"/>
    <w:multiLevelType w:val="hybridMultilevel"/>
    <w:tmpl w:val="72C44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E58"/>
    <w:multiLevelType w:val="hybridMultilevel"/>
    <w:tmpl w:val="162CD394"/>
    <w:lvl w:ilvl="0" w:tplc="C3EE3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302"/>
    <w:multiLevelType w:val="hybridMultilevel"/>
    <w:tmpl w:val="B7629E78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7723F"/>
    <w:multiLevelType w:val="hybridMultilevel"/>
    <w:tmpl w:val="6ED8F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A72C0"/>
    <w:multiLevelType w:val="hybridMultilevel"/>
    <w:tmpl w:val="F432B9EA"/>
    <w:lvl w:ilvl="0" w:tplc="789685F2">
      <w:start w:val="1"/>
      <w:numFmt w:val="bullet"/>
      <w:lvlText w:val="−"/>
      <w:lvlJc w:val="left"/>
      <w:pPr>
        <w:ind w:left="15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BD54469"/>
    <w:multiLevelType w:val="hybridMultilevel"/>
    <w:tmpl w:val="7AEE79F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4096E"/>
    <w:multiLevelType w:val="hybridMultilevel"/>
    <w:tmpl w:val="2AB6F71A"/>
    <w:lvl w:ilvl="0" w:tplc="5BBE0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716E"/>
    <w:multiLevelType w:val="hybridMultilevel"/>
    <w:tmpl w:val="C472EF8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291259"/>
    <w:multiLevelType w:val="hybridMultilevel"/>
    <w:tmpl w:val="17AA331C"/>
    <w:lvl w:ilvl="0" w:tplc="C3EE378A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19"/>
  </w:num>
  <w:num w:numId="8">
    <w:abstractNumId w:val="2"/>
  </w:num>
  <w:num w:numId="9">
    <w:abstractNumId w:val="20"/>
  </w:num>
  <w:num w:numId="10">
    <w:abstractNumId w:val="11"/>
  </w:num>
  <w:num w:numId="11">
    <w:abstractNumId w:val="21"/>
  </w:num>
  <w:num w:numId="12">
    <w:abstractNumId w:val="8"/>
  </w:num>
  <w:num w:numId="13">
    <w:abstractNumId w:val="10"/>
  </w:num>
  <w:num w:numId="14">
    <w:abstractNumId w:val="6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  <w:num w:numId="19">
    <w:abstractNumId w:val="17"/>
  </w:num>
  <w:num w:numId="20">
    <w:abstractNumId w:val="4"/>
  </w:num>
  <w:num w:numId="21">
    <w:abstractNumId w:val="14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2"/>
    <w:rsid w:val="00005F1B"/>
    <w:rsid w:val="00006395"/>
    <w:rsid w:val="000063FF"/>
    <w:rsid w:val="00006F64"/>
    <w:rsid w:val="00011B90"/>
    <w:rsid w:val="00021437"/>
    <w:rsid w:val="000228F5"/>
    <w:rsid w:val="0002372E"/>
    <w:rsid w:val="00023A88"/>
    <w:rsid w:val="00027CC5"/>
    <w:rsid w:val="00056035"/>
    <w:rsid w:val="00064C4B"/>
    <w:rsid w:val="00067237"/>
    <w:rsid w:val="0008352D"/>
    <w:rsid w:val="000A023C"/>
    <w:rsid w:val="000A7238"/>
    <w:rsid w:val="000B0973"/>
    <w:rsid w:val="000B0B21"/>
    <w:rsid w:val="000C2FC2"/>
    <w:rsid w:val="000C7CA8"/>
    <w:rsid w:val="000D6D7E"/>
    <w:rsid w:val="000E6B12"/>
    <w:rsid w:val="000F0971"/>
    <w:rsid w:val="00105216"/>
    <w:rsid w:val="00106CC1"/>
    <w:rsid w:val="00110F6E"/>
    <w:rsid w:val="001357B2"/>
    <w:rsid w:val="001448B5"/>
    <w:rsid w:val="00161226"/>
    <w:rsid w:val="00163F7E"/>
    <w:rsid w:val="0018146E"/>
    <w:rsid w:val="001A3BA5"/>
    <w:rsid w:val="001A52A4"/>
    <w:rsid w:val="001F7BC0"/>
    <w:rsid w:val="00202A77"/>
    <w:rsid w:val="0023661F"/>
    <w:rsid w:val="00253230"/>
    <w:rsid w:val="00261CAB"/>
    <w:rsid w:val="00271CE5"/>
    <w:rsid w:val="00282020"/>
    <w:rsid w:val="00282F1E"/>
    <w:rsid w:val="00296A6D"/>
    <w:rsid w:val="002A5510"/>
    <w:rsid w:val="002C50ED"/>
    <w:rsid w:val="002C5775"/>
    <w:rsid w:val="002E5BC0"/>
    <w:rsid w:val="00315503"/>
    <w:rsid w:val="0033295A"/>
    <w:rsid w:val="003329BA"/>
    <w:rsid w:val="00336DEA"/>
    <w:rsid w:val="003636BF"/>
    <w:rsid w:val="00370AA7"/>
    <w:rsid w:val="0037479F"/>
    <w:rsid w:val="003845B4"/>
    <w:rsid w:val="00387B1A"/>
    <w:rsid w:val="003A1389"/>
    <w:rsid w:val="003B4926"/>
    <w:rsid w:val="003B679D"/>
    <w:rsid w:val="003E1C74"/>
    <w:rsid w:val="0040388D"/>
    <w:rsid w:val="00471348"/>
    <w:rsid w:val="00493540"/>
    <w:rsid w:val="004B6FE0"/>
    <w:rsid w:val="005069F7"/>
    <w:rsid w:val="00526246"/>
    <w:rsid w:val="00527E05"/>
    <w:rsid w:val="00554A7F"/>
    <w:rsid w:val="00567106"/>
    <w:rsid w:val="00572A1F"/>
    <w:rsid w:val="00572E5D"/>
    <w:rsid w:val="00575F7D"/>
    <w:rsid w:val="005B2F04"/>
    <w:rsid w:val="005E1D3C"/>
    <w:rsid w:val="00632253"/>
    <w:rsid w:val="00642714"/>
    <w:rsid w:val="00643C4E"/>
    <w:rsid w:val="006455CE"/>
    <w:rsid w:val="00670CEA"/>
    <w:rsid w:val="0067371C"/>
    <w:rsid w:val="006A0B2E"/>
    <w:rsid w:val="006B517D"/>
    <w:rsid w:val="006D42D9"/>
    <w:rsid w:val="006E0265"/>
    <w:rsid w:val="007070F7"/>
    <w:rsid w:val="00726463"/>
    <w:rsid w:val="007325DE"/>
    <w:rsid w:val="00733017"/>
    <w:rsid w:val="00744E1A"/>
    <w:rsid w:val="00751D38"/>
    <w:rsid w:val="007567DF"/>
    <w:rsid w:val="00765C3C"/>
    <w:rsid w:val="007764BD"/>
    <w:rsid w:val="00783310"/>
    <w:rsid w:val="0078504F"/>
    <w:rsid w:val="00795241"/>
    <w:rsid w:val="007A4A6D"/>
    <w:rsid w:val="007B37FF"/>
    <w:rsid w:val="007D1BCF"/>
    <w:rsid w:val="007D46CE"/>
    <w:rsid w:val="007D4769"/>
    <w:rsid w:val="007D75CF"/>
    <w:rsid w:val="007E1686"/>
    <w:rsid w:val="007E6DC5"/>
    <w:rsid w:val="007E7069"/>
    <w:rsid w:val="00806E8E"/>
    <w:rsid w:val="00814414"/>
    <w:rsid w:val="00841DEA"/>
    <w:rsid w:val="00842E2A"/>
    <w:rsid w:val="00873851"/>
    <w:rsid w:val="0088043C"/>
    <w:rsid w:val="008906C9"/>
    <w:rsid w:val="008C5738"/>
    <w:rsid w:val="008D04F0"/>
    <w:rsid w:val="008D7F11"/>
    <w:rsid w:val="008E6563"/>
    <w:rsid w:val="008F3500"/>
    <w:rsid w:val="008F49E1"/>
    <w:rsid w:val="00921FFE"/>
    <w:rsid w:val="0092313E"/>
    <w:rsid w:val="00924E3C"/>
    <w:rsid w:val="00943BE1"/>
    <w:rsid w:val="0095536A"/>
    <w:rsid w:val="009612BB"/>
    <w:rsid w:val="00962B2F"/>
    <w:rsid w:val="009646D3"/>
    <w:rsid w:val="00990A7B"/>
    <w:rsid w:val="009961FB"/>
    <w:rsid w:val="009A773A"/>
    <w:rsid w:val="009B3034"/>
    <w:rsid w:val="009B4E49"/>
    <w:rsid w:val="009B6CF2"/>
    <w:rsid w:val="009C0F45"/>
    <w:rsid w:val="009C5697"/>
    <w:rsid w:val="009C68E7"/>
    <w:rsid w:val="009D15A8"/>
    <w:rsid w:val="009E5496"/>
    <w:rsid w:val="009F7A83"/>
    <w:rsid w:val="00A125C5"/>
    <w:rsid w:val="00A12D5C"/>
    <w:rsid w:val="00A35273"/>
    <w:rsid w:val="00A5039D"/>
    <w:rsid w:val="00A50E10"/>
    <w:rsid w:val="00A53407"/>
    <w:rsid w:val="00A5651B"/>
    <w:rsid w:val="00A65EE7"/>
    <w:rsid w:val="00A70133"/>
    <w:rsid w:val="00A84A1B"/>
    <w:rsid w:val="00A87DF1"/>
    <w:rsid w:val="00A9453B"/>
    <w:rsid w:val="00A97BFB"/>
    <w:rsid w:val="00AB2DDC"/>
    <w:rsid w:val="00AB3649"/>
    <w:rsid w:val="00AC5C16"/>
    <w:rsid w:val="00AD44BC"/>
    <w:rsid w:val="00AE668D"/>
    <w:rsid w:val="00B02678"/>
    <w:rsid w:val="00B17141"/>
    <w:rsid w:val="00B31575"/>
    <w:rsid w:val="00B3591F"/>
    <w:rsid w:val="00B36811"/>
    <w:rsid w:val="00B61A72"/>
    <w:rsid w:val="00B704EF"/>
    <w:rsid w:val="00B8547D"/>
    <w:rsid w:val="00BA1511"/>
    <w:rsid w:val="00BA494A"/>
    <w:rsid w:val="00BB7932"/>
    <w:rsid w:val="00BC0CF2"/>
    <w:rsid w:val="00BC3521"/>
    <w:rsid w:val="00BF5F44"/>
    <w:rsid w:val="00C17289"/>
    <w:rsid w:val="00C209AC"/>
    <w:rsid w:val="00C250D5"/>
    <w:rsid w:val="00C34086"/>
    <w:rsid w:val="00C36DB7"/>
    <w:rsid w:val="00C371DB"/>
    <w:rsid w:val="00C40D57"/>
    <w:rsid w:val="00C477D6"/>
    <w:rsid w:val="00C47F8D"/>
    <w:rsid w:val="00C81391"/>
    <w:rsid w:val="00C92898"/>
    <w:rsid w:val="00CB1610"/>
    <w:rsid w:val="00CE7514"/>
    <w:rsid w:val="00D13472"/>
    <w:rsid w:val="00D152ED"/>
    <w:rsid w:val="00D248DE"/>
    <w:rsid w:val="00D32F72"/>
    <w:rsid w:val="00D3772A"/>
    <w:rsid w:val="00D44636"/>
    <w:rsid w:val="00D8542D"/>
    <w:rsid w:val="00D96AD4"/>
    <w:rsid w:val="00DC144B"/>
    <w:rsid w:val="00DC38AB"/>
    <w:rsid w:val="00DC6A71"/>
    <w:rsid w:val="00DD17B1"/>
    <w:rsid w:val="00DE5B46"/>
    <w:rsid w:val="00DF5D57"/>
    <w:rsid w:val="00E0357D"/>
    <w:rsid w:val="00E24EC2"/>
    <w:rsid w:val="00E51B26"/>
    <w:rsid w:val="00E56B0D"/>
    <w:rsid w:val="00E57509"/>
    <w:rsid w:val="00E6196B"/>
    <w:rsid w:val="00E7023A"/>
    <w:rsid w:val="00E84F74"/>
    <w:rsid w:val="00E94FBA"/>
    <w:rsid w:val="00EA48E5"/>
    <w:rsid w:val="00EC1C59"/>
    <w:rsid w:val="00ED0B7C"/>
    <w:rsid w:val="00ED6A41"/>
    <w:rsid w:val="00ED7E82"/>
    <w:rsid w:val="00F10E2C"/>
    <w:rsid w:val="00F131B1"/>
    <w:rsid w:val="00F16891"/>
    <w:rsid w:val="00F222E2"/>
    <w:rsid w:val="00F22D19"/>
    <w:rsid w:val="00F240BB"/>
    <w:rsid w:val="00F34F73"/>
    <w:rsid w:val="00F46724"/>
    <w:rsid w:val="00F57FED"/>
    <w:rsid w:val="00F66714"/>
    <w:rsid w:val="00F773CE"/>
    <w:rsid w:val="00F86A48"/>
    <w:rsid w:val="00F907E8"/>
    <w:rsid w:val="00FC29F3"/>
    <w:rsid w:val="00FD3CC8"/>
    <w:rsid w:val="00FE4C34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A471399B-38F8-4FA9-AD1B-C21735CA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0E6B1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E6B1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E6B12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0E6B12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110F6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C36DB7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C36DB7"/>
    <w:rPr>
      <w:sz w:val="24"/>
      <w:szCs w:val="24"/>
      <w:lang w:eastAsia="ar-SA"/>
    </w:rPr>
  </w:style>
  <w:style w:type="paragraph" w:styleId="Kazalovsebine1">
    <w:name w:val="toc 1"/>
    <w:basedOn w:val="Naslov1"/>
    <w:next w:val="Naslov1"/>
    <w:autoRedefine/>
    <w:semiHidden/>
    <w:rsid w:val="00C36DB7"/>
    <w:pPr>
      <w:keepNext w:val="0"/>
      <w:widowControl w:val="0"/>
      <w:tabs>
        <w:tab w:val="center" w:pos="2410"/>
        <w:tab w:val="right" w:pos="9072"/>
      </w:tabs>
      <w:suppressAutoHyphens/>
      <w:spacing w:before="0" w:after="0" w:line="240" w:lineRule="auto"/>
      <w:jc w:val="both"/>
      <w:outlineLvl w:val="9"/>
    </w:pPr>
    <w:rPr>
      <w:rFonts w:ascii="Times New Roman" w:hAnsi="Times New Roman"/>
      <w:kern w:val="0"/>
      <w:sz w:val="24"/>
      <w:szCs w:val="20"/>
    </w:rPr>
  </w:style>
  <w:style w:type="paragraph" w:customStyle="1" w:styleId="Alineazaodstavkom">
    <w:name w:val="Alinea za odstavkom"/>
    <w:basedOn w:val="Navaden"/>
    <w:link w:val="AlineazaodstavkomZnak"/>
    <w:qFormat/>
    <w:rsid w:val="00C36DB7"/>
    <w:pPr>
      <w:keepNext/>
      <w:keepLine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sl-SI"/>
    </w:rPr>
  </w:style>
  <w:style w:type="character" w:customStyle="1" w:styleId="AlineazaodstavkomZnak">
    <w:name w:val="Alinea za odstavkom Znak"/>
    <w:link w:val="Alineazaodstavkom"/>
    <w:rsid w:val="00C36DB7"/>
    <w:rPr>
      <w:rFonts w:ascii="Arial" w:hAnsi="Arial"/>
      <w:sz w:val="22"/>
      <w:szCs w:val="22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7B37F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471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13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avki.durs.si/EdavkiPortal/OpenPortal/CommonPages/Opdynp/PageD.aspx?category=obrazec_tro_r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75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Katarina Blaznik</dc:creator>
  <cp:keywords/>
  <cp:lastModifiedBy>FURS</cp:lastModifiedBy>
  <cp:revision>11</cp:revision>
  <cp:lastPrinted>2017-01-20T07:20:00Z</cp:lastPrinted>
  <dcterms:created xsi:type="dcterms:W3CDTF">2021-10-15T12:14:00Z</dcterms:created>
  <dcterms:modified xsi:type="dcterms:W3CDTF">2021-10-22T07:44:00Z</dcterms:modified>
</cp:coreProperties>
</file>