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B1" w:rsidRPr="00ED5321" w:rsidRDefault="00C066B1" w:rsidP="00F872E7">
      <w:pPr>
        <w:spacing w:after="0" w:line="240" w:lineRule="auto"/>
        <w:jc w:val="center"/>
        <w:rPr>
          <w:rFonts w:ascii="Times New Roman" w:hAnsi="Times New Roman" w:cs="Times New Roman"/>
          <w:b/>
          <w:sz w:val="24"/>
          <w:szCs w:val="24"/>
        </w:rPr>
      </w:pPr>
      <w:r w:rsidRPr="00ED5321">
        <w:rPr>
          <w:rFonts w:ascii="Times New Roman" w:hAnsi="Times New Roman" w:cs="Times New Roman"/>
          <w:b/>
          <w:sz w:val="24"/>
          <w:szCs w:val="24"/>
        </w:rPr>
        <w:t>NOVOSTI V ZAKONU O SPREMEMBAH IN DOPOLNITVAH ZAKONA O TROŠARINAH</w:t>
      </w:r>
      <w:r w:rsidR="003145BD">
        <w:rPr>
          <w:rFonts w:ascii="Times New Roman" w:hAnsi="Times New Roman" w:cs="Times New Roman"/>
          <w:b/>
          <w:sz w:val="24"/>
          <w:szCs w:val="24"/>
        </w:rPr>
        <w:t xml:space="preserve"> (ZTro-1A)</w:t>
      </w:r>
    </w:p>
    <w:p w:rsidR="00C066B1" w:rsidRPr="00ED5321" w:rsidRDefault="00C066B1" w:rsidP="00F872E7">
      <w:pPr>
        <w:spacing w:after="0" w:line="240" w:lineRule="auto"/>
        <w:jc w:val="both"/>
        <w:rPr>
          <w:rFonts w:ascii="Times New Roman" w:hAnsi="Times New Roman" w:cs="Times New Roman"/>
          <w:b/>
          <w:sz w:val="24"/>
          <w:szCs w:val="24"/>
        </w:rPr>
      </w:pPr>
    </w:p>
    <w:p w:rsidR="00C066B1" w:rsidRPr="00ED5321" w:rsidRDefault="00C066B1" w:rsidP="00F872E7">
      <w:pPr>
        <w:spacing w:after="0" w:line="240" w:lineRule="auto"/>
        <w:jc w:val="both"/>
        <w:rPr>
          <w:rFonts w:ascii="Times New Roman" w:hAnsi="Times New Roman" w:cs="Times New Roman"/>
          <w:b/>
          <w:sz w:val="24"/>
          <w:szCs w:val="24"/>
        </w:rPr>
      </w:pPr>
    </w:p>
    <w:p w:rsidR="00C066B1" w:rsidRPr="007C53F0" w:rsidRDefault="00C066B1" w:rsidP="00F872E7">
      <w:pPr>
        <w:spacing w:after="0" w:line="240" w:lineRule="auto"/>
        <w:jc w:val="both"/>
        <w:rPr>
          <w:rFonts w:ascii="Times New Roman" w:hAnsi="Times New Roman" w:cs="Times New Roman"/>
          <w:b/>
          <w:sz w:val="24"/>
          <w:szCs w:val="24"/>
        </w:rPr>
      </w:pPr>
      <w:r w:rsidRPr="007C53F0">
        <w:rPr>
          <w:rFonts w:ascii="Times New Roman" w:hAnsi="Times New Roman" w:cs="Times New Roman"/>
          <w:b/>
          <w:sz w:val="24"/>
          <w:szCs w:val="24"/>
        </w:rPr>
        <w:t xml:space="preserve">V Uradnem listu Republike Slovenije št. </w:t>
      </w:r>
      <w:hyperlink r:id="rId5" w:history="1">
        <w:r w:rsidR="00F20BE6" w:rsidRPr="008F59FF">
          <w:rPr>
            <w:rStyle w:val="Hiperpovezava"/>
            <w:rFonts w:ascii="Times New Roman" w:hAnsi="Times New Roman" w:cs="Times New Roman"/>
            <w:b/>
            <w:sz w:val="24"/>
            <w:szCs w:val="24"/>
          </w:rPr>
          <w:t>92/2021</w:t>
        </w:r>
      </w:hyperlink>
      <w:r w:rsidRPr="007C53F0">
        <w:rPr>
          <w:rFonts w:ascii="Times New Roman" w:hAnsi="Times New Roman" w:cs="Times New Roman"/>
          <w:b/>
          <w:sz w:val="24"/>
          <w:szCs w:val="24"/>
        </w:rPr>
        <w:t xml:space="preserve">, z dne </w:t>
      </w:r>
      <w:r w:rsidR="00F20BE6">
        <w:rPr>
          <w:rFonts w:ascii="Times New Roman" w:hAnsi="Times New Roman" w:cs="Times New Roman"/>
          <w:b/>
          <w:sz w:val="24"/>
          <w:szCs w:val="24"/>
        </w:rPr>
        <w:t>8. 6. 2021</w:t>
      </w:r>
      <w:r w:rsidRPr="007C53F0">
        <w:rPr>
          <w:rFonts w:ascii="Times New Roman" w:hAnsi="Times New Roman" w:cs="Times New Roman"/>
          <w:b/>
          <w:sz w:val="24"/>
          <w:szCs w:val="24"/>
        </w:rPr>
        <w:t>, je bil objavljen Zakon o spremembah in dopolnitvah Zakona o trošarinah</w:t>
      </w:r>
      <w:r w:rsidR="00E020F6">
        <w:rPr>
          <w:rFonts w:ascii="Times New Roman" w:hAnsi="Times New Roman" w:cs="Times New Roman"/>
          <w:b/>
          <w:sz w:val="24"/>
          <w:szCs w:val="24"/>
        </w:rPr>
        <w:t>, ki bo začel veljati 23. 6. 2021. I</w:t>
      </w:r>
      <w:r w:rsidRPr="007C53F0">
        <w:rPr>
          <w:rFonts w:ascii="Times New Roman" w:hAnsi="Times New Roman" w:cs="Times New Roman"/>
          <w:b/>
          <w:sz w:val="24"/>
          <w:szCs w:val="24"/>
        </w:rPr>
        <w:t>zpostavljamo bistvene novosti.</w:t>
      </w:r>
    </w:p>
    <w:p w:rsidR="00F872E7" w:rsidRDefault="00F872E7" w:rsidP="00F872E7">
      <w:pPr>
        <w:spacing w:line="240" w:lineRule="auto"/>
        <w:jc w:val="both"/>
        <w:rPr>
          <w:rFonts w:ascii="Times New Roman" w:hAnsi="Times New Roman" w:cs="Times New Roman"/>
        </w:rPr>
      </w:pPr>
    </w:p>
    <w:p w:rsidR="00F20BE6" w:rsidRPr="007C53F0" w:rsidRDefault="00F20BE6" w:rsidP="00F872E7">
      <w:pPr>
        <w:spacing w:line="240" w:lineRule="auto"/>
        <w:jc w:val="both"/>
        <w:rPr>
          <w:rFonts w:ascii="Times New Roman" w:hAnsi="Times New Roman" w:cs="Times New Roman"/>
        </w:rPr>
      </w:pPr>
    </w:p>
    <w:p w:rsidR="001F4074" w:rsidRPr="00E020F6" w:rsidRDefault="001F4074" w:rsidP="00F872E7">
      <w:pPr>
        <w:spacing w:line="240" w:lineRule="auto"/>
        <w:jc w:val="both"/>
        <w:rPr>
          <w:rFonts w:ascii="Times New Roman" w:hAnsi="Times New Roman" w:cs="Times New Roman"/>
          <w:b/>
          <w:color w:val="000000"/>
          <w:sz w:val="24"/>
          <w:szCs w:val="24"/>
        </w:rPr>
      </w:pPr>
      <w:r w:rsidRPr="00E020F6">
        <w:rPr>
          <w:rFonts w:ascii="Times New Roman" w:hAnsi="Times New Roman" w:cs="Times New Roman"/>
          <w:b/>
          <w:color w:val="000000"/>
          <w:sz w:val="24"/>
          <w:szCs w:val="24"/>
        </w:rPr>
        <w:t xml:space="preserve">Namesto predpisanega postopka popisa zalog se določa samo obveznost evidentiranja količine drobno rezanega tobaka in cigaret na zalogi </w:t>
      </w:r>
      <w:r w:rsidRPr="00E020F6">
        <w:rPr>
          <w:rFonts w:ascii="Times New Roman" w:hAnsi="Times New Roman" w:cs="Times New Roman"/>
          <w:color w:val="000000"/>
          <w:sz w:val="24"/>
          <w:szCs w:val="24"/>
        </w:rPr>
        <w:t>(3. člen)</w:t>
      </w:r>
    </w:p>
    <w:p w:rsidR="001F4074" w:rsidRDefault="001F4074" w:rsidP="00F872E7">
      <w:pPr>
        <w:spacing w:line="240" w:lineRule="auto"/>
        <w:jc w:val="both"/>
        <w:rPr>
          <w:rFonts w:ascii="Times New Roman" w:hAnsi="Times New Roman" w:cs="Times New Roman"/>
          <w:color w:val="000000"/>
          <w:sz w:val="24"/>
          <w:szCs w:val="24"/>
        </w:rPr>
      </w:pPr>
      <w:r w:rsidRPr="001F4074">
        <w:rPr>
          <w:rFonts w:ascii="Times New Roman" w:hAnsi="Times New Roman" w:cs="Times New Roman"/>
          <w:color w:val="000000"/>
          <w:sz w:val="24"/>
          <w:szCs w:val="24"/>
        </w:rPr>
        <w:t xml:space="preserve">V devetem odstavku </w:t>
      </w:r>
      <w:r>
        <w:rPr>
          <w:rFonts w:ascii="Times New Roman" w:hAnsi="Times New Roman" w:cs="Times New Roman"/>
          <w:color w:val="000000"/>
          <w:sz w:val="24"/>
          <w:szCs w:val="24"/>
        </w:rPr>
        <w:t xml:space="preserve">8. člena ZTro-1 </w:t>
      </w:r>
      <w:r w:rsidRPr="001F4074">
        <w:rPr>
          <w:rFonts w:ascii="Times New Roman" w:hAnsi="Times New Roman" w:cs="Times New Roman"/>
          <w:color w:val="000000"/>
          <w:sz w:val="24"/>
          <w:szCs w:val="24"/>
        </w:rPr>
        <w:t>se v zvezi z nastankom obveznosti za obračun razlike trošarine, ko se zviša trošarina ali drobnoprodajna cena za drobno rezani tobak in cigarete, ki so na zalogi pri trgovcu in izven trošarinskega skladišča, namesto predpisanega postopka popisa zalog določa samo obveznost evidentiranja količine drobno rezanega tobaka in cigaret na zalogi. Evidentiranje količin se opravi na dan pred spremembo trošarine ali drobnoprodajne cene, podatke o zalogi trgovec pošlje z obračunom razlike trošarine.</w:t>
      </w:r>
    </w:p>
    <w:p w:rsidR="001F4074" w:rsidRPr="001F4074" w:rsidRDefault="001F4074" w:rsidP="00F872E7">
      <w:pPr>
        <w:spacing w:line="240" w:lineRule="auto"/>
        <w:jc w:val="both"/>
        <w:rPr>
          <w:rFonts w:ascii="Times New Roman" w:hAnsi="Times New Roman" w:cs="Times New Roman"/>
          <w:color w:val="000000"/>
          <w:sz w:val="24"/>
          <w:szCs w:val="24"/>
        </w:rPr>
      </w:pPr>
    </w:p>
    <w:p w:rsidR="00F6427E" w:rsidRPr="00CC4BEE" w:rsidRDefault="00F6427E" w:rsidP="00F872E7">
      <w:pPr>
        <w:spacing w:line="240" w:lineRule="auto"/>
        <w:jc w:val="both"/>
        <w:rPr>
          <w:rFonts w:ascii="Times New Roman" w:hAnsi="Times New Roman" w:cs="Times New Roman"/>
          <w:b/>
          <w:color w:val="000000"/>
          <w:sz w:val="24"/>
          <w:szCs w:val="24"/>
        </w:rPr>
      </w:pPr>
      <w:r w:rsidRPr="00CC4BEE">
        <w:rPr>
          <w:rFonts w:ascii="Times New Roman" w:hAnsi="Times New Roman" w:cs="Times New Roman"/>
          <w:b/>
          <w:color w:val="000000"/>
          <w:sz w:val="24"/>
          <w:szCs w:val="24"/>
        </w:rPr>
        <w:t>Vzpostavlja se pravica do vračila trošarine v primeru znižanja trošarine ali drobn</w:t>
      </w:r>
      <w:r w:rsidR="00CC4BEE">
        <w:rPr>
          <w:rFonts w:ascii="Times New Roman" w:hAnsi="Times New Roman" w:cs="Times New Roman"/>
          <w:b/>
          <w:color w:val="000000"/>
          <w:sz w:val="24"/>
          <w:szCs w:val="24"/>
        </w:rPr>
        <w:t>oprodajne cene za</w:t>
      </w:r>
      <w:r w:rsidRPr="00CC4BEE">
        <w:rPr>
          <w:rFonts w:ascii="Times New Roman" w:hAnsi="Times New Roman" w:cs="Times New Roman"/>
          <w:b/>
          <w:color w:val="000000"/>
          <w:sz w:val="24"/>
          <w:szCs w:val="24"/>
        </w:rPr>
        <w:t xml:space="preserve"> tobačne izdelke</w:t>
      </w:r>
      <w:r w:rsidR="00F872E7" w:rsidRPr="00CC4BEE">
        <w:rPr>
          <w:rFonts w:ascii="Times New Roman" w:hAnsi="Times New Roman" w:cs="Times New Roman"/>
          <w:b/>
          <w:color w:val="000000"/>
          <w:sz w:val="24"/>
          <w:szCs w:val="24"/>
        </w:rPr>
        <w:t xml:space="preserve"> </w:t>
      </w:r>
      <w:r w:rsidR="00F872E7" w:rsidRPr="00CC4BEE">
        <w:rPr>
          <w:rFonts w:ascii="Times New Roman" w:hAnsi="Times New Roman" w:cs="Times New Roman"/>
          <w:color w:val="000000"/>
          <w:sz w:val="24"/>
          <w:szCs w:val="24"/>
        </w:rPr>
        <w:t>(5. člen)</w:t>
      </w:r>
    </w:p>
    <w:p w:rsidR="00F6427E" w:rsidRPr="007C53F0" w:rsidRDefault="00F6427E" w:rsidP="00F872E7">
      <w:pPr>
        <w:spacing w:line="240" w:lineRule="auto"/>
        <w:jc w:val="both"/>
        <w:rPr>
          <w:rFonts w:ascii="Times New Roman" w:hAnsi="Times New Roman" w:cs="Times New Roman"/>
          <w:color w:val="000000"/>
          <w:sz w:val="24"/>
          <w:szCs w:val="24"/>
        </w:rPr>
      </w:pPr>
      <w:r w:rsidRPr="007C53F0">
        <w:rPr>
          <w:rFonts w:ascii="Times New Roman" w:hAnsi="Times New Roman" w:cs="Times New Roman"/>
          <w:color w:val="000000"/>
          <w:sz w:val="24"/>
          <w:szCs w:val="24"/>
        </w:rPr>
        <w:t>Sprememba 19. člena ZTro-1 vzpostavlja pravico do vračila trošarine v primeru znižanja trošari</w:t>
      </w:r>
      <w:r w:rsidR="00CC4BEE">
        <w:rPr>
          <w:rFonts w:ascii="Times New Roman" w:hAnsi="Times New Roman" w:cs="Times New Roman"/>
          <w:color w:val="000000"/>
          <w:sz w:val="24"/>
          <w:szCs w:val="24"/>
        </w:rPr>
        <w:t>ne ali drobnoprodajne cene za</w:t>
      </w:r>
      <w:r w:rsidRPr="007C53F0">
        <w:rPr>
          <w:rFonts w:ascii="Times New Roman" w:hAnsi="Times New Roman" w:cs="Times New Roman"/>
          <w:color w:val="000000"/>
          <w:sz w:val="24"/>
          <w:szCs w:val="24"/>
        </w:rPr>
        <w:t xml:space="preserve"> tobačne izdelke. Pravico do vračila trošarine lahko uveljavijo trgovci, ki imajo tobačne izdelke na zalogi izven režima odloga plačila trošarine, ob znižanju trošarine ali drobnoprodajne cene.</w:t>
      </w:r>
    </w:p>
    <w:p w:rsidR="00F6427E" w:rsidRPr="007C53F0" w:rsidRDefault="00F6427E" w:rsidP="00F872E7">
      <w:pPr>
        <w:spacing w:line="240" w:lineRule="auto"/>
        <w:jc w:val="both"/>
        <w:rPr>
          <w:rFonts w:ascii="Times New Roman" w:hAnsi="Times New Roman" w:cs="Times New Roman"/>
          <w:color w:val="000000"/>
          <w:sz w:val="24"/>
          <w:szCs w:val="24"/>
        </w:rPr>
      </w:pPr>
    </w:p>
    <w:p w:rsidR="00F6427E" w:rsidRPr="00CC4BEE" w:rsidRDefault="00F6427E" w:rsidP="00F872E7">
      <w:pPr>
        <w:spacing w:line="240" w:lineRule="auto"/>
        <w:jc w:val="both"/>
        <w:rPr>
          <w:rFonts w:ascii="Times New Roman" w:hAnsi="Times New Roman" w:cs="Times New Roman"/>
          <w:b/>
          <w:color w:val="000000"/>
          <w:sz w:val="24"/>
          <w:szCs w:val="24"/>
        </w:rPr>
      </w:pPr>
      <w:r w:rsidRPr="00CC4BEE">
        <w:rPr>
          <w:rFonts w:ascii="Times New Roman" w:hAnsi="Times New Roman" w:cs="Times New Roman"/>
          <w:b/>
          <w:color w:val="000000"/>
          <w:sz w:val="24"/>
          <w:szCs w:val="24"/>
        </w:rPr>
        <w:t>Obvezno elektronsko vlaganje vlog za vračilo trošarine</w:t>
      </w:r>
      <w:r w:rsidR="00F872E7" w:rsidRPr="00CC4BEE">
        <w:rPr>
          <w:rFonts w:ascii="Times New Roman" w:hAnsi="Times New Roman" w:cs="Times New Roman"/>
          <w:b/>
          <w:color w:val="000000"/>
          <w:sz w:val="24"/>
          <w:szCs w:val="24"/>
        </w:rPr>
        <w:t xml:space="preserve"> </w:t>
      </w:r>
      <w:r w:rsidR="00F872E7" w:rsidRPr="00CC4BEE">
        <w:rPr>
          <w:rFonts w:ascii="Times New Roman" w:hAnsi="Times New Roman" w:cs="Times New Roman"/>
          <w:color w:val="000000"/>
          <w:sz w:val="24"/>
          <w:szCs w:val="24"/>
        </w:rPr>
        <w:t>(6. člen)</w:t>
      </w:r>
    </w:p>
    <w:p w:rsidR="00CC4BEE" w:rsidRDefault="00CC4BEE" w:rsidP="00F872E7">
      <w:pPr>
        <w:spacing w:after="0" w:line="240" w:lineRule="auto"/>
        <w:jc w:val="both"/>
        <w:rPr>
          <w:rFonts w:ascii="Times New Roman" w:hAnsi="Times New Roman" w:cs="Times New Roman"/>
          <w:sz w:val="24"/>
          <w:szCs w:val="24"/>
        </w:rPr>
      </w:pPr>
      <w:r w:rsidRPr="00CC4BEE">
        <w:rPr>
          <w:rFonts w:ascii="Times New Roman" w:hAnsi="Times New Roman" w:cs="Times New Roman"/>
          <w:sz w:val="24"/>
          <w:szCs w:val="24"/>
        </w:rPr>
        <w:t xml:space="preserve">Z novim 20.a členom se določa obveznost za osebo, ki uveljavlja vračilo trošarine na podlagi ZTro-1 in opravlja dejavnost, da zahtevek za vračilo trošarine predloži v elektronski obliki prek informacijskega sistema davčnega organa, s čimer se opušča uveljavljanje vračila trošarine z vložitvijo zahtevka v papirni obliki. Z namenom, da lahko vložniki pravočasno zagotovijo potrebne tehnične pogoje za vložitev zahtevka v elektronski obliki, bo obveznost vlaganja zahtevka za vračilo trošarine v elektronski obliki veljala </w:t>
      </w:r>
      <w:r w:rsidRPr="00150A29">
        <w:rPr>
          <w:rFonts w:ascii="Times New Roman" w:hAnsi="Times New Roman" w:cs="Times New Roman"/>
          <w:b/>
          <w:sz w:val="24"/>
          <w:szCs w:val="24"/>
        </w:rPr>
        <w:t>od 1. januarja 2022 dalje</w:t>
      </w:r>
      <w:r w:rsidRPr="00CC4BEE">
        <w:rPr>
          <w:rFonts w:ascii="Times New Roman" w:hAnsi="Times New Roman" w:cs="Times New Roman"/>
          <w:sz w:val="24"/>
          <w:szCs w:val="24"/>
        </w:rPr>
        <w:t xml:space="preserve">. Navedeno velja tudi za </w:t>
      </w:r>
      <w:r w:rsidRPr="00150A29">
        <w:rPr>
          <w:rFonts w:ascii="Times New Roman" w:hAnsi="Times New Roman" w:cs="Times New Roman"/>
          <w:b/>
          <w:sz w:val="24"/>
          <w:szCs w:val="24"/>
        </w:rPr>
        <w:t>fizične osebe</w:t>
      </w:r>
      <w:r w:rsidRPr="00CC4BEE">
        <w:rPr>
          <w:rFonts w:ascii="Times New Roman" w:hAnsi="Times New Roman" w:cs="Times New Roman"/>
          <w:sz w:val="24"/>
          <w:szCs w:val="24"/>
        </w:rPr>
        <w:t xml:space="preserve">, ki so v registru kmetijskih gospodarstev pri ministrstvu, pristojnem za kmetijstvo, evidentirane </w:t>
      </w:r>
      <w:r w:rsidRPr="00150A29">
        <w:rPr>
          <w:rFonts w:ascii="Times New Roman" w:hAnsi="Times New Roman" w:cs="Times New Roman"/>
          <w:b/>
          <w:sz w:val="24"/>
          <w:szCs w:val="24"/>
        </w:rPr>
        <w:t>kot nosilci kmetijskega gospodarstva</w:t>
      </w:r>
      <w:r w:rsidRPr="00CC4BEE">
        <w:rPr>
          <w:rFonts w:ascii="Times New Roman" w:hAnsi="Times New Roman" w:cs="Times New Roman"/>
          <w:sz w:val="24"/>
          <w:szCs w:val="24"/>
        </w:rPr>
        <w:t xml:space="preserve"> in uveljavljajo vračilo trošarine za kmetijsko in gozdarsko mehanizacijo (94. člen ZTro-1). Za osebe iz drugih držav članic ali držav članic EFTA se do pridobitve davčne številke v Sloveniji omogoča uveljavljanje vračila trošarine z vložitvijo zahtevka v papirni obliki.</w:t>
      </w:r>
    </w:p>
    <w:p w:rsidR="00CC4BEE" w:rsidRDefault="00CC4BEE" w:rsidP="00F872E7">
      <w:pPr>
        <w:spacing w:after="0" w:line="240" w:lineRule="auto"/>
        <w:jc w:val="both"/>
        <w:rPr>
          <w:rFonts w:ascii="Times New Roman" w:hAnsi="Times New Roman" w:cs="Times New Roman"/>
          <w:sz w:val="24"/>
          <w:szCs w:val="24"/>
        </w:rPr>
      </w:pPr>
    </w:p>
    <w:p w:rsidR="001140EC" w:rsidRDefault="001140EC" w:rsidP="00D46D93">
      <w:pPr>
        <w:spacing w:after="0" w:line="240" w:lineRule="auto"/>
        <w:jc w:val="both"/>
        <w:rPr>
          <w:rFonts w:ascii="Times New Roman" w:hAnsi="Times New Roman" w:cs="Times New Roman"/>
          <w:sz w:val="24"/>
          <w:szCs w:val="24"/>
        </w:rPr>
      </w:pPr>
    </w:p>
    <w:p w:rsidR="001140EC" w:rsidRPr="00FB3D01" w:rsidRDefault="001140EC" w:rsidP="001140EC">
      <w:pPr>
        <w:spacing w:after="0" w:line="240" w:lineRule="auto"/>
        <w:jc w:val="both"/>
        <w:rPr>
          <w:rFonts w:ascii="Times New Roman" w:hAnsi="Times New Roman" w:cs="Times New Roman"/>
          <w:b/>
          <w:sz w:val="24"/>
          <w:szCs w:val="24"/>
        </w:rPr>
      </w:pPr>
      <w:r w:rsidRPr="00FB3D01">
        <w:rPr>
          <w:rFonts w:ascii="Times New Roman" w:hAnsi="Times New Roman" w:cs="Times New Roman"/>
          <w:b/>
          <w:sz w:val="24"/>
          <w:szCs w:val="24"/>
        </w:rPr>
        <w:t xml:space="preserve">Gibanje trošarinskih izdelkov v režimu odloga v Sloveniji </w:t>
      </w:r>
      <w:r w:rsidRPr="00FB3D01">
        <w:rPr>
          <w:rFonts w:ascii="Times New Roman" w:hAnsi="Times New Roman" w:cs="Times New Roman"/>
          <w:sz w:val="24"/>
          <w:szCs w:val="24"/>
        </w:rPr>
        <w:t>(7. člen)</w:t>
      </w:r>
      <w:r w:rsidRPr="00FB3D01">
        <w:rPr>
          <w:rFonts w:ascii="Times New Roman" w:hAnsi="Times New Roman" w:cs="Times New Roman"/>
          <w:b/>
          <w:sz w:val="24"/>
          <w:szCs w:val="24"/>
        </w:rPr>
        <w:t xml:space="preserve"> </w:t>
      </w:r>
    </w:p>
    <w:p w:rsidR="001140EC" w:rsidRPr="001140EC" w:rsidRDefault="001140EC" w:rsidP="001140EC">
      <w:pPr>
        <w:spacing w:after="0" w:line="240" w:lineRule="auto"/>
        <w:jc w:val="both"/>
        <w:rPr>
          <w:rFonts w:ascii="Times New Roman" w:hAnsi="Times New Roman" w:cs="Times New Roman"/>
          <w:b/>
          <w:sz w:val="24"/>
          <w:szCs w:val="24"/>
          <w:u w:val="single"/>
        </w:rPr>
      </w:pPr>
    </w:p>
    <w:p w:rsidR="00D46D93" w:rsidRPr="000F156C" w:rsidRDefault="001140EC" w:rsidP="001140EC">
      <w:pPr>
        <w:spacing w:after="0" w:line="240" w:lineRule="auto"/>
        <w:jc w:val="both"/>
        <w:rPr>
          <w:rFonts w:ascii="Times New Roman" w:hAnsi="Times New Roman" w:cs="Times New Roman"/>
          <w:sz w:val="24"/>
          <w:szCs w:val="24"/>
        </w:rPr>
      </w:pPr>
      <w:r w:rsidRPr="001140EC">
        <w:rPr>
          <w:rFonts w:ascii="Times New Roman" w:hAnsi="Times New Roman" w:cs="Times New Roman"/>
          <w:sz w:val="24"/>
          <w:szCs w:val="24"/>
        </w:rPr>
        <w:t>S tem členom se 22. člen ZTro-1 dopolnjuje tako, da se omogoči gibanje v režimu odloga plačila trošarine za trošarinske izdelke, ki so v trošarinskem skladišču</w:t>
      </w:r>
      <w:r w:rsidR="00FB3D01">
        <w:rPr>
          <w:rFonts w:ascii="Times New Roman" w:hAnsi="Times New Roman" w:cs="Times New Roman"/>
          <w:sz w:val="24"/>
          <w:szCs w:val="24"/>
        </w:rPr>
        <w:t>,</w:t>
      </w:r>
      <w:r w:rsidRPr="001140EC">
        <w:rPr>
          <w:rFonts w:ascii="Times New Roman" w:hAnsi="Times New Roman" w:cs="Times New Roman"/>
          <w:sz w:val="24"/>
          <w:szCs w:val="24"/>
        </w:rPr>
        <w:t xml:space="preserve"> za oskrbo plovil in letal ali </w:t>
      </w:r>
      <w:r w:rsidR="00255C30">
        <w:rPr>
          <w:rFonts w:ascii="Times New Roman" w:hAnsi="Times New Roman" w:cs="Times New Roman"/>
          <w:sz w:val="24"/>
          <w:szCs w:val="24"/>
        </w:rPr>
        <w:t>za trošari</w:t>
      </w:r>
      <w:r w:rsidR="00FB3D01">
        <w:rPr>
          <w:rFonts w:ascii="Times New Roman" w:hAnsi="Times New Roman" w:cs="Times New Roman"/>
          <w:sz w:val="24"/>
          <w:szCs w:val="24"/>
        </w:rPr>
        <w:t>n</w:t>
      </w:r>
      <w:r w:rsidR="00255C30">
        <w:rPr>
          <w:rFonts w:ascii="Times New Roman" w:hAnsi="Times New Roman" w:cs="Times New Roman"/>
          <w:sz w:val="24"/>
          <w:szCs w:val="24"/>
        </w:rPr>
        <w:t>s</w:t>
      </w:r>
      <w:r w:rsidR="00FB3D01">
        <w:rPr>
          <w:rFonts w:ascii="Times New Roman" w:hAnsi="Times New Roman" w:cs="Times New Roman"/>
          <w:sz w:val="24"/>
          <w:szCs w:val="24"/>
        </w:rPr>
        <w:t xml:space="preserve">ke izdelke, ki so </w:t>
      </w:r>
      <w:r w:rsidRPr="001140EC">
        <w:rPr>
          <w:rFonts w:ascii="Times New Roman" w:hAnsi="Times New Roman" w:cs="Times New Roman"/>
          <w:sz w:val="24"/>
          <w:szCs w:val="24"/>
        </w:rPr>
        <w:t xml:space="preserve">v davka prosti prodajalni, v trošarinsko skladišče. </w:t>
      </w:r>
      <w:r w:rsidR="00F549E3" w:rsidRPr="000F156C">
        <w:rPr>
          <w:rFonts w:ascii="Times New Roman" w:hAnsi="Times New Roman" w:cs="Times New Roman"/>
          <w:sz w:val="24"/>
          <w:szCs w:val="24"/>
        </w:rPr>
        <w:t xml:space="preserve">V zvezi z gibanjem </w:t>
      </w:r>
      <w:r w:rsidR="00F549E3" w:rsidRPr="000F156C">
        <w:rPr>
          <w:rFonts w:ascii="Times New Roman" w:hAnsi="Times New Roman" w:cs="Times New Roman"/>
          <w:sz w:val="24"/>
          <w:szCs w:val="24"/>
        </w:rPr>
        <w:lastRenderedPageBreak/>
        <w:t xml:space="preserve">trošarinskih izdelkov iz davka proste prodajalne </w:t>
      </w:r>
      <w:r w:rsidR="00E47987" w:rsidRPr="000F156C">
        <w:rPr>
          <w:rFonts w:ascii="Times New Roman" w:hAnsi="Times New Roman" w:cs="Times New Roman"/>
          <w:sz w:val="24"/>
          <w:szCs w:val="24"/>
        </w:rPr>
        <w:t>v trošarinsko skladišče se določa obveznost vložitve vloge za odobritev gibanja za imetnika dovoljenja</w:t>
      </w:r>
      <w:r w:rsidR="00F549E3" w:rsidRPr="000F156C">
        <w:rPr>
          <w:rFonts w:ascii="Times New Roman" w:hAnsi="Times New Roman" w:cs="Times New Roman"/>
          <w:sz w:val="24"/>
          <w:szCs w:val="24"/>
        </w:rPr>
        <w:t xml:space="preserve"> </w:t>
      </w:r>
      <w:r w:rsidR="00E47987" w:rsidRPr="000F156C">
        <w:rPr>
          <w:rFonts w:ascii="Times New Roman" w:hAnsi="Times New Roman" w:cs="Times New Roman"/>
          <w:sz w:val="24"/>
          <w:szCs w:val="24"/>
        </w:rPr>
        <w:t xml:space="preserve">za davka prosto prodajalno. </w:t>
      </w:r>
    </w:p>
    <w:p w:rsidR="00F6427E" w:rsidRDefault="00F6427E" w:rsidP="00F872E7">
      <w:pPr>
        <w:spacing w:line="240" w:lineRule="auto"/>
        <w:jc w:val="both"/>
        <w:rPr>
          <w:rFonts w:ascii="Times New Roman" w:hAnsi="Times New Roman" w:cs="Times New Roman"/>
          <w:b/>
          <w:color w:val="000000"/>
          <w:sz w:val="24"/>
          <w:szCs w:val="24"/>
        </w:rPr>
      </w:pPr>
    </w:p>
    <w:p w:rsidR="00BB75C4" w:rsidRPr="00FB3D01" w:rsidRDefault="00BB75C4" w:rsidP="00F872E7">
      <w:pPr>
        <w:spacing w:line="240" w:lineRule="auto"/>
        <w:jc w:val="both"/>
        <w:rPr>
          <w:rFonts w:ascii="Times New Roman" w:hAnsi="Times New Roman" w:cs="Times New Roman"/>
          <w:b/>
          <w:color w:val="000000"/>
          <w:sz w:val="24"/>
          <w:szCs w:val="24"/>
        </w:rPr>
      </w:pPr>
      <w:r w:rsidRPr="00FB3D01">
        <w:rPr>
          <w:rFonts w:ascii="Times New Roman" w:hAnsi="Times New Roman" w:cs="Times New Roman"/>
          <w:b/>
          <w:color w:val="000000"/>
          <w:sz w:val="24"/>
          <w:szCs w:val="24"/>
        </w:rPr>
        <w:t>Oproščena raba etilnega alkohola</w:t>
      </w:r>
      <w:r w:rsidR="00F872E7" w:rsidRPr="00FB3D01">
        <w:rPr>
          <w:rFonts w:ascii="Times New Roman" w:hAnsi="Times New Roman" w:cs="Times New Roman"/>
          <w:b/>
          <w:color w:val="000000"/>
          <w:sz w:val="24"/>
          <w:szCs w:val="24"/>
        </w:rPr>
        <w:t xml:space="preserve"> </w:t>
      </w:r>
      <w:r w:rsidR="00F872E7" w:rsidRPr="00FB3D01">
        <w:rPr>
          <w:rFonts w:ascii="Times New Roman" w:hAnsi="Times New Roman" w:cs="Times New Roman"/>
          <w:color w:val="000000"/>
          <w:sz w:val="24"/>
          <w:szCs w:val="24"/>
        </w:rPr>
        <w:t>(9. člen)</w:t>
      </w:r>
    </w:p>
    <w:p w:rsidR="00BB75C4" w:rsidRDefault="00BB75C4" w:rsidP="00F872E7">
      <w:pPr>
        <w:spacing w:line="240" w:lineRule="auto"/>
        <w:jc w:val="both"/>
        <w:rPr>
          <w:rFonts w:ascii="Times New Roman" w:hAnsi="Times New Roman" w:cs="Times New Roman"/>
          <w:color w:val="000000"/>
          <w:sz w:val="24"/>
          <w:szCs w:val="24"/>
        </w:rPr>
      </w:pPr>
      <w:r w:rsidRPr="00BB75C4">
        <w:rPr>
          <w:rFonts w:ascii="Times New Roman" w:hAnsi="Times New Roman" w:cs="Times New Roman"/>
          <w:color w:val="000000"/>
          <w:sz w:val="24"/>
          <w:szCs w:val="24"/>
        </w:rPr>
        <w:t xml:space="preserve">Z novim desetim odstavkom </w:t>
      </w:r>
      <w:r>
        <w:rPr>
          <w:rFonts w:ascii="Times New Roman" w:hAnsi="Times New Roman" w:cs="Times New Roman"/>
          <w:color w:val="000000"/>
          <w:sz w:val="24"/>
          <w:szCs w:val="24"/>
        </w:rPr>
        <w:t xml:space="preserve">72. člena ZTro-1 </w:t>
      </w:r>
      <w:r w:rsidRPr="00BB75C4">
        <w:rPr>
          <w:rFonts w:ascii="Times New Roman" w:hAnsi="Times New Roman" w:cs="Times New Roman"/>
          <w:color w:val="000000"/>
          <w:sz w:val="24"/>
          <w:szCs w:val="24"/>
        </w:rPr>
        <w:t>se določa uporaba etilnega alkohola, ki je oproščena plačila trošarine, če se uporablja v proizvodnem procesu, pri katerem končni izdelek ne vsebuje alkohola.</w:t>
      </w:r>
    </w:p>
    <w:p w:rsidR="00BB75C4" w:rsidRPr="00BB75C4" w:rsidRDefault="00BB75C4" w:rsidP="00F872E7">
      <w:pPr>
        <w:spacing w:line="240" w:lineRule="auto"/>
        <w:jc w:val="both"/>
        <w:rPr>
          <w:rFonts w:ascii="Times New Roman" w:hAnsi="Times New Roman" w:cs="Times New Roman"/>
          <w:color w:val="000000"/>
          <w:sz w:val="24"/>
          <w:szCs w:val="24"/>
        </w:rPr>
      </w:pPr>
    </w:p>
    <w:p w:rsidR="00F6427E" w:rsidRPr="00FB3D01" w:rsidRDefault="00F6427E" w:rsidP="00F872E7">
      <w:pPr>
        <w:spacing w:line="240" w:lineRule="auto"/>
        <w:jc w:val="both"/>
        <w:rPr>
          <w:rFonts w:ascii="Times New Roman" w:hAnsi="Times New Roman" w:cs="Times New Roman"/>
          <w:color w:val="000000"/>
          <w:sz w:val="24"/>
          <w:szCs w:val="24"/>
        </w:rPr>
      </w:pPr>
      <w:r w:rsidRPr="00FB3D01">
        <w:rPr>
          <w:rFonts w:ascii="Times New Roman" w:hAnsi="Times New Roman" w:cs="Times New Roman"/>
          <w:b/>
          <w:color w:val="000000"/>
          <w:sz w:val="24"/>
          <w:szCs w:val="24"/>
        </w:rPr>
        <w:t>Obdavčitev elektronskih cigaret tudi v primeru, če polnilo ne vsebuje nikotina</w:t>
      </w:r>
      <w:r w:rsidR="00F872E7" w:rsidRPr="00FB3D01">
        <w:rPr>
          <w:rFonts w:ascii="Times New Roman" w:hAnsi="Times New Roman" w:cs="Times New Roman"/>
          <w:b/>
          <w:color w:val="000000"/>
          <w:sz w:val="24"/>
          <w:szCs w:val="24"/>
        </w:rPr>
        <w:t xml:space="preserve"> </w:t>
      </w:r>
      <w:r w:rsidR="00FB3D01">
        <w:rPr>
          <w:rFonts w:ascii="Times New Roman" w:hAnsi="Times New Roman" w:cs="Times New Roman"/>
          <w:color w:val="000000"/>
          <w:sz w:val="24"/>
          <w:szCs w:val="24"/>
        </w:rPr>
        <w:t xml:space="preserve">(11., </w:t>
      </w:r>
      <w:r w:rsidR="00F872E7" w:rsidRPr="00FB3D01">
        <w:rPr>
          <w:rFonts w:ascii="Times New Roman" w:hAnsi="Times New Roman" w:cs="Times New Roman"/>
          <w:color w:val="000000"/>
          <w:sz w:val="24"/>
          <w:szCs w:val="24"/>
        </w:rPr>
        <w:t>12.</w:t>
      </w:r>
      <w:r w:rsidR="00B25EFD">
        <w:rPr>
          <w:rFonts w:ascii="Times New Roman" w:hAnsi="Times New Roman" w:cs="Times New Roman"/>
          <w:color w:val="000000"/>
          <w:sz w:val="24"/>
          <w:szCs w:val="24"/>
        </w:rPr>
        <w:t xml:space="preserve">, </w:t>
      </w:r>
      <w:r w:rsidR="00FB3D01">
        <w:rPr>
          <w:rFonts w:ascii="Times New Roman" w:hAnsi="Times New Roman" w:cs="Times New Roman"/>
          <w:color w:val="000000"/>
          <w:sz w:val="24"/>
          <w:szCs w:val="24"/>
        </w:rPr>
        <w:t xml:space="preserve">21., 22. </w:t>
      </w:r>
      <w:r w:rsidR="00F872E7" w:rsidRPr="00FB3D01">
        <w:rPr>
          <w:rFonts w:ascii="Times New Roman" w:hAnsi="Times New Roman" w:cs="Times New Roman"/>
          <w:color w:val="000000"/>
          <w:sz w:val="24"/>
          <w:szCs w:val="24"/>
        </w:rPr>
        <w:t>člen)</w:t>
      </w:r>
    </w:p>
    <w:p w:rsidR="00FB3D01" w:rsidRPr="00FB3D01" w:rsidRDefault="00FB3D01" w:rsidP="00FB3D0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 spremembo 85. člena ZTr</w:t>
      </w:r>
      <w:r w:rsidR="00BB75C4">
        <w:rPr>
          <w:rFonts w:ascii="Times New Roman" w:hAnsi="Times New Roman" w:cs="Times New Roman"/>
          <w:color w:val="000000"/>
          <w:sz w:val="24"/>
          <w:szCs w:val="24"/>
        </w:rPr>
        <w:t xml:space="preserve">o-1 se uvaja </w:t>
      </w:r>
      <w:r w:rsidR="00BB75C4" w:rsidRPr="00BB75C4">
        <w:rPr>
          <w:rFonts w:ascii="Times New Roman" w:hAnsi="Times New Roman" w:cs="Times New Roman"/>
          <w:color w:val="000000"/>
          <w:sz w:val="24"/>
          <w:szCs w:val="24"/>
        </w:rPr>
        <w:t>trošarino za vse vrste tekočin za elektronske cigarete, tudi tiste brez nikotina.</w:t>
      </w:r>
      <w:r w:rsidR="00BB75C4">
        <w:rPr>
          <w:rFonts w:ascii="Times New Roman" w:hAnsi="Times New Roman" w:cs="Times New Roman"/>
          <w:color w:val="000000"/>
          <w:sz w:val="24"/>
          <w:szCs w:val="24"/>
        </w:rPr>
        <w:t xml:space="preserve"> </w:t>
      </w:r>
      <w:r w:rsidR="00E443F0" w:rsidRPr="007C53F0">
        <w:rPr>
          <w:rFonts w:ascii="Times New Roman" w:hAnsi="Times New Roman" w:cs="Times New Roman"/>
          <w:color w:val="000000"/>
          <w:sz w:val="24"/>
          <w:szCs w:val="24"/>
        </w:rPr>
        <w:t>Trošarina za polnila</w:t>
      </w:r>
      <w:r>
        <w:rPr>
          <w:rFonts w:ascii="Times New Roman" w:hAnsi="Times New Roman" w:cs="Times New Roman"/>
          <w:color w:val="000000"/>
          <w:sz w:val="24"/>
          <w:szCs w:val="24"/>
        </w:rPr>
        <w:t xml:space="preserve"> brez nikotina</w:t>
      </w:r>
      <w:r w:rsidR="00BB75C4">
        <w:rPr>
          <w:rFonts w:ascii="Times New Roman" w:hAnsi="Times New Roman" w:cs="Times New Roman"/>
          <w:color w:val="000000"/>
          <w:sz w:val="24"/>
          <w:szCs w:val="24"/>
        </w:rPr>
        <w:t xml:space="preserve"> je</w:t>
      </w:r>
      <w:r w:rsidR="00E443F0" w:rsidRPr="007C53F0">
        <w:rPr>
          <w:rFonts w:ascii="Times New Roman" w:hAnsi="Times New Roman" w:cs="Times New Roman"/>
          <w:color w:val="000000"/>
          <w:sz w:val="24"/>
          <w:szCs w:val="24"/>
        </w:rPr>
        <w:t xml:space="preserve"> določena v znesku 0,08 </w:t>
      </w:r>
      <w:r>
        <w:rPr>
          <w:rFonts w:ascii="Times New Roman" w:hAnsi="Times New Roman" w:cs="Times New Roman"/>
          <w:color w:val="000000"/>
          <w:sz w:val="24"/>
          <w:szCs w:val="24"/>
        </w:rPr>
        <w:t>evra</w:t>
      </w:r>
      <w:r w:rsidR="00E443F0" w:rsidRPr="007C53F0">
        <w:rPr>
          <w:rFonts w:ascii="Times New Roman" w:hAnsi="Times New Roman" w:cs="Times New Roman"/>
          <w:color w:val="000000"/>
          <w:sz w:val="24"/>
          <w:szCs w:val="24"/>
        </w:rPr>
        <w:t xml:space="preserve"> za mililiter polnila</w:t>
      </w:r>
      <w:r w:rsidR="00BB75C4">
        <w:rPr>
          <w:rFonts w:ascii="Times New Roman" w:hAnsi="Times New Roman" w:cs="Times New Roman"/>
          <w:color w:val="000000"/>
          <w:sz w:val="24"/>
          <w:szCs w:val="24"/>
        </w:rPr>
        <w:t xml:space="preserve">. </w:t>
      </w:r>
      <w:r w:rsidR="00E443F0" w:rsidRPr="007C53F0">
        <w:rPr>
          <w:rFonts w:ascii="Times New Roman" w:hAnsi="Times New Roman" w:cs="Times New Roman"/>
          <w:color w:val="000000"/>
          <w:sz w:val="24"/>
          <w:szCs w:val="24"/>
        </w:rPr>
        <w:t xml:space="preserve">Za nikotinska polnila se ohranja veljavni znesek 0,18 </w:t>
      </w:r>
      <w:r>
        <w:rPr>
          <w:rFonts w:ascii="Times New Roman" w:hAnsi="Times New Roman" w:cs="Times New Roman"/>
          <w:color w:val="000000"/>
          <w:sz w:val="24"/>
          <w:szCs w:val="24"/>
        </w:rPr>
        <w:t>evra</w:t>
      </w:r>
      <w:r w:rsidR="00E443F0" w:rsidRPr="007C53F0">
        <w:rPr>
          <w:rFonts w:ascii="Times New Roman" w:hAnsi="Times New Roman" w:cs="Times New Roman"/>
          <w:color w:val="000000"/>
          <w:sz w:val="24"/>
          <w:szCs w:val="24"/>
        </w:rPr>
        <w:t xml:space="preserve"> za mililiter polnila.</w:t>
      </w:r>
      <w:r>
        <w:rPr>
          <w:rFonts w:ascii="Times New Roman" w:hAnsi="Times New Roman" w:cs="Times New Roman"/>
          <w:color w:val="000000"/>
          <w:sz w:val="24"/>
          <w:szCs w:val="24"/>
        </w:rPr>
        <w:t xml:space="preserve"> </w:t>
      </w:r>
      <w:r w:rsidRPr="00FB3D01">
        <w:rPr>
          <w:rFonts w:ascii="Times New Roman" w:hAnsi="Times New Roman" w:cs="Times New Roman"/>
          <w:color w:val="000000"/>
          <w:sz w:val="24"/>
          <w:szCs w:val="24"/>
        </w:rPr>
        <w:t xml:space="preserve">Navedena ureditev se začne </w:t>
      </w:r>
      <w:r w:rsidRPr="00FB3D01">
        <w:rPr>
          <w:rFonts w:ascii="Times New Roman" w:hAnsi="Times New Roman" w:cs="Times New Roman"/>
          <w:b/>
          <w:color w:val="000000"/>
          <w:sz w:val="24"/>
          <w:szCs w:val="24"/>
        </w:rPr>
        <w:t>uporabljati 1. avgusta 2021</w:t>
      </w:r>
      <w:r w:rsidRPr="00FB3D01">
        <w:rPr>
          <w:rFonts w:ascii="Times New Roman" w:hAnsi="Times New Roman" w:cs="Times New Roman"/>
          <w:color w:val="000000"/>
          <w:sz w:val="24"/>
          <w:szCs w:val="24"/>
        </w:rPr>
        <w:t>. Do takrat se obračunava trošarina v skladu z ureditvijo, ki je veljala do spremembe Zakona o trošarinah in sicer: sam</w:t>
      </w:r>
      <w:r w:rsidR="003F4701">
        <w:rPr>
          <w:rFonts w:ascii="Times New Roman" w:hAnsi="Times New Roman" w:cs="Times New Roman"/>
          <w:color w:val="000000"/>
          <w:sz w:val="24"/>
          <w:szCs w:val="24"/>
        </w:rPr>
        <w:t>o za nikotinska polnila v znesku</w:t>
      </w:r>
      <w:r w:rsidRPr="00FB3D01">
        <w:rPr>
          <w:rFonts w:ascii="Times New Roman" w:hAnsi="Times New Roman" w:cs="Times New Roman"/>
          <w:color w:val="000000"/>
          <w:sz w:val="24"/>
          <w:szCs w:val="24"/>
        </w:rPr>
        <w:t xml:space="preserve"> 0,18 evra za mililiter polnila.</w:t>
      </w:r>
    </w:p>
    <w:p w:rsidR="00E443F0" w:rsidRPr="007C53F0" w:rsidRDefault="00FB3D01" w:rsidP="00FB3D01">
      <w:pPr>
        <w:spacing w:line="240" w:lineRule="auto"/>
        <w:jc w:val="both"/>
        <w:rPr>
          <w:rFonts w:ascii="Times New Roman" w:hAnsi="Times New Roman" w:cs="Times New Roman"/>
          <w:color w:val="000000"/>
          <w:sz w:val="24"/>
          <w:szCs w:val="24"/>
        </w:rPr>
      </w:pPr>
      <w:r w:rsidRPr="00FB3D01">
        <w:rPr>
          <w:rFonts w:ascii="Times New Roman" w:hAnsi="Times New Roman" w:cs="Times New Roman"/>
          <w:color w:val="000000"/>
          <w:sz w:val="24"/>
          <w:szCs w:val="24"/>
        </w:rPr>
        <w:t xml:space="preserve">Osebe, ki </w:t>
      </w:r>
      <w:r w:rsidRPr="00FB3D01">
        <w:rPr>
          <w:rFonts w:ascii="Times New Roman" w:hAnsi="Times New Roman" w:cs="Times New Roman"/>
          <w:b/>
          <w:color w:val="000000"/>
          <w:sz w:val="24"/>
          <w:szCs w:val="24"/>
        </w:rPr>
        <w:t xml:space="preserve">prodajajo </w:t>
      </w:r>
      <w:proofErr w:type="spellStart"/>
      <w:r w:rsidRPr="00FB3D01">
        <w:rPr>
          <w:rFonts w:ascii="Times New Roman" w:hAnsi="Times New Roman" w:cs="Times New Roman"/>
          <w:b/>
          <w:color w:val="000000"/>
          <w:sz w:val="24"/>
          <w:szCs w:val="24"/>
        </w:rPr>
        <w:t>breznikotinska</w:t>
      </w:r>
      <w:proofErr w:type="spellEnd"/>
      <w:r w:rsidRPr="00FB3D01">
        <w:rPr>
          <w:rFonts w:ascii="Times New Roman" w:hAnsi="Times New Roman" w:cs="Times New Roman"/>
          <w:b/>
          <w:color w:val="000000"/>
          <w:sz w:val="24"/>
          <w:szCs w:val="24"/>
        </w:rPr>
        <w:t xml:space="preserve"> polnila</w:t>
      </w:r>
      <w:r w:rsidRPr="00FB3D01">
        <w:rPr>
          <w:rFonts w:ascii="Times New Roman" w:hAnsi="Times New Roman" w:cs="Times New Roman"/>
          <w:color w:val="000000"/>
          <w:sz w:val="24"/>
          <w:szCs w:val="24"/>
        </w:rPr>
        <w:t xml:space="preserve"> za elektronske cigarete končnim potrošnikom ter </w:t>
      </w:r>
      <w:r w:rsidRPr="00FB3D01">
        <w:rPr>
          <w:rFonts w:ascii="Times New Roman" w:hAnsi="Times New Roman" w:cs="Times New Roman"/>
          <w:b/>
          <w:color w:val="000000"/>
          <w:sz w:val="24"/>
          <w:szCs w:val="24"/>
        </w:rPr>
        <w:t>uvozniki</w:t>
      </w:r>
      <w:r w:rsidRPr="00FB3D01">
        <w:rPr>
          <w:rFonts w:ascii="Times New Roman" w:hAnsi="Times New Roman" w:cs="Times New Roman"/>
          <w:color w:val="000000"/>
          <w:sz w:val="24"/>
          <w:szCs w:val="24"/>
        </w:rPr>
        <w:t xml:space="preserve"> in </w:t>
      </w:r>
      <w:r w:rsidRPr="00FB3D01">
        <w:rPr>
          <w:rFonts w:ascii="Times New Roman" w:hAnsi="Times New Roman" w:cs="Times New Roman"/>
          <w:b/>
          <w:color w:val="000000"/>
          <w:sz w:val="24"/>
          <w:szCs w:val="24"/>
        </w:rPr>
        <w:t>trgovci na debelo</w:t>
      </w:r>
      <w:r w:rsidRPr="00FB3D01">
        <w:rPr>
          <w:rFonts w:ascii="Times New Roman" w:hAnsi="Times New Roman" w:cs="Times New Roman"/>
          <w:color w:val="000000"/>
          <w:sz w:val="24"/>
          <w:szCs w:val="24"/>
        </w:rPr>
        <w:t xml:space="preserve">, morajo na dan </w:t>
      </w:r>
      <w:r w:rsidRPr="00FB3D01">
        <w:rPr>
          <w:rFonts w:ascii="Times New Roman" w:hAnsi="Times New Roman" w:cs="Times New Roman"/>
          <w:b/>
          <w:color w:val="000000"/>
          <w:sz w:val="24"/>
          <w:szCs w:val="24"/>
        </w:rPr>
        <w:t>31. julija 2021</w:t>
      </w:r>
      <w:r w:rsidRPr="00FB3D01">
        <w:rPr>
          <w:rFonts w:ascii="Times New Roman" w:hAnsi="Times New Roman" w:cs="Times New Roman"/>
          <w:color w:val="000000"/>
          <w:sz w:val="24"/>
          <w:szCs w:val="24"/>
        </w:rPr>
        <w:t xml:space="preserve"> </w:t>
      </w:r>
      <w:r w:rsidRPr="00FB3D01">
        <w:rPr>
          <w:rFonts w:ascii="Times New Roman" w:hAnsi="Times New Roman" w:cs="Times New Roman"/>
          <w:b/>
          <w:color w:val="000000"/>
          <w:sz w:val="24"/>
          <w:szCs w:val="24"/>
        </w:rPr>
        <w:t>opraviti popis zalog</w:t>
      </w:r>
      <w:r w:rsidRPr="00FB3D01">
        <w:rPr>
          <w:rFonts w:ascii="Times New Roman" w:hAnsi="Times New Roman" w:cs="Times New Roman"/>
          <w:color w:val="000000"/>
          <w:sz w:val="24"/>
          <w:szCs w:val="24"/>
        </w:rPr>
        <w:t xml:space="preserve"> polnil </w:t>
      </w:r>
      <w:r w:rsidRPr="00FB3D01">
        <w:rPr>
          <w:rFonts w:ascii="Times New Roman" w:hAnsi="Times New Roman" w:cs="Times New Roman"/>
          <w:b/>
          <w:color w:val="000000"/>
          <w:sz w:val="24"/>
          <w:szCs w:val="24"/>
        </w:rPr>
        <w:t>brez nikotina</w:t>
      </w:r>
      <w:r w:rsidRPr="00FB3D01">
        <w:rPr>
          <w:rFonts w:ascii="Times New Roman" w:hAnsi="Times New Roman" w:cs="Times New Roman"/>
          <w:color w:val="000000"/>
          <w:sz w:val="24"/>
          <w:szCs w:val="24"/>
        </w:rPr>
        <w:t xml:space="preserve"> za elektronske cigarete in do 10. septembra 2021 plačati trošarino.</w:t>
      </w:r>
    </w:p>
    <w:p w:rsidR="009F72F5" w:rsidRPr="007C53F0" w:rsidRDefault="009F72F5" w:rsidP="00F872E7">
      <w:pPr>
        <w:spacing w:line="240" w:lineRule="auto"/>
        <w:jc w:val="both"/>
        <w:rPr>
          <w:rFonts w:ascii="Times New Roman" w:hAnsi="Times New Roman" w:cs="Times New Roman"/>
          <w:color w:val="000000"/>
          <w:sz w:val="24"/>
          <w:szCs w:val="24"/>
        </w:rPr>
      </w:pPr>
    </w:p>
    <w:p w:rsidR="00E443F0" w:rsidRPr="00FB3D01" w:rsidRDefault="00E443F0" w:rsidP="00F872E7">
      <w:pPr>
        <w:spacing w:line="240" w:lineRule="auto"/>
        <w:jc w:val="both"/>
        <w:rPr>
          <w:rFonts w:ascii="Times New Roman" w:hAnsi="Times New Roman" w:cs="Times New Roman"/>
          <w:b/>
          <w:color w:val="000000"/>
          <w:sz w:val="24"/>
          <w:szCs w:val="24"/>
        </w:rPr>
      </w:pPr>
      <w:r w:rsidRPr="00FB3D01">
        <w:rPr>
          <w:rFonts w:ascii="Times New Roman" w:hAnsi="Times New Roman" w:cs="Times New Roman"/>
          <w:b/>
          <w:color w:val="000000"/>
          <w:sz w:val="24"/>
          <w:szCs w:val="24"/>
        </w:rPr>
        <w:t>U</w:t>
      </w:r>
      <w:r w:rsidR="00F6427E" w:rsidRPr="00FB3D01">
        <w:rPr>
          <w:rFonts w:ascii="Times New Roman" w:hAnsi="Times New Roman" w:cs="Times New Roman"/>
          <w:b/>
          <w:color w:val="000000"/>
          <w:sz w:val="24"/>
          <w:szCs w:val="24"/>
        </w:rPr>
        <w:t>skladitev z Uredbo o samooskrbi, k</w:t>
      </w:r>
      <w:r w:rsidR="00F872E7" w:rsidRPr="00FB3D01">
        <w:rPr>
          <w:rFonts w:ascii="Times New Roman" w:hAnsi="Times New Roman" w:cs="Times New Roman"/>
          <w:b/>
          <w:color w:val="000000"/>
          <w:sz w:val="24"/>
          <w:szCs w:val="24"/>
        </w:rPr>
        <w:t xml:space="preserve">i uvaja novi obliki samooskrbe: </w:t>
      </w:r>
      <w:r w:rsidR="00F6427E" w:rsidRPr="00FB3D01">
        <w:rPr>
          <w:rFonts w:ascii="Times New Roman" w:hAnsi="Times New Roman" w:cs="Times New Roman"/>
          <w:b/>
          <w:color w:val="000000"/>
          <w:sz w:val="24"/>
          <w:szCs w:val="24"/>
        </w:rPr>
        <w:t>samooskrba večstano</w:t>
      </w:r>
      <w:r w:rsidR="00FB3D01">
        <w:rPr>
          <w:rFonts w:ascii="Times New Roman" w:hAnsi="Times New Roman" w:cs="Times New Roman"/>
          <w:b/>
          <w:color w:val="000000"/>
          <w:sz w:val="24"/>
          <w:szCs w:val="24"/>
        </w:rPr>
        <w:t>vanjske stavbe in skupnost na področju energije iz obnovljivih virov (skupnosti</w:t>
      </w:r>
      <w:r w:rsidR="00F872E7" w:rsidRPr="00FB3D01">
        <w:rPr>
          <w:rFonts w:ascii="Times New Roman" w:hAnsi="Times New Roman" w:cs="Times New Roman"/>
          <w:b/>
          <w:color w:val="000000"/>
          <w:sz w:val="24"/>
          <w:szCs w:val="24"/>
        </w:rPr>
        <w:t xml:space="preserve"> OVE</w:t>
      </w:r>
      <w:r w:rsidR="00FB3D01">
        <w:rPr>
          <w:rFonts w:ascii="Times New Roman" w:hAnsi="Times New Roman" w:cs="Times New Roman"/>
          <w:b/>
          <w:color w:val="000000"/>
          <w:sz w:val="24"/>
          <w:szCs w:val="24"/>
        </w:rPr>
        <w:t>)</w:t>
      </w:r>
      <w:r w:rsidR="00F872E7" w:rsidRPr="00FB3D01">
        <w:rPr>
          <w:rFonts w:ascii="Times New Roman" w:hAnsi="Times New Roman" w:cs="Times New Roman"/>
          <w:b/>
          <w:color w:val="000000"/>
          <w:sz w:val="24"/>
          <w:szCs w:val="24"/>
        </w:rPr>
        <w:t xml:space="preserve"> </w:t>
      </w:r>
      <w:r w:rsidR="00F872E7" w:rsidRPr="00FB3D01">
        <w:rPr>
          <w:rFonts w:ascii="Times New Roman" w:hAnsi="Times New Roman" w:cs="Times New Roman"/>
          <w:color w:val="000000"/>
          <w:sz w:val="24"/>
          <w:szCs w:val="24"/>
        </w:rPr>
        <w:t>(16. člen)</w:t>
      </w:r>
    </w:p>
    <w:p w:rsidR="007C53F0" w:rsidRPr="007C53F0" w:rsidRDefault="007C53F0" w:rsidP="00F872E7">
      <w:pPr>
        <w:spacing w:line="240" w:lineRule="auto"/>
        <w:jc w:val="both"/>
        <w:rPr>
          <w:rFonts w:ascii="Times New Roman" w:hAnsi="Times New Roman" w:cs="Times New Roman"/>
          <w:color w:val="000000"/>
          <w:sz w:val="24"/>
          <w:szCs w:val="24"/>
        </w:rPr>
      </w:pPr>
      <w:r w:rsidRPr="007C53F0">
        <w:rPr>
          <w:rFonts w:ascii="Times New Roman" w:hAnsi="Times New Roman" w:cs="Times New Roman"/>
          <w:color w:val="000000"/>
          <w:sz w:val="24"/>
          <w:szCs w:val="24"/>
        </w:rPr>
        <w:t xml:space="preserve">S spremembo šestega odstavka 90. člena ZTro-1 se določba nadgradi tako, da omogoča samooskrbo ne samo lastnikom enostanovanjskih </w:t>
      </w:r>
      <w:r w:rsidR="00FB3D01">
        <w:rPr>
          <w:rFonts w:ascii="Times New Roman" w:hAnsi="Times New Roman" w:cs="Times New Roman"/>
          <w:color w:val="000000"/>
          <w:sz w:val="24"/>
          <w:szCs w:val="24"/>
        </w:rPr>
        <w:t>hiš ali poslovnih objektov (</w:t>
      </w:r>
      <w:r w:rsidRPr="007C53F0">
        <w:rPr>
          <w:rFonts w:ascii="Times New Roman" w:hAnsi="Times New Roman" w:cs="Times New Roman"/>
          <w:color w:val="000000"/>
          <w:sz w:val="24"/>
          <w:szCs w:val="24"/>
        </w:rPr>
        <w:t>individualna samooskrba), ampak tudi različnim tipom skupnosti, kot so stanovalci v večstanovanjskih stavbah in odjemalcem, ki so medsebojno blizu (so vezani na isto transformatorsko postajo) in se povežejo v skupnost na področju energije iz obnovljivih virov.</w:t>
      </w:r>
    </w:p>
    <w:p w:rsidR="00E443F0" w:rsidRPr="007C53F0" w:rsidRDefault="00E443F0" w:rsidP="00F872E7">
      <w:pPr>
        <w:spacing w:line="240" w:lineRule="auto"/>
        <w:jc w:val="both"/>
        <w:rPr>
          <w:rFonts w:ascii="Times New Roman" w:hAnsi="Times New Roman" w:cs="Times New Roman"/>
          <w:b/>
          <w:color w:val="000000"/>
          <w:sz w:val="24"/>
          <w:szCs w:val="24"/>
        </w:rPr>
      </w:pPr>
    </w:p>
    <w:p w:rsidR="00577969" w:rsidRPr="00FB3D01" w:rsidRDefault="00577969" w:rsidP="00F872E7">
      <w:pPr>
        <w:spacing w:line="240" w:lineRule="auto"/>
        <w:jc w:val="both"/>
        <w:rPr>
          <w:rFonts w:ascii="Times New Roman" w:hAnsi="Times New Roman" w:cs="Times New Roman"/>
          <w:b/>
          <w:color w:val="000000"/>
          <w:sz w:val="24"/>
          <w:szCs w:val="24"/>
        </w:rPr>
      </w:pPr>
      <w:r w:rsidRPr="00FB3D01">
        <w:rPr>
          <w:rFonts w:ascii="Times New Roman" w:hAnsi="Times New Roman" w:cs="Times New Roman"/>
          <w:b/>
          <w:color w:val="000000"/>
          <w:sz w:val="24"/>
          <w:szCs w:val="24"/>
        </w:rPr>
        <w:t>Ugodnejša obravnava zemeljskega plina za pogon vozil</w:t>
      </w:r>
      <w:r w:rsidR="00F872E7" w:rsidRPr="00FB3D01">
        <w:rPr>
          <w:rFonts w:ascii="Times New Roman" w:hAnsi="Times New Roman" w:cs="Times New Roman"/>
          <w:b/>
          <w:color w:val="000000"/>
          <w:sz w:val="24"/>
          <w:szCs w:val="24"/>
        </w:rPr>
        <w:t xml:space="preserve"> </w:t>
      </w:r>
      <w:r w:rsidR="00F872E7" w:rsidRPr="00FB3D01">
        <w:rPr>
          <w:rFonts w:ascii="Times New Roman" w:hAnsi="Times New Roman" w:cs="Times New Roman"/>
          <w:color w:val="000000"/>
          <w:sz w:val="24"/>
          <w:szCs w:val="24"/>
        </w:rPr>
        <w:t>(17. člen)</w:t>
      </w:r>
    </w:p>
    <w:p w:rsidR="00577969" w:rsidRPr="00577969" w:rsidRDefault="00577969" w:rsidP="00F872E7">
      <w:pPr>
        <w:spacing w:line="240" w:lineRule="auto"/>
        <w:jc w:val="both"/>
        <w:rPr>
          <w:rFonts w:ascii="Times New Roman" w:hAnsi="Times New Roman" w:cs="Times New Roman"/>
          <w:color w:val="000000"/>
          <w:sz w:val="24"/>
          <w:szCs w:val="24"/>
        </w:rPr>
      </w:pPr>
      <w:r w:rsidRPr="00577969">
        <w:rPr>
          <w:rFonts w:ascii="Times New Roman" w:hAnsi="Times New Roman" w:cs="Times New Roman"/>
          <w:color w:val="000000"/>
          <w:sz w:val="24"/>
          <w:szCs w:val="24"/>
        </w:rPr>
        <w:t xml:space="preserve">Z novim desetim odstavkom 92. člena ZTro-1 se določa trošarina za zemeljski plin za pogon vozil v višini 0 </w:t>
      </w:r>
      <w:r w:rsidR="00FB3D01">
        <w:rPr>
          <w:rFonts w:ascii="Times New Roman" w:hAnsi="Times New Roman" w:cs="Times New Roman"/>
          <w:color w:val="000000"/>
          <w:sz w:val="24"/>
          <w:szCs w:val="24"/>
        </w:rPr>
        <w:t>evrov</w:t>
      </w:r>
      <w:r w:rsidRPr="00577969">
        <w:rPr>
          <w:rFonts w:ascii="Times New Roman" w:hAnsi="Times New Roman" w:cs="Times New Roman"/>
          <w:color w:val="000000"/>
          <w:sz w:val="24"/>
          <w:szCs w:val="24"/>
        </w:rPr>
        <w:t xml:space="preserve"> do konca leta 2025.</w:t>
      </w:r>
    </w:p>
    <w:p w:rsidR="007C53F0" w:rsidRDefault="007C53F0" w:rsidP="00F872E7">
      <w:pPr>
        <w:spacing w:line="240" w:lineRule="auto"/>
        <w:jc w:val="both"/>
        <w:rPr>
          <w:rFonts w:ascii="Times New Roman" w:hAnsi="Times New Roman" w:cs="Times New Roman"/>
          <w:b/>
          <w:color w:val="000000"/>
          <w:sz w:val="24"/>
          <w:szCs w:val="24"/>
        </w:rPr>
      </w:pPr>
    </w:p>
    <w:p w:rsidR="00577969" w:rsidRPr="00FB3D01" w:rsidRDefault="00577969" w:rsidP="00F872E7">
      <w:pPr>
        <w:spacing w:line="240" w:lineRule="auto"/>
        <w:jc w:val="both"/>
        <w:rPr>
          <w:rFonts w:ascii="Times New Roman" w:hAnsi="Times New Roman" w:cs="Times New Roman"/>
          <w:b/>
          <w:color w:val="000000"/>
          <w:sz w:val="24"/>
          <w:szCs w:val="24"/>
        </w:rPr>
      </w:pPr>
      <w:r w:rsidRPr="00FB3D01">
        <w:rPr>
          <w:rFonts w:ascii="Times New Roman" w:hAnsi="Times New Roman" w:cs="Times New Roman"/>
          <w:b/>
          <w:color w:val="000000"/>
          <w:sz w:val="24"/>
          <w:szCs w:val="24"/>
        </w:rPr>
        <w:t>Določitev ukrepov nadzora, ki veljajo za trošarinske izdelke, za mazalna olja in surovi tobak</w:t>
      </w:r>
      <w:r w:rsidR="00F872E7" w:rsidRPr="00FB3D01">
        <w:rPr>
          <w:rFonts w:ascii="Times New Roman" w:hAnsi="Times New Roman" w:cs="Times New Roman"/>
          <w:b/>
          <w:color w:val="000000"/>
          <w:sz w:val="24"/>
          <w:szCs w:val="24"/>
        </w:rPr>
        <w:t xml:space="preserve"> </w:t>
      </w:r>
      <w:r w:rsidR="00F872E7" w:rsidRPr="003D3ED9">
        <w:rPr>
          <w:rFonts w:ascii="Times New Roman" w:hAnsi="Times New Roman" w:cs="Times New Roman"/>
          <w:color w:val="000000"/>
          <w:sz w:val="24"/>
          <w:szCs w:val="24"/>
        </w:rPr>
        <w:t>(18. člen)</w:t>
      </w:r>
      <w:bookmarkStart w:id="0" w:name="_GoBack"/>
      <w:bookmarkEnd w:id="0"/>
    </w:p>
    <w:p w:rsidR="00E47987" w:rsidRDefault="00577969" w:rsidP="00F872E7">
      <w:pPr>
        <w:spacing w:line="240" w:lineRule="auto"/>
        <w:jc w:val="both"/>
        <w:rPr>
          <w:rFonts w:ascii="Times New Roman" w:hAnsi="Times New Roman" w:cs="Times New Roman"/>
          <w:color w:val="000000"/>
          <w:sz w:val="24"/>
          <w:szCs w:val="24"/>
        </w:rPr>
      </w:pPr>
      <w:r w:rsidRPr="00C546C3">
        <w:rPr>
          <w:rFonts w:ascii="Times New Roman" w:hAnsi="Times New Roman" w:cs="Times New Roman"/>
          <w:color w:val="000000"/>
          <w:sz w:val="24"/>
          <w:szCs w:val="24"/>
        </w:rPr>
        <w:t xml:space="preserve">Z dopolnitvijo 102. člena ZTro-1 se omogoča, da se </w:t>
      </w:r>
      <w:r w:rsidR="00C546C3">
        <w:rPr>
          <w:rFonts w:ascii="Times New Roman" w:hAnsi="Times New Roman" w:cs="Times New Roman"/>
          <w:color w:val="000000"/>
          <w:sz w:val="24"/>
          <w:szCs w:val="24"/>
        </w:rPr>
        <w:t xml:space="preserve">lahko </w:t>
      </w:r>
      <w:r w:rsidR="00FB3D01">
        <w:rPr>
          <w:rFonts w:ascii="Times New Roman" w:hAnsi="Times New Roman" w:cs="Times New Roman"/>
          <w:color w:val="000000"/>
          <w:sz w:val="24"/>
          <w:szCs w:val="24"/>
        </w:rPr>
        <w:t>posebni nadzorni ukrepi iz tretjega odstavka 102. člena ZTro-1</w:t>
      </w:r>
      <w:r w:rsidRPr="00C546C3">
        <w:rPr>
          <w:rFonts w:ascii="Times New Roman" w:hAnsi="Times New Roman" w:cs="Times New Roman"/>
          <w:color w:val="000000"/>
          <w:sz w:val="24"/>
          <w:szCs w:val="24"/>
        </w:rPr>
        <w:t xml:space="preserve">, </w:t>
      </w:r>
      <w:r w:rsidR="00F6427E" w:rsidRPr="00C546C3">
        <w:rPr>
          <w:rFonts w:ascii="Times New Roman" w:hAnsi="Times New Roman" w:cs="Times New Roman"/>
          <w:color w:val="000000"/>
          <w:sz w:val="24"/>
          <w:szCs w:val="24"/>
        </w:rPr>
        <w:t>k</w:t>
      </w:r>
      <w:r w:rsidR="00FB3D01">
        <w:rPr>
          <w:rFonts w:ascii="Times New Roman" w:hAnsi="Times New Roman" w:cs="Times New Roman"/>
          <w:color w:val="000000"/>
          <w:sz w:val="24"/>
          <w:szCs w:val="24"/>
        </w:rPr>
        <w:t>i jih lahko odredi davčni organ,</w:t>
      </w:r>
      <w:r w:rsidR="00F6427E" w:rsidRPr="00C546C3">
        <w:rPr>
          <w:rFonts w:ascii="Times New Roman" w:hAnsi="Times New Roman" w:cs="Times New Roman"/>
          <w:color w:val="000000"/>
          <w:sz w:val="24"/>
          <w:szCs w:val="24"/>
        </w:rPr>
        <w:t xml:space="preserve"> uporabljajo tudi za nadzor nad izdelki, za katere je določen posebni nadzor na podlagi 101. člena ZTro-1 (mazalna olja in tobačni listi) in izdelki iz 85. člena ZTro-1 (tobak za segrevanje in elektronske cigarete)</w:t>
      </w:r>
      <w:r w:rsidR="00C546C3">
        <w:rPr>
          <w:rFonts w:ascii="Times New Roman" w:hAnsi="Times New Roman" w:cs="Times New Roman"/>
          <w:color w:val="000000"/>
          <w:sz w:val="24"/>
          <w:szCs w:val="24"/>
        </w:rPr>
        <w:t>.</w:t>
      </w:r>
    </w:p>
    <w:p w:rsidR="00C066B1" w:rsidRDefault="00C066B1" w:rsidP="00E47987">
      <w:pPr>
        <w:rPr>
          <w:rFonts w:ascii="Times New Roman" w:hAnsi="Times New Roman" w:cs="Times New Roman"/>
          <w:sz w:val="24"/>
          <w:szCs w:val="24"/>
        </w:rPr>
      </w:pPr>
    </w:p>
    <w:sectPr w:rsidR="00C06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E3AEE"/>
    <w:multiLevelType w:val="hybridMultilevel"/>
    <w:tmpl w:val="06E02690"/>
    <w:lvl w:ilvl="0" w:tplc="8942275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1"/>
    <w:rsid w:val="00041E37"/>
    <w:rsid w:val="000F156C"/>
    <w:rsid w:val="001140EC"/>
    <w:rsid w:val="00150A29"/>
    <w:rsid w:val="001F4074"/>
    <w:rsid w:val="00255C30"/>
    <w:rsid w:val="003145BD"/>
    <w:rsid w:val="003D3ED9"/>
    <w:rsid w:val="003F4701"/>
    <w:rsid w:val="00577969"/>
    <w:rsid w:val="007C53F0"/>
    <w:rsid w:val="008B5955"/>
    <w:rsid w:val="008F59FF"/>
    <w:rsid w:val="00990E63"/>
    <w:rsid w:val="009F72F5"/>
    <w:rsid w:val="00B25EFD"/>
    <w:rsid w:val="00BB75C4"/>
    <w:rsid w:val="00BF3835"/>
    <w:rsid w:val="00C066B1"/>
    <w:rsid w:val="00C546C3"/>
    <w:rsid w:val="00CB25F1"/>
    <w:rsid w:val="00CC4BEE"/>
    <w:rsid w:val="00D46D93"/>
    <w:rsid w:val="00E020F6"/>
    <w:rsid w:val="00E443F0"/>
    <w:rsid w:val="00E47987"/>
    <w:rsid w:val="00EB21D6"/>
    <w:rsid w:val="00F20BE6"/>
    <w:rsid w:val="00F549E3"/>
    <w:rsid w:val="00F6427E"/>
    <w:rsid w:val="00F872E7"/>
    <w:rsid w:val="00FB3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CA203-8703-4879-8F55-098ED2AD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66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427E"/>
    <w:pPr>
      <w:ind w:left="720"/>
      <w:contextualSpacing/>
    </w:pPr>
  </w:style>
  <w:style w:type="character" w:styleId="Hiperpovezava">
    <w:name w:val="Hyperlink"/>
    <w:basedOn w:val="Privzetapisavaodstavka"/>
    <w:uiPriority w:val="99"/>
    <w:unhideWhenUsed/>
    <w:rsid w:val="008F59FF"/>
    <w:rPr>
      <w:color w:val="0563C1" w:themeColor="hyperlink"/>
      <w:u w:val="single"/>
    </w:rPr>
  </w:style>
  <w:style w:type="paragraph" w:styleId="Besedilooblaka">
    <w:name w:val="Balloon Text"/>
    <w:basedOn w:val="Navaden"/>
    <w:link w:val="BesedilooblakaZnak"/>
    <w:uiPriority w:val="99"/>
    <w:semiHidden/>
    <w:unhideWhenUsed/>
    <w:rsid w:val="00255C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55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radni-list.si/_pdf/2021/Ur/u202109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819</Words>
  <Characters>4671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17</cp:revision>
  <cp:lastPrinted>2021-06-11T07:41:00Z</cp:lastPrinted>
  <dcterms:created xsi:type="dcterms:W3CDTF">2021-04-22T09:59:00Z</dcterms:created>
  <dcterms:modified xsi:type="dcterms:W3CDTF">2021-06-11T08:06:00Z</dcterms:modified>
</cp:coreProperties>
</file>