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54C5" w14:textId="77777777" w:rsidR="00887E1E" w:rsidRDefault="00887E1E" w:rsidP="00CA699D">
      <w:pPr>
        <w:pStyle w:val="datumtevilka"/>
        <w:jc w:val="center"/>
      </w:pPr>
    </w:p>
    <w:p w14:paraId="72AD54C6" w14:textId="77777777" w:rsidR="00887E1E" w:rsidRDefault="00887E1E" w:rsidP="00CA699D">
      <w:pPr>
        <w:pStyle w:val="datumtevilka"/>
        <w:jc w:val="center"/>
      </w:pPr>
    </w:p>
    <w:p w14:paraId="72AD54C7" w14:textId="77777777" w:rsidR="00F825FF" w:rsidRDefault="00F825FF" w:rsidP="00CA699D">
      <w:pPr>
        <w:pStyle w:val="datumtevilka"/>
        <w:jc w:val="center"/>
      </w:pPr>
    </w:p>
    <w:p w14:paraId="72AD54C8" w14:textId="77777777" w:rsidR="00F825FF" w:rsidRDefault="00F825FF" w:rsidP="00CA699D">
      <w:pPr>
        <w:pStyle w:val="datumtevilka"/>
        <w:jc w:val="center"/>
      </w:pPr>
    </w:p>
    <w:p w14:paraId="72AD54C9" w14:textId="77777777" w:rsidR="00F825FF" w:rsidRDefault="00F825FF" w:rsidP="00CA699D">
      <w:pPr>
        <w:pStyle w:val="datumtevilka"/>
        <w:jc w:val="center"/>
      </w:pPr>
    </w:p>
    <w:p w14:paraId="72AD54CA" w14:textId="77777777" w:rsidR="00F825FF" w:rsidRDefault="00F825FF" w:rsidP="00CA699D">
      <w:pPr>
        <w:pStyle w:val="datumtevilka"/>
        <w:jc w:val="center"/>
      </w:pPr>
    </w:p>
    <w:p w14:paraId="72AD54CB" w14:textId="77777777" w:rsidR="00887E1E" w:rsidRDefault="00887E1E" w:rsidP="00CA699D">
      <w:pPr>
        <w:pStyle w:val="datumtevilka"/>
        <w:jc w:val="center"/>
      </w:pPr>
    </w:p>
    <w:p w14:paraId="72AD54CC" w14:textId="77777777" w:rsidR="00887E1E" w:rsidRDefault="00887E1E" w:rsidP="00CA699D">
      <w:pPr>
        <w:pStyle w:val="datumtevilka"/>
        <w:jc w:val="center"/>
      </w:pPr>
    </w:p>
    <w:p w14:paraId="72AD54CD" w14:textId="77777777" w:rsidR="00887E1E" w:rsidRDefault="00E853E8" w:rsidP="00E853E8">
      <w:pPr>
        <w:pStyle w:val="datumtevilka"/>
        <w:jc w:val="center"/>
        <w:rPr>
          <w:b/>
          <w:sz w:val="32"/>
          <w:szCs w:val="32"/>
        </w:rPr>
      </w:pPr>
      <w:r>
        <w:rPr>
          <w:b/>
          <w:sz w:val="32"/>
          <w:szCs w:val="32"/>
        </w:rPr>
        <w:t>MEDNARODNO OBDAVČENJE</w:t>
      </w:r>
    </w:p>
    <w:p w14:paraId="72AD54CE" w14:textId="77777777" w:rsidR="00E853E8" w:rsidRPr="00E853E8" w:rsidRDefault="00D77EF2" w:rsidP="00E853E8">
      <w:pPr>
        <w:pStyle w:val="datumtevilka"/>
        <w:jc w:val="center"/>
        <w:rPr>
          <w:b/>
          <w:sz w:val="32"/>
          <w:szCs w:val="32"/>
        </w:rPr>
      </w:pPr>
      <w:r>
        <w:rPr>
          <w:b/>
          <w:sz w:val="32"/>
          <w:szCs w:val="32"/>
        </w:rPr>
        <w:t>Brošura o mednarodni obdavčitvi posameznikov</w:t>
      </w:r>
    </w:p>
    <w:p w14:paraId="72AD54CF" w14:textId="77777777" w:rsidR="00887E1E" w:rsidRDefault="00887E1E" w:rsidP="00E853E8">
      <w:pPr>
        <w:pStyle w:val="datumtevilka"/>
        <w:jc w:val="center"/>
      </w:pPr>
    </w:p>
    <w:p w14:paraId="72AD54D0" w14:textId="77777777" w:rsidR="00E853E8" w:rsidRDefault="00E853E8" w:rsidP="00E853E8">
      <w:pPr>
        <w:pStyle w:val="datumtevilka"/>
        <w:jc w:val="center"/>
      </w:pPr>
    </w:p>
    <w:p w14:paraId="72AD54D1" w14:textId="77777777" w:rsidR="00E853E8" w:rsidRDefault="00E853E8" w:rsidP="00E853E8">
      <w:pPr>
        <w:pStyle w:val="datumtevilka"/>
        <w:jc w:val="center"/>
      </w:pPr>
    </w:p>
    <w:p w14:paraId="72AD54D2" w14:textId="77777777" w:rsidR="00E853E8" w:rsidRDefault="00E853E8" w:rsidP="00E853E8">
      <w:pPr>
        <w:pStyle w:val="datumtevilka"/>
        <w:jc w:val="center"/>
      </w:pPr>
    </w:p>
    <w:p w14:paraId="72AD54D3" w14:textId="77777777" w:rsidR="00E853E8" w:rsidRDefault="00E853E8" w:rsidP="00E853E8">
      <w:pPr>
        <w:pStyle w:val="datumtevilka"/>
        <w:jc w:val="center"/>
      </w:pPr>
    </w:p>
    <w:p w14:paraId="72AD54D4" w14:textId="77777777" w:rsidR="00E853E8" w:rsidRDefault="00E853E8" w:rsidP="00E853E8">
      <w:pPr>
        <w:pStyle w:val="datumtevilka"/>
        <w:jc w:val="center"/>
      </w:pPr>
    </w:p>
    <w:p w14:paraId="72AD54D5" w14:textId="77777777" w:rsidR="00887E1E" w:rsidRDefault="00887E1E" w:rsidP="00E853E8">
      <w:pPr>
        <w:pStyle w:val="datumtevilka"/>
        <w:jc w:val="center"/>
      </w:pPr>
    </w:p>
    <w:p w14:paraId="72AD54D6"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72AD54D7" w14:textId="77777777" w:rsidR="00F825FF" w:rsidRDefault="00F825FF" w:rsidP="00E853E8">
      <w:pPr>
        <w:pStyle w:val="datumtevilka"/>
        <w:jc w:val="center"/>
      </w:pPr>
    </w:p>
    <w:p w14:paraId="72AD54D8" w14:textId="77777777" w:rsidR="00F825FF" w:rsidRDefault="00F825FF" w:rsidP="00CA699D">
      <w:pPr>
        <w:pStyle w:val="datumtevilka"/>
        <w:jc w:val="center"/>
      </w:pPr>
    </w:p>
    <w:p w14:paraId="72AD54D9" w14:textId="77777777" w:rsidR="00F825FF" w:rsidRDefault="00F825FF" w:rsidP="00CA699D">
      <w:pPr>
        <w:pStyle w:val="datumtevilka"/>
        <w:jc w:val="center"/>
      </w:pPr>
    </w:p>
    <w:p w14:paraId="72AD54DA" w14:textId="77777777" w:rsidR="00F825FF" w:rsidRDefault="00F825FF" w:rsidP="00CA699D">
      <w:pPr>
        <w:pStyle w:val="datumtevilka"/>
        <w:jc w:val="center"/>
      </w:pPr>
    </w:p>
    <w:p w14:paraId="72AD54DB" w14:textId="77777777" w:rsidR="00F825FF" w:rsidRDefault="00F825FF" w:rsidP="00CA699D">
      <w:pPr>
        <w:pStyle w:val="datumtevilka"/>
        <w:jc w:val="center"/>
      </w:pPr>
    </w:p>
    <w:p w14:paraId="72AD54DC" w14:textId="77777777" w:rsidR="00887E1E" w:rsidRDefault="00887E1E" w:rsidP="00CA699D">
      <w:pPr>
        <w:pStyle w:val="podpisi"/>
        <w:jc w:val="center"/>
        <w:rPr>
          <w:lang w:val="sl-SI"/>
        </w:rPr>
      </w:pPr>
    </w:p>
    <w:p w14:paraId="72AD54DD" w14:textId="77777777" w:rsidR="00F825FF" w:rsidRDefault="00F825FF" w:rsidP="00CA699D">
      <w:pPr>
        <w:pStyle w:val="podpisi"/>
        <w:jc w:val="center"/>
        <w:rPr>
          <w:lang w:val="sl-SI"/>
        </w:rPr>
      </w:pPr>
    </w:p>
    <w:p w14:paraId="72AD54DE" w14:textId="77777777" w:rsidR="00887E1E" w:rsidRDefault="00887E1E" w:rsidP="00CA699D">
      <w:pPr>
        <w:pStyle w:val="podpisi"/>
        <w:jc w:val="center"/>
        <w:rPr>
          <w:lang w:val="sl-SI"/>
        </w:rPr>
      </w:pPr>
    </w:p>
    <w:p w14:paraId="72AD54DF" w14:textId="77777777" w:rsidR="00887E1E" w:rsidRDefault="00887E1E" w:rsidP="00CA699D">
      <w:pPr>
        <w:pStyle w:val="podpisi"/>
        <w:jc w:val="center"/>
        <w:rPr>
          <w:lang w:val="sl-SI"/>
        </w:rPr>
      </w:pPr>
    </w:p>
    <w:p w14:paraId="72AD54E0" w14:textId="77777777" w:rsidR="00887E1E" w:rsidRDefault="00887E1E" w:rsidP="00CA699D">
      <w:pPr>
        <w:pStyle w:val="podpisi"/>
        <w:jc w:val="center"/>
        <w:rPr>
          <w:lang w:val="sl-SI"/>
        </w:rPr>
      </w:pPr>
    </w:p>
    <w:p w14:paraId="72AD54E1" w14:textId="77777777" w:rsidR="00887E1E" w:rsidRDefault="00887E1E" w:rsidP="00CA699D">
      <w:pPr>
        <w:pStyle w:val="podpisi"/>
        <w:jc w:val="center"/>
        <w:rPr>
          <w:lang w:val="sl-SI"/>
        </w:rPr>
      </w:pPr>
    </w:p>
    <w:p w14:paraId="72AD54E2" w14:textId="77777777" w:rsidR="00887E1E" w:rsidRDefault="00887E1E" w:rsidP="00CA699D">
      <w:pPr>
        <w:pStyle w:val="podpisi"/>
        <w:jc w:val="center"/>
        <w:rPr>
          <w:lang w:val="sl-SI"/>
        </w:rPr>
      </w:pPr>
    </w:p>
    <w:p w14:paraId="72AD54E3" w14:textId="77777777" w:rsidR="00887E1E" w:rsidRDefault="00887E1E" w:rsidP="00CA699D">
      <w:pPr>
        <w:pStyle w:val="podpisi"/>
        <w:jc w:val="center"/>
        <w:rPr>
          <w:lang w:val="sl-SI"/>
        </w:rPr>
      </w:pPr>
    </w:p>
    <w:p w14:paraId="72AD54E4" w14:textId="77777777" w:rsidR="00887E1E" w:rsidRDefault="00887E1E" w:rsidP="00CA699D">
      <w:pPr>
        <w:pStyle w:val="podpisi"/>
        <w:jc w:val="center"/>
        <w:rPr>
          <w:lang w:val="sl-SI"/>
        </w:rPr>
      </w:pPr>
    </w:p>
    <w:p w14:paraId="72AD54E5" w14:textId="77777777" w:rsidR="00E853E8" w:rsidRDefault="00E853E8" w:rsidP="00CA699D">
      <w:pPr>
        <w:pStyle w:val="podpisi"/>
        <w:jc w:val="center"/>
        <w:rPr>
          <w:lang w:val="sl-SI"/>
        </w:rPr>
      </w:pPr>
    </w:p>
    <w:p w14:paraId="72AD54E6" w14:textId="77777777" w:rsidR="00E853E8" w:rsidRDefault="00E853E8" w:rsidP="00CA699D">
      <w:pPr>
        <w:pStyle w:val="podpisi"/>
        <w:jc w:val="center"/>
        <w:rPr>
          <w:lang w:val="sl-SI"/>
        </w:rPr>
      </w:pPr>
    </w:p>
    <w:p w14:paraId="72AD54E7" w14:textId="77777777" w:rsidR="00E853E8" w:rsidRDefault="00E853E8" w:rsidP="00CA699D">
      <w:pPr>
        <w:pStyle w:val="podpisi"/>
        <w:jc w:val="center"/>
        <w:rPr>
          <w:lang w:val="sl-SI"/>
        </w:rPr>
      </w:pPr>
    </w:p>
    <w:p w14:paraId="72AD54E8" w14:textId="77777777" w:rsidR="00E853E8" w:rsidRDefault="00E853E8" w:rsidP="00CA699D">
      <w:pPr>
        <w:pStyle w:val="podpisi"/>
        <w:jc w:val="center"/>
        <w:rPr>
          <w:lang w:val="sl-SI"/>
        </w:rPr>
      </w:pPr>
    </w:p>
    <w:p w14:paraId="72AD54E9" w14:textId="77777777" w:rsidR="00E853E8" w:rsidRDefault="00E853E8" w:rsidP="00CA699D">
      <w:pPr>
        <w:pStyle w:val="podpisi"/>
        <w:jc w:val="center"/>
        <w:rPr>
          <w:lang w:val="sl-SI"/>
        </w:rPr>
      </w:pPr>
    </w:p>
    <w:p w14:paraId="72AD54EA" w14:textId="77777777" w:rsidR="00E853E8" w:rsidRDefault="00E853E8" w:rsidP="00CA699D">
      <w:pPr>
        <w:pStyle w:val="podpisi"/>
        <w:jc w:val="center"/>
        <w:rPr>
          <w:lang w:val="sl-SI"/>
        </w:rPr>
      </w:pPr>
    </w:p>
    <w:p w14:paraId="72AD54EB" w14:textId="77777777" w:rsidR="00887E1E" w:rsidRDefault="00887E1E" w:rsidP="00CA699D">
      <w:pPr>
        <w:pStyle w:val="podpisi"/>
        <w:jc w:val="center"/>
        <w:rPr>
          <w:lang w:val="sl-SI"/>
        </w:rPr>
      </w:pPr>
    </w:p>
    <w:p w14:paraId="72AD54EC" w14:textId="77777777" w:rsidR="00887E1E" w:rsidRDefault="00887E1E" w:rsidP="00CA699D">
      <w:pPr>
        <w:pStyle w:val="podpisi"/>
        <w:jc w:val="center"/>
        <w:rPr>
          <w:lang w:val="sl-SI"/>
        </w:rPr>
      </w:pPr>
    </w:p>
    <w:p w14:paraId="72AD54ED" w14:textId="77777777" w:rsidR="00887E1E" w:rsidRDefault="00887E1E" w:rsidP="00CA699D">
      <w:pPr>
        <w:pStyle w:val="podpisi"/>
        <w:jc w:val="center"/>
        <w:rPr>
          <w:lang w:val="sl-SI"/>
        </w:rPr>
      </w:pPr>
    </w:p>
    <w:p w14:paraId="72AD54EE" w14:textId="77777777" w:rsidR="00887E1E" w:rsidRDefault="00887E1E" w:rsidP="00CA699D">
      <w:pPr>
        <w:pStyle w:val="podpisi"/>
        <w:jc w:val="center"/>
        <w:rPr>
          <w:lang w:val="sl-SI"/>
        </w:rPr>
      </w:pPr>
    </w:p>
    <w:p w14:paraId="72AD54EF" w14:textId="77777777" w:rsidR="00887E1E" w:rsidRDefault="00887E1E" w:rsidP="00CA699D">
      <w:pPr>
        <w:pStyle w:val="podpisi"/>
        <w:jc w:val="center"/>
        <w:rPr>
          <w:lang w:val="sl-SI"/>
        </w:rPr>
      </w:pPr>
    </w:p>
    <w:p w14:paraId="72AD54F0" w14:textId="77777777" w:rsidR="00887E1E" w:rsidRDefault="00887E1E" w:rsidP="00CA699D">
      <w:pPr>
        <w:pStyle w:val="podpisi"/>
        <w:jc w:val="center"/>
        <w:rPr>
          <w:lang w:val="sl-SI"/>
        </w:rPr>
      </w:pPr>
    </w:p>
    <w:p w14:paraId="72AD54F1" w14:textId="162C79AA" w:rsidR="00CA699D" w:rsidRDefault="000E1B46" w:rsidP="00F825FF">
      <w:pPr>
        <w:pStyle w:val="podpisi"/>
        <w:jc w:val="center"/>
        <w:rPr>
          <w:b/>
          <w:sz w:val="28"/>
          <w:lang w:val="sl-SI"/>
        </w:rPr>
      </w:pPr>
      <w:r>
        <w:rPr>
          <w:b/>
          <w:sz w:val="28"/>
          <w:lang w:val="sl-SI"/>
        </w:rPr>
        <w:t>6</w:t>
      </w:r>
      <w:r w:rsidR="002C51F6">
        <w:rPr>
          <w:b/>
          <w:sz w:val="28"/>
          <w:lang w:val="sl-SI"/>
        </w:rPr>
        <w:t xml:space="preserve">. izdaja, </w:t>
      </w:r>
      <w:r>
        <w:rPr>
          <w:b/>
          <w:sz w:val="28"/>
          <w:lang w:val="sl-SI"/>
        </w:rPr>
        <w:t>NOVEMBER</w:t>
      </w:r>
      <w:r w:rsidR="00673540">
        <w:rPr>
          <w:b/>
          <w:sz w:val="28"/>
          <w:lang w:val="sl-SI"/>
        </w:rPr>
        <w:t xml:space="preserve"> 202</w:t>
      </w:r>
      <w:r w:rsidR="00757F22">
        <w:rPr>
          <w:b/>
          <w:sz w:val="28"/>
          <w:lang w:val="sl-SI"/>
        </w:rPr>
        <w:t>2</w:t>
      </w:r>
    </w:p>
    <w:p w14:paraId="72AD54F2" w14:textId="77777777" w:rsidR="00DA2C9A" w:rsidRPr="002C51F6" w:rsidRDefault="00CA699D" w:rsidP="009541F3">
      <w:pPr>
        <w:rPr>
          <w:b/>
          <w:sz w:val="24"/>
          <w:lang w:val="sl-SI"/>
        </w:rPr>
      </w:pPr>
      <w:r w:rsidRPr="002C51F6">
        <w:rPr>
          <w:sz w:val="28"/>
          <w:lang w:val="sl-SI"/>
        </w:rPr>
        <w:br w:type="page"/>
      </w:r>
      <w:r w:rsidR="00DA2C9A" w:rsidRPr="002C51F6">
        <w:rPr>
          <w:b/>
          <w:sz w:val="24"/>
          <w:lang w:val="sl-SI"/>
        </w:rPr>
        <w:lastRenderedPageBreak/>
        <w:t>Kazalo</w:t>
      </w:r>
    </w:p>
    <w:p w14:paraId="72AD54F3" w14:textId="77777777" w:rsidR="00DA2C9A" w:rsidRPr="002C51F6" w:rsidRDefault="00DA2C9A" w:rsidP="009541F3">
      <w:pPr>
        <w:rPr>
          <w:b/>
          <w:sz w:val="24"/>
          <w:lang w:val="sl-SI"/>
        </w:rPr>
      </w:pPr>
    </w:p>
    <w:p w14:paraId="3DF54E2E" w14:textId="2A60CAD7" w:rsidR="000E1B46" w:rsidRDefault="00AD538A">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120625348" w:history="1">
        <w:r w:rsidR="000E1B46" w:rsidRPr="00A15314">
          <w:rPr>
            <w:rStyle w:val="Hiperpovezava"/>
            <w:noProof/>
            <w:lang w:val="sl-SI"/>
          </w:rPr>
          <w:t>1.0 OBDAVČITEV REZIDENTOV PO SVETOVNEM DOHODKU</w:t>
        </w:r>
        <w:r w:rsidR="000E1B46">
          <w:rPr>
            <w:noProof/>
            <w:webHidden/>
          </w:rPr>
          <w:tab/>
        </w:r>
        <w:r w:rsidR="000E1B46">
          <w:rPr>
            <w:noProof/>
            <w:webHidden/>
          </w:rPr>
          <w:fldChar w:fldCharType="begin"/>
        </w:r>
        <w:r w:rsidR="000E1B46">
          <w:rPr>
            <w:noProof/>
            <w:webHidden/>
          </w:rPr>
          <w:instrText xml:space="preserve"> PAGEREF _Toc120625348 \h </w:instrText>
        </w:r>
        <w:r w:rsidR="000E1B46">
          <w:rPr>
            <w:noProof/>
            <w:webHidden/>
          </w:rPr>
        </w:r>
        <w:r w:rsidR="000E1B46">
          <w:rPr>
            <w:noProof/>
            <w:webHidden/>
          </w:rPr>
          <w:fldChar w:fldCharType="separate"/>
        </w:r>
        <w:r w:rsidR="004805EC">
          <w:rPr>
            <w:noProof/>
            <w:webHidden/>
          </w:rPr>
          <w:t>3</w:t>
        </w:r>
        <w:r w:rsidR="000E1B46">
          <w:rPr>
            <w:noProof/>
            <w:webHidden/>
          </w:rPr>
          <w:fldChar w:fldCharType="end"/>
        </w:r>
      </w:hyperlink>
    </w:p>
    <w:p w14:paraId="06C51381" w14:textId="391121A9" w:rsidR="000E1B46" w:rsidRDefault="00EA349D">
      <w:pPr>
        <w:pStyle w:val="Kazalovsebine2"/>
        <w:rPr>
          <w:rFonts w:asciiTheme="minorHAnsi" w:eastAsiaTheme="minorEastAsia" w:hAnsiTheme="minorHAnsi" w:cstheme="minorBidi"/>
          <w:noProof/>
        </w:rPr>
      </w:pPr>
      <w:hyperlink w:anchor="_Toc120625349" w:history="1">
        <w:r w:rsidR="000E1B46" w:rsidRPr="00A15314">
          <w:rPr>
            <w:rStyle w:val="Hiperpovezava"/>
            <w:noProof/>
          </w:rPr>
          <w:t>1.1 Rezidenti</w:t>
        </w:r>
        <w:r w:rsidR="000E1B46">
          <w:rPr>
            <w:noProof/>
            <w:webHidden/>
          </w:rPr>
          <w:tab/>
        </w:r>
        <w:r w:rsidR="000E1B46">
          <w:rPr>
            <w:noProof/>
            <w:webHidden/>
          </w:rPr>
          <w:fldChar w:fldCharType="begin"/>
        </w:r>
        <w:r w:rsidR="000E1B46">
          <w:rPr>
            <w:noProof/>
            <w:webHidden/>
          </w:rPr>
          <w:instrText xml:space="preserve"> PAGEREF _Toc120625349 \h </w:instrText>
        </w:r>
        <w:r w:rsidR="000E1B46">
          <w:rPr>
            <w:noProof/>
            <w:webHidden/>
          </w:rPr>
        </w:r>
        <w:r w:rsidR="000E1B46">
          <w:rPr>
            <w:noProof/>
            <w:webHidden/>
          </w:rPr>
          <w:fldChar w:fldCharType="separate"/>
        </w:r>
        <w:r w:rsidR="004805EC">
          <w:rPr>
            <w:noProof/>
            <w:webHidden/>
          </w:rPr>
          <w:t>3</w:t>
        </w:r>
        <w:r w:rsidR="000E1B46">
          <w:rPr>
            <w:noProof/>
            <w:webHidden/>
          </w:rPr>
          <w:fldChar w:fldCharType="end"/>
        </w:r>
      </w:hyperlink>
    </w:p>
    <w:p w14:paraId="5189F8B4" w14:textId="5AFE15D5" w:rsidR="000E1B46" w:rsidRDefault="00EA349D">
      <w:pPr>
        <w:pStyle w:val="Kazalovsebine2"/>
        <w:rPr>
          <w:rFonts w:asciiTheme="minorHAnsi" w:eastAsiaTheme="minorEastAsia" w:hAnsiTheme="minorHAnsi" w:cstheme="minorBidi"/>
          <w:noProof/>
        </w:rPr>
      </w:pPr>
      <w:hyperlink w:anchor="_Toc120625350" w:history="1">
        <w:r w:rsidR="000E1B46" w:rsidRPr="00A15314">
          <w:rPr>
            <w:rStyle w:val="Hiperpovezava"/>
            <w:noProof/>
          </w:rPr>
          <w:t>1.2 Odprava dvojne obdavčitve</w:t>
        </w:r>
        <w:r w:rsidR="000E1B46">
          <w:rPr>
            <w:noProof/>
            <w:webHidden/>
          </w:rPr>
          <w:tab/>
        </w:r>
        <w:r w:rsidR="000E1B46">
          <w:rPr>
            <w:noProof/>
            <w:webHidden/>
          </w:rPr>
          <w:fldChar w:fldCharType="begin"/>
        </w:r>
        <w:r w:rsidR="000E1B46">
          <w:rPr>
            <w:noProof/>
            <w:webHidden/>
          </w:rPr>
          <w:instrText xml:space="preserve"> PAGEREF _Toc120625350 \h </w:instrText>
        </w:r>
        <w:r w:rsidR="000E1B46">
          <w:rPr>
            <w:noProof/>
            <w:webHidden/>
          </w:rPr>
        </w:r>
        <w:r w:rsidR="000E1B46">
          <w:rPr>
            <w:noProof/>
            <w:webHidden/>
          </w:rPr>
          <w:fldChar w:fldCharType="separate"/>
        </w:r>
        <w:r w:rsidR="004805EC">
          <w:rPr>
            <w:noProof/>
            <w:webHidden/>
          </w:rPr>
          <w:t>3</w:t>
        </w:r>
        <w:r w:rsidR="000E1B46">
          <w:rPr>
            <w:noProof/>
            <w:webHidden/>
          </w:rPr>
          <w:fldChar w:fldCharType="end"/>
        </w:r>
      </w:hyperlink>
    </w:p>
    <w:p w14:paraId="3516FE1D" w14:textId="7122C517" w:rsidR="000E1B46" w:rsidRDefault="00EA349D">
      <w:pPr>
        <w:pStyle w:val="Kazalovsebine2"/>
        <w:rPr>
          <w:rFonts w:asciiTheme="minorHAnsi" w:eastAsiaTheme="minorEastAsia" w:hAnsiTheme="minorHAnsi" w:cstheme="minorBidi"/>
          <w:noProof/>
        </w:rPr>
      </w:pPr>
      <w:hyperlink w:anchor="_Toc120625351" w:history="1">
        <w:r w:rsidR="000E1B46" w:rsidRPr="00A15314">
          <w:rPr>
            <w:rStyle w:val="Hiperpovezava"/>
            <w:noProof/>
          </w:rPr>
          <w:t>1.3 Dohodki iz zaposlitve</w:t>
        </w:r>
        <w:r w:rsidR="000E1B46">
          <w:rPr>
            <w:noProof/>
            <w:webHidden/>
          </w:rPr>
          <w:tab/>
        </w:r>
        <w:r w:rsidR="000E1B46">
          <w:rPr>
            <w:noProof/>
            <w:webHidden/>
          </w:rPr>
          <w:fldChar w:fldCharType="begin"/>
        </w:r>
        <w:r w:rsidR="000E1B46">
          <w:rPr>
            <w:noProof/>
            <w:webHidden/>
          </w:rPr>
          <w:instrText xml:space="preserve"> PAGEREF _Toc120625351 \h </w:instrText>
        </w:r>
        <w:r w:rsidR="000E1B46">
          <w:rPr>
            <w:noProof/>
            <w:webHidden/>
          </w:rPr>
        </w:r>
        <w:r w:rsidR="000E1B46">
          <w:rPr>
            <w:noProof/>
            <w:webHidden/>
          </w:rPr>
          <w:fldChar w:fldCharType="separate"/>
        </w:r>
        <w:r w:rsidR="004805EC">
          <w:rPr>
            <w:noProof/>
            <w:webHidden/>
          </w:rPr>
          <w:t>3</w:t>
        </w:r>
        <w:r w:rsidR="000E1B46">
          <w:rPr>
            <w:noProof/>
            <w:webHidden/>
          </w:rPr>
          <w:fldChar w:fldCharType="end"/>
        </w:r>
      </w:hyperlink>
    </w:p>
    <w:p w14:paraId="4E1F6784" w14:textId="6DF7E559" w:rsidR="000E1B46" w:rsidRDefault="00EA349D">
      <w:pPr>
        <w:pStyle w:val="Kazalovsebine2"/>
        <w:rPr>
          <w:rFonts w:asciiTheme="minorHAnsi" w:eastAsiaTheme="minorEastAsia" w:hAnsiTheme="minorHAnsi" w:cstheme="minorBidi"/>
          <w:noProof/>
        </w:rPr>
      </w:pPr>
      <w:hyperlink w:anchor="_Toc120625352" w:history="1">
        <w:r w:rsidR="000E1B46" w:rsidRPr="00A15314">
          <w:rPr>
            <w:rStyle w:val="Hiperpovezava"/>
            <w:noProof/>
          </w:rPr>
          <w:t>1.4 Pokojnine</w:t>
        </w:r>
        <w:r w:rsidR="000E1B46">
          <w:rPr>
            <w:noProof/>
            <w:webHidden/>
          </w:rPr>
          <w:tab/>
        </w:r>
        <w:r w:rsidR="000E1B46">
          <w:rPr>
            <w:noProof/>
            <w:webHidden/>
          </w:rPr>
          <w:fldChar w:fldCharType="begin"/>
        </w:r>
        <w:r w:rsidR="000E1B46">
          <w:rPr>
            <w:noProof/>
            <w:webHidden/>
          </w:rPr>
          <w:instrText xml:space="preserve"> PAGEREF _Toc120625352 \h </w:instrText>
        </w:r>
        <w:r w:rsidR="000E1B46">
          <w:rPr>
            <w:noProof/>
            <w:webHidden/>
          </w:rPr>
        </w:r>
        <w:r w:rsidR="000E1B46">
          <w:rPr>
            <w:noProof/>
            <w:webHidden/>
          </w:rPr>
          <w:fldChar w:fldCharType="separate"/>
        </w:r>
        <w:r w:rsidR="004805EC">
          <w:rPr>
            <w:noProof/>
            <w:webHidden/>
          </w:rPr>
          <w:t>4</w:t>
        </w:r>
        <w:r w:rsidR="000E1B46">
          <w:rPr>
            <w:noProof/>
            <w:webHidden/>
          </w:rPr>
          <w:fldChar w:fldCharType="end"/>
        </w:r>
      </w:hyperlink>
    </w:p>
    <w:p w14:paraId="25D309A6" w14:textId="1B6B8A48" w:rsidR="000E1B46" w:rsidRDefault="00EA349D">
      <w:pPr>
        <w:pStyle w:val="Kazalovsebine2"/>
        <w:rPr>
          <w:rFonts w:asciiTheme="minorHAnsi" w:eastAsiaTheme="minorEastAsia" w:hAnsiTheme="minorHAnsi" w:cstheme="minorBidi"/>
          <w:noProof/>
        </w:rPr>
      </w:pPr>
      <w:hyperlink w:anchor="_Toc120625353" w:history="1">
        <w:r w:rsidR="000E1B46" w:rsidRPr="00A15314">
          <w:rPr>
            <w:rStyle w:val="Hiperpovezava"/>
            <w:noProof/>
          </w:rPr>
          <w:t>1.5 Dohodek iz dejavnosti</w:t>
        </w:r>
        <w:r w:rsidR="000E1B46">
          <w:rPr>
            <w:noProof/>
            <w:webHidden/>
          </w:rPr>
          <w:tab/>
        </w:r>
        <w:r w:rsidR="000E1B46">
          <w:rPr>
            <w:noProof/>
            <w:webHidden/>
          </w:rPr>
          <w:fldChar w:fldCharType="begin"/>
        </w:r>
        <w:r w:rsidR="000E1B46">
          <w:rPr>
            <w:noProof/>
            <w:webHidden/>
          </w:rPr>
          <w:instrText xml:space="preserve"> PAGEREF _Toc120625353 \h </w:instrText>
        </w:r>
        <w:r w:rsidR="000E1B46">
          <w:rPr>
            <w:noProof/>
            <w:webHidden/>
          </w:rPr>
        </w:r>
        <w:r w:rsidR="000E1B46">
          <w:rPr>
            <w:noProof/>
            <w:webHidden/>
          </w:rPr>
          <w:fldChar w:fldCharType="separate"/>
        </w:r>
        <w:r w:rsidR="004805EC">
          <w:rPr>
            <w:noProof/>
            <w:webHidden/>
          </w:rPr>
          <w:t>4</w:t>
        </w:r>
        <w:r w:rsidR="000E1B46">
          <w:rPr>
            <w:noProof/>
            <w:webHidden/>
          </w:rPr>
          <w:fldChar w:fldCharType="end"/>
        </w:r>
      </w:hyperlink>
    </w:p>
    <w:p w14:paraId="2C25DEDA" w14:textId="761E2DE3" w:rsidR="000E1B46" w:rsidRDefault="00EA349D">
      <w:pPr>
        <w:pStyle w:val="Kazalovsebine2"/>
        <w:rPr>
          <w:rFonts w:asciiTheme="minorHAnsi" w:eastAsiaTheme="minorEastAsia" w:hAnsiTheme="minorHAnsi" w:cstheme="minorBidi"/>
          <w:noProof/>
        </w:rPr>
      </w:pPr>
      <w:hyperlink w:anchor="_Toc120625354" w:history="1">
        <w:r w:rsidR="000E1B46" w:rsidRPr="00A15314">
          <w:rPr>
            <w:rStyle w:val="Hiperpovezava"/>
            <w:noProof/>
          </w:rPr>
          <w:t>1.6 Dohodki slovenskih umetnikov in športnikov</w:t>
        </w:r>
        <w:r w:rsidR="000E1B46">
          <w:rPr>
            <w:noProof/>
            <w:webHidden/>
          </w:rPr>
          <w:tab/>
        </w:r>
        <w:r w:rsidR="000E1B46">
          <w:rPr>
            <w:noProof/>
            <w:webHidden/>
          </w:rPr>
          <w:fldChar w:fldCharType="begin"/>
        </w:r>
        <w:r w:rsidR="000E1B46">
          <w:rPr>
            <w:noProof/>
            <w:webHidden/>
          </w:rPr>
          <w:instrText xml:space="preserve"> PAGEREF _Toc120625354 \h </w:instrText>
        </w:r>
        <w:r w:rsidR="000E1B46">
          <w:rPr>
            <w:noProof/>
            <w:webHidden/>
          </w:rPr>
        </w:r>
        <w:r w:rsidR="000E1B46">
          <w:rPr>
            <w:noProof/>
            <w:webHidden/>
          </w:rPr>
          <w:fldChar w:fldCharType="separate"/>
        </w:r>
        <w:r w:rsidR="004805EC">
          <w:rPr>
            <w:noProof/>
            <w:webHidden/>
          </w:rPr>
          <w:t>4</w:t>
        </w:r>
        <w:r w:rsidR="000E1B46">
          <w:rPr>
            <w:noProof/>
            <w:webHidden/>
          </w:rPr>
          <w:fldChar w:fldCharType="end"/>
        </w:r>
      </w:hyperlink>
    </w:p>
    <w:p w14:paraId="43E317DA" w14:textId="6CCA1E38" w:rsidR="000E1B46" w:rsidRDefault="00EA349D">
      <w:pPr>
        <w:pStyle w:val="Kazalovsebine2"/>
        <w:rPr>
          <w:rFonts w:asciiTheme="minorHAnsi" w:eastAsiaTheme="minorEastAsia" w:hAnsiTheme="minorHAnsi" w:cstheme="minorBidi"/>
          <w:noProof/>
        </w:rPr>
      </w:pPr>
      <w:hyperlink w:anchor="_Toc120625355" w:history="1">
        <w:r w:rsidR="000E1B46" w:rsidRPr="00A15314">
          <w:rPr>
            <w:rStyle w:val="Hiperpovezava"/>
            <w:noProof/>
          </w:rPr>
          <w:t>1.7 Dohodki iz oddajanja premoženja v najem</w:t>
        </w:r>
        <w:r w:rsidR="000E1B46">
          <w:rPr>
            <w:noProof/>
            <w:webHidden/>
          </w:rPr>
          <w:tab/>
        </w:r>
        <w:r w:rsidR="000E1B46">
          <w:rPr>
            <w:noProof/>
            <w:webHidden/>
          </w:rPr>
          <w:fldChar w:fldCharType="begin"/>
        </w:r>
        <w:r w:rsidR="000E1B46">
          <w:rPr>
            <w:noProof/>
            <w:webHidden/>
          </w:rPr>
          <w:instrText xml:space="preserve"> PAGEREF _Toc120625355 \h </w:instrText>
        </w:r>
        <w:r w:rsidR="000E1B46">
          <w:rPr>
            <w:noProof/>
            <w:webHidden/>
          </w:rPr>
        </w:r>
        <w:r w:rsidR="000E1B46">
          <w:rPr>
            <w:noProof/>
            <w:webHidden/>
          </w:rPr>
          <w:fldChar w:fldCharType="separate"/>
        </w:r>
        <w:r w:rsidR="004805EC">
          <w:rPr>
            <w:noProof/>
            <w:webHidden/>
          </w:rPr>
          <w:t>4</w:t>
        </w:r>
        <w:r w:rsidR="000E1B46">
          <w:rPr>
            <w:noProof/>
            <w:webHidden/>
          </w:rPr>
          <w:fldChar w:fldCharType="end"/>
        </w:r>
      </w:hyperlink>
    </w:p>
    <w:p w14:paraId="7A16EB0C" w14:textId="70D63663" w:rsidR="000E1B46" w:rsidRDefault="00EA349D">
      <w:pPr>
        <w:pStyle w:val="Kazalovsebine2"/>
        <w:rPr>
          <w:rFonts w:asciiTheme="minorHAnsi" w:eastAsiaTheme="minorEastAsia" w:hAnsiTheme="minorHAnsi" w:cstheme="minorBidi"/>
          <w:noProof/>
        </w:rPr>
      </w:pPr>
      <w:hyperlink w:anchor="_Toc120625356" w:history="1">
        <w:r w:rsidR="000E1B46" w:rsidRPr="00A15314">
          <w:rPr>
            <w:rStyle w:val="Hiperpovezava"/>
            <w:noProof/>
          </w:rPr>
          <w:t>1.8 Drugi dohodki</w:t>
        </w:r>
        <w:r w:rsidR="000E1B46">
          <w:rPr>
            <w:noProof/>
            <w:webHidden/>
          </w:rPr>
          <w:tab/>
        </w:r>
        <w:r w:rsidR="000E1B46">
          <w:rPr>
            <w:noProof/>
            <w:webHidden/>
          </w:rPr>
          <w:fldChar w:fldCharType="begin"/>
        </w:r>
        <w:r w:rsidR="000E1B46">
          <w:rPr>
            <w:noProof/>
            <w:webHidden/>
          </w:rPr>
          <w:instrText xml:space="preserve"> PAGEREF _Toc120625356 \h </w:instrText>
        </w:r>
        <w:r w:rsidR="000E1B46">
          <w:rPr>
            <w:noProof/>
            <w:webHidden/>
          </w:rPr>
        </w:r>
        <w:r w:rsidR="000E1B46">
          <w:rPr>
            <w:noProof/>
            <w:webHidden/>
          </w:rPr>
          <w:fldChar w:fldCharType="separate"/>
        </w:r>
        <w:r w:rsidR="004805EC">
          <w:rPr>
            <w:noProof/>
            <w:webHidden/>
          </w:rPr>
          <w:t>4</w:t>
        </w:r>
        <w:r w:rsidR="000E1B46">
          <w:rPr>
            <w:noProof/>
            <w:webHidden/>
          </w:rPr>
          <w:fldChar w:fldCharType="end"/>
        </w:r>
      </w:hyperlink>
    </w:p>
    <w:p w14:paraId="5C4417EE" w14:textId="029E71CB" w:rsidR="000E1B46" w:rsidRDefault="00EA349D">
      <w:pPr>
        <w:pStyle w:val="Kazalovsebine2"/>
        <w:rPr>
          <w:rFonts w:asciiTheme="minorHAnsi" w:eastAsiaTheme="minorEastAsia" w:hAnsiTheme="minorHAnsi" w:cstheme="minorBidi"/>
          <w:noProof/>
        </w:rPr>
      </w:pPr>
      <w:hyperlink w:anchor="_Toc120625357" w:history="1">
        <w:r w:rsidR="000E1B46" w:rsidRPr="00A15314">
          <w:rPr>
            <w:rStyle w:val="Hiperpovezava"/>
            <w:noProof/>
          </w:rPr>
          <w:t>1.9 Dohodki iz naslova dividend, obresti ter licenčnin in avtorskih honorarjev</w:t>
        </w:r>
        <w:r w:rsidR="000E1B46">
          <w:rPr>
            <w:noProof/>
            <w:webHidden/>
          </w:rPr>
          <w:tab/>
        </w:r>
        <w:r w:rsidR="000E1B46">
          <w:rPr>
            <w:noProof/>
            <w:webHidden/>
          </w:rPr>
          <w:fldChar w:fldCharType="begin"/>
        </w:r>
        <w:r w:rsidR="000E1B46">
          <w:rPr>
            <w:noProof/>
            <w:webHidden/>
          </w:rPr>
          <w:instrText xml:space="preserve"> PAGEREF _Toc120625357 \h </w:instrText>
        </w:r>
        <w:r w:rsidR="000E1B46">
          <w:rPr>
            <w:noProof/>
            <w:webHidden/>
          </w:rPr>
        </w:r>
        <w:r w:rsidR="000E1B46">
          <w:rPr>
            <w:noProof/>
            <w:webHidden/>
          </w:rPr>
          <w:fldChar w:fldCharType="separate"/>
        </w:r>
        <w:r w:rsidR="004805EC">
          <w:rPr>
            <w:noProof/>
            <w:webHidden/>
          </w:rPr>
          <w:t>5</w:t>
        </w:r>
        <w:r w:rsidR="000E1B46">
          <w:rPr>
            <w:noProof/>
            <w:webHidden/>
          </w:rPr>
          <w:fldChar w:fldCharType="end"/>
        </w:r>
      </w:hyperlink>
    </w:p>
    <w:p w14:paraId="3B56E6F1" w14:textId="26A3E602" w:rsidR="000E1B46" w:rsidRDefault="00EA349D">
      <w:pPr>
        <w:pStyle w:val="Kazalovsebine2"/>
        <w:rPr>
          <w:rFonts w:asciiTheme="minorHAnsi" w:eastAsiaTheme="minorEastAsia" w:hAnsiTheme="minorHAnsi" w:cstheme="minorBidi"/>
          <w:noProof/>
        </w:rPr>
      </w:pPr>
      <w:hyperlink w:anchor="_Toc120625358" w:history="1">
        <w:r w:rsidR="000E1B46" w:rsidRPr="00A15314">
          <w:rPr>
            <w:rStyle w:val="Hiperpovezava"/>
            <w:noProof/>
          </w:rPr>
          <w:t>1.10 Dobički iz odsvojitve nepremičnin</w:t>
        </w:r>
        <w:r w:rsidR="000E1B46">
          <w:rPr>
            <w:noProof/>
            <w:webHidden/>
          </w:rPr>
          <w:tab/>
        </w:r>
        <w:r w:rsidR="000E1B46">
          <w:rPr>
            <w:noProof/>
            <w:webHidden/>
          </w:rPr>
          <w:fldChar w:fldCharType="begin"/>
        </w:r>
        <w:r w:rsidR="000E1B46">
          <w:rPr>
            <w:noProof/>
            <w:webHidden/>
          </w:rPr>
          <w:instrText xml:space="preserve"> PAGEREF _Toc120625358 \h </w:instrText>
        </w:r>
        <w:r w:rsidR="000E1B46">
          <w:rPr>
            <w:noProof/>
            <w:webHidden/>
          </w:rPr>
        </w:r>
        <w:r w:rsidR="000E1B46">
          <w:rPr>
            <w:noProof/>
            <w:webHidden/>
          </w:rPr>
          <w:fldChar w:fldCharType="separate"/>
        </w:r>
        <w:r w:rsidR="004805EC">
          <w:rPr>
            <w:noProof/>
            <w:webHidden/>
          </w:rPr>
          <w:t>5</w:t>
        </w:r>
        <w:r w:rsidR="000E1B46">
          <w:rPr>
            <w:noProof/>
            <w:webHidden/>
          </w:rPr>
          <w:fldChar w:fldCharType="end"/>
        </w:r>
      </w:hyperlink>
    </w:p>
    <w:p w14:paraId="0FE69175" w14:textId="37C67BEB" w:rsidR="000E1B46" w:rsidRDefault="00EA349D">
      <w:pPr>
        <w:pStyle w:val="Kazalovsebine2"/>
        <w:rPr>
          <w:rFonts w:asciiTheme="minorHAnsi" w:eastAsiaTheme="minorEastAsia" w:hAnsiTheme="minorHAnsi" w:cstheme="minorBidi"/>
          <w:noProof/>
        </w:rPr>
      </w:pPr>
      <w:hyperlink w:anchor="_Toc120625359" w:history="1">
        <w:r w:rsidR="000E1B46" w:rsidRPr="00A15314">
          <w:rPr>
            <w:rStyle w:val="Hiperpovezava"/>
            <w:noProof/>
          </w:rPr>
          <w:t>1.11 Dobički iz odsvojitve vrednostnih papirjev, deležev v gospodarskih družbah, zadrugah in drugih oblikah organiziranja ter dobički iz odtujitve investicijskih kuponov</w:t>
        </w:r>
        <w:r w:rsidR="000E1B46">
          <w:rPr>
            <w:noProof/>
            <w:webHidden/>
          </w:rPr>
          <w:tab/>
        </w:r>
        <w:r w:rsidR="000E1B46">
          <w:rPr>
            <w:noProof/>
            <w:webHidden/>
          </w:rPr>
          <w:fldChar w:fldCharType="begin"/>
        </w:r>
        <w:r w:rsidR="000E1B46">
          <w:rPr>
            <w:noProof/>
            <w:webHidden/>
          </w:rPr>
          <w:instrText xml:space="preserve"> PAGEREF _Toc120625359 \h </w:instrText>
        </w:r>
        <w:r w:rsidR="000E1B46">
          <w:rPr>
            <w:noProof/>
            <w:webHidden/>
          </w:rPr>
        </w:r>
        <w:r w:rsidR="000E1B46">
          <w:rPr>
            <w:noProof/>
            <w:webHidden/>
          </w:rPr>
          <w:fldChar w:fldCharType="separate"/>
        </w:r>
        <w:r w:rsidR="004805EC">
          <w:rPr>
            <w:noProof/>
            <w:webHidden/>
          </w:rPr>
          <w:t>5</w:t>
        </w:r>
        <w:r w:rsidR="000E1B46">
          <w:rPr>
            <w:noProof/>
            <w:webHidden/>
          </w:rPr>
          <w:fldChar w:fldCharType="end"/>
        </w:r>
      </w:hyperlink>
    </w:p>
    <w:p w14:paraId="1B66EA2E" w14:textId="6FBED42E" w:rsidR="000E1B46" w:rsidRDefault="00EA349D">
      <w:pPr>
        <w:pStyle w:val="Kazalovsebine2"/>
        <w:rPr>
          <w:rFonts w:asciiTheme="minorHAnsi" w:eastAsiaTheme="minorEastAsia" w:hAnsiTheme="minorHAnsi" w:cstheme="minorBidi"/>
          <w:noProof/>
        </w:rPr>
      </w:pPr>
      <w:hyperlink w:anchor="_Toc120625360" w:history="1">
        <w:r w:rsidR="000E1B46" w:rsidRPr="00A15314">
          <w:rPr>
            <w:rStyle w:val="Hiperpovezava"/>
            <w:noProof/>
          </w:rPr>
          <w:t>1.12 Metodi za odpravo dvojne obdavčitve</w:t>
        </w:r>
        <w:r w:rsidR="000E1B46">
          <w:rPr>
            <w:noProof/>
            <w:webHidden/>
          </w:rPr>
          <w:tab/>
        </w:r>
        <w:r w:rsidR="000E1B46">
          <w:rPr>
            <w:noProof/>
            <w:webHidden/>
          </w:rPr>
          <w:fldChar w:fldCharType="begin"/>
        </w:r>
        <w:r w:rsidR="000E1B46">
          <w:rPr>
            <w:noProof/>
            <w:webHidden/>
          </w:rPr>
          <w:instrText xml:space="preserve"> PAGEREF _Toc120625360 \h </w:instrText>
        </w:r>
        <w:r w:rsidR="000E1B46">
          <w:rPr>
            <w:noProof/>
            <w:webHidden/>
          </w:rPr>
        </w:r>
        <w:r w:rsidR="000E1B46">
          <w:rPr>
            <w:noProof/>
            <w:webHidden/>
          </w:rPr>
          <w:fldChar w:fldCharType="separate"/>
        </w:r>
        <w:r w:rsidR="004805EC">
          <w:rPr>
            <w:noProof/>
            <w:webHidden/>
          </w:rPr>
          <w:t>5</w:t>
        </w:r>
        <w:r w:rsidR="000E1B46">
          <w:rPr>
            <w:noProof/>
            <w:webHidden/>
          </w:rPr>
          <w:fldChar w:fldCharType="end"/>
        </w:r>
      </w:hyperlink>
    </w:p>
    <w:p w14:paraId="5632B4C9" w14:textId="3B4BC408" w:rsidR="000E1B46" w:rsidRDefault="00EA349D">
      <w:pPr>
        <w:pStyle w:val="Kazalovsebine2"/>
        <w:rPr>
          <w:rFonts w:asciiTheme="minorHAnsi" w:eastAsiaTheme="minorEastAsia" w:hAnsiTheme="minorHAnsi" w:cstheme="minorBidi"/>
          <w:noProof/>
        </w:rPr>
      </w:pPr>
      <w:hyperlink w:anchor="_Toc120625361" w:history="1">
        <w:r w:rsidR="000E1B46" w:rsidRPr="00A15314">
          <w:rPr>
            <w:rStyle w:val="Hiperpovezava"/>
            <w:noProof/>
          </w:rPr>
          <w:t>1.13 Medletne napovedi</w:t>
        </w:r>
        <w:r w:rsidR="000E1B46">
          <w:rPr>
            <w:noProof/>
            <w:webHidden/>
          </w:rPr>
          <w:tab/>
        </w:r>
        <w:r w:rsidR="000E1B46">
          <w:rPr>
            <w:noProof/>
            <w:webHidden/>
          </w:rPr>
          <w:fldChar w:fldCharType="begin"/>
        </w:r>
        <w:r w:rsidR="000E1B46">
          <w:rPr>
            <w:noProof/>
            <w:webHidden/>
          </w:rPr>
          <w:instrText xml:space="preserve"> PAGEREF _Toc120625361 \h </w:instrText>
        </w:r>
        <w:r w:rsidR="000E1B46">
          <w:rPr>
            <w:noProof/>
            <w:webHidden/>
          </w:rPr>
        </w:r>
        <w:r w:rsidR="000E1B46">
          <w:rPr>
            <w:noProof/>
            <w:webHidden/>
          </w:rPr>
          <w:fldChar w:fldCharType="separate"/>
        </w:r>
        <w:r w:rsidR="004805EC">
          <w:rPr>
            <w:noProof/>
            <w:webHidden/>
          </w:rPr>
          <w:t>5</w:t>
        </w:r>
        <w:r w:rsidR="000E1B46">
          <w:rPr>
            <w:noProof/>
            <w:webHidden/>
          </w:rPr>
          <w:fldChar w:fldCharType="end"/>
        </w:r>
      </w:hyperlink>
    </w:p>
    <w:p w14:paraId="724E6732" w14:textId="1AE9DC9C" w:rsidR="000E1B46" w:rsidRDefault="00EA349D">
      <w:pPr>
        <w:pStyle w:val="Kazalovsebine2"/>
        <w:rPr>
          <w:rFonts w:asciiTheme="minorHAnsi" w:eastAsiaTheme="minorEastAsia" w:hAnsiTheme="minorHAnsi" w:cstheme="minorBidi"/>
          <w:noProof/>
        </w:rPr>
      </w:pPr>
      <w:hyperlink w:anchor="_Toc120625362" w:history="1">
        <w:r w:rsidR="000E1B46" w:rsidRPr="00A15314">
          <w:rPr>
            <w:rStyle w:val="Hiperpovezava"/>
            <w:noProof/>
          </w:rPr>
          <w:t>1.14 Priznavanje stroškov za delo v tujini</w:t>
        </w:r>
        <w:r w:rsidR="000E1B46">
          <w:rPr>
            <w:noProof/>
            <w:webHidden/>
          </w:rPr>
          <w:tab/>
        </w:r>
        <w:r w:rsidR="000E1B46">
          <w:rPr>
            <w:noProof/>
            <w:webHidden/>
          </w:rPr>
          <w:fldChar w:fldCharType="begin"/>
        </w:r>
        <w:r w:rsidR="000E1B46">
          <w:rPr>
            <w:noProof/>
            <w:webHidden/>
          </w:rPr>
          <w:instrText xml:space="preserve"> PAGEREF _Toc120625362 \h </w:instrText>
        </w:r>
        <w:r w:rsidR="000E1B46">
          <w:rPr>
            <w:noProof/>
            <w:webHidden/>
          </w:rPr>
        </w:r>
        <w:r w:rsidR="000E1B46">
          <w:rPr>
            <w:noProof/>
            <w:webHidden/>
          </w:rPr>
          <w:fldChar w:fldCharType="separate"/>
        </w:r>
        <w:r w:rsidR="004805EC">
          <w:rPr>
            <w:noProof/>
            <w:webHidden/>
          </w:rPr>
          <w:t>6</w:t>
        </w:r>
        <w:r w:rsidR="000E1B46">
          <w:rPr>
            <w:noProof/>
            <w:webHidden/>
          </w:rPr>
          <w:fldChar w:fldCharType="end"/>
        </w:r>
      </w:hyperlink>
    </w:p>
    <w:p w14:paraId="44D9E3BF" w14:textId="222B0D95" w:rsidR="000E1B46" w:rsidRDefault="00EA349D">
      <w:pPr>
        <w:pStyle w:val="Kazalovsebine1"/>
        <w:rPr>
          <w:rFonts w:asciiTheme="minorHAnsi" w:eastAsiaTheme="minorEastAsia" w:hAnsiTheme="minorHAnsi" w:cstheme="minorBidi"/>
          <w:noProof/>
          <w:sz w:val="22"/>
          <w:szCs w:val="22"/>
          <w:lang w:val="sl-SI" w:eastAsia="sl-SI"/>
        </w:rPr>
      </w:pPr>
      <w:hyperlink w:anchor="_Toc120625363" w:history="1">
        <w:r w:rsidR="000E1B46" w:rsidRPr="00A15314">
          <w:rPr>
            <w:rStyle w:val="Hiperpovezava"/>
            <w:noProof/>
            <w:lang w:val="sl-SI"/>
          </w:rPr>
          <w:t>2.0 OBDAVČITEV NEREZIDENTOV V SLOVENIJI</w:t>
        </w:r>
        <w:r w:rsidR="000E1B46">
          <w:rPr>
            <w:noProof/>
            <w:webHidden/>
          </w:rPr>
          <w:tab/>
        </w:r>
        <w:r w:rsidR="000E1B46">
          <w:rPr>
            <w:noProof/>
            <w:webHidden/>
          </w:rPr>
          <w:fldChar w:fldCharType="begin"/>
        </w:r>
        <w:r w:rsidR="000E1B46">
          <w:rPr>
            <w:noProof/>
            <w:webHidden/>
          </w:rPr>
          <w:instrText xml:space="preserve"> PAGEREF _Toc120625363 \h </w:instrText>
        </w:r>
        <w:r w:rsidR="000E1B46">
          <w:rPr>
            <w:noProof/>
            <w:webHidden/>
          </w:rPr>
        </w:r>
        <w:r w:rsidR="000E1B46">
          <w:rPr>
            <w:noProof/>
            <w:webHidden/>
          </w:rPr>
          <w:fldChar w:fldCharType="separate"/>
        </w:r>
        <w:r w:rsidR="004805EC">
          <w:rPr>
            <w:noProof/>
            <w:webHidden/>
          </w:rPr>
          <w:t>6</w:t>
        </w:r>
        <w:r w:rsidR="000E1B46">
          <w:rPr>
            <w:noProof/>
            <w:webHidden/>
          </w:rPr>
          <w:fldChar w:fldCharType="end"/>
        </w:r>
      </w:hyperlink>
    </w:p>
    <w:p w14:paraId="7602F684" w14:textId="750230D5" w:rsidR="000E1B46" w:rsidRDefault="00EA349D">
      <w:pPr>
        <w:pStyle w:val="Kazalovsebine2"/>
        <w:rPr>
          <w:rFonts w:asciiTheme="minorHAnsi" w:eastAsiaTheme="minorEastAsia" w:hAnsiTheme="minorHAnsi" w:cstheme="minorBidi"/>
          <w:noProof/>
        </w:rPr>
      </w:pPr>
      <w:hyperlink w:anchor="_Toc120625364" w:history="1">
        <w:r w:rsidR="000E1B46" w:rsidRPr="00A15314">
          <w:rPr>
            <w:rStyle w:val="Hiperpovezava"/>
            <w:noProof/>
          </w:rPr>
          <w:t>2.1 Nerezidenti</w:t>
        </w:r>
        <w:r w:rsidR="000E1B46">
          <w:rPr>
            <w:noProof/>
            <w:webHidden/>
          </w:rPr>
          <w:tab/>
        </w:r>
        <w:r w:rsidR="000E1B46">
          <w:rPr>
            <w:noProof/>
            <w:webHidden/>
          </w:rPr>
          <w:fldChar w:fldCharType="begin"/>
        </w:r>
        <w:r w:rsidR="000E1B46">
          <w:rPr>
            <w:noProof/>
            <w:webHidden/>
          </w:rPr>
          <w:instrText xml:space="preserve"> PAGEREF _Toc120625364 \h </w:instrText>
        </w:r>
        <w:r w:rsidR="000E1B46">
          <w:rPr>
            <w:noProof/>
            <w:webHidden/>
          </w:rPr>
        </w:r>
        <w:r w:rsidR="000E1B46">
          <w:rPr>
            <w:noProof/>
            <w:webHidden/>
          </w:rPr>
          <w:fldChar w:fldCharType="separate"/>
        </w:r>
        <w:r w:rsidR="004805EC">
          <w:rPr>
            <w:noProof/>
            <w:webHidden/>
          </w:rPr>
          <w:t>6</w:t>
        </w:r>
        <w:r w:rsidR="000E1B46">
          <w:rPr>
            <w:noProof/>
            <w:webHidden/>
          </w:rPr>
          <w:fldChar w:fldCharType="end"/>
        </w:r>
      </w:hyperlink>
    </w:p>
    <w:p w14:paraId="6AB827E0" w14:textId="42FF32E7" w:rsidR="000E1B46" w:rsidRDefault="00EA349D">
      <w:pPr>
        <w:pStyle w:val="Kazalovsebine2"/>
        <w:rPr>
          <w:rFonts w:asciiTheme="minorHAnsi" w:eastAsiaTheme="minorEastAsia" w:hAnsiTheme="minorHAnsi" w:cstheme="minorBidi"/>
          <w:noProof/>
        </w:rPr>
      </w:pPr>
      <w:hyperlink w:anchor="_Toc120625365" w:history="1">
        <w:r w:rsidR="000E1B46" w:rsidRPr="00A15314">
          <w:rPr>
            <w:rStyle w:val="Hiperpovezava"/>
            <w:noProof/>
          </w:rPr>
          <w:t>2.2 Dohodki z virom v Sloveniji</w:t>
        </w:r>
        <w:r w:rsidR="000E1B46">
          <w:rPr>
            <w:noProof/>
            <w:webHidden/>
          </w:rPr>
          <w:tab/>
        </w:r>
        <w:r w:rsidR="000E1B46">
          <w:rPr>
            <w:noProof/>
            <w:webHidden/>
          </w:rPr>
          <w:fldChar w:fldCharType="begin"/>
        </w:r>
        <w:r w:rsidR="000E1B46">
          <w:rPr>
            <w:noProof/>
            <w:webHidden/>
          </w:rPr>
          <w:instrText xml:space="preserve"> PAGEREF _Toc120625365 \h </w:instrText>
        </w:r>
        <w:r w:rsidR="000E1B46">
          <w:rPr>
            <w:noProof/>
            <w:webHidden/>
          </w:rPr>
        </w:r>
        <w:r w:rsidR="000E1B46">
          <w:rPr>
            <w:noProof/>
            <w:webHidden/>
          </w:rPr>
          <w:fldChar w:fldCharType="separate"/>
        </w:r>
        <w:r w:rsidR="004805EC">
          <w:rPr>
            <w:noProof/>
            <w:webHidden/>
          </w:rPr>
          <w:t>7</w:t>
        </w:r>
        <w:r w:rsidR="000E1B46">
          <w:rPr>
            <w:noProof/>
            <w:webHidden/>
          </w:rPr>
          <w:fldChar w:fldCharType="end"/>
        </w:r>
      </w:hyperlink>
    </w:p>
    <w:p w14:paraId="35DEBB61" w14:textId="3FA51E58" w:rsidR="000E1B46" w:rsidRDefault="00EA349D">
      <w:pPr>
        <w:pStyle w:val="Kazalovsebine2"/>
        <w:rPr>
          <w:rFonts w:asciiTheme="minorHAnsi" w:eastAsiaTheme="minorEastAsia" w:hAnsiTheme="minorHAnsi" w:cstheme="minorBidi"/>
          <w:noProof/>
        </w:rPr>
      </w:pPr>
      <w:hyperlink w:anchor="_Toc120625366" w:history="1">
        <w:r w:rsidR="000E1B46" w:rsidRPr="00A15314">
          <w:rPr>
            <w:rStyle w:val="Hiperpovezava"/>
            <w:noProof/>
          </w:rPr>
          <w:t>2.3 Oprostitev plačila dohodnine za nerezidente</w:t>
        </w:r>
        <w:r w:rsidR="000E1B46">
          <w:rPr>
            <w:noProof/>
            <w:webHidden/>
          </w:rPr>
          <w:tab/>
        </w:r>
        <w:r w:rsidR="000E1B46">
          <w:rPr>
            <w:noProof/>
            <w:webHidden/>
          </w:rPr>
          <w:fldChar w:fldCharType="begin"/>
        </w:r>
        <w:r w:rsidR="000E1B46">
          <w:rPr>
            <w:noProof/>
            <w:webHidden/>
          </w:rPr>
          <w:instrText xml:space="preserve"> PAGEREF _Toc120625366 \h </w:instrText>
        </w:r>
        <w:r w:rsidR="000E1B46">
          <w:rPr>
            <w:noProof/>
            <w:webHidden/>
          </w:rPr>
        </w:r>
        <w:r w:rsidR="000E1B46">
          <w:rPr>
            <w:noProof/>
            <w:webHidden/>
          </w:rPr>
          <w:fldChar w:fldCharType="separate"/>
        </w:r>
        <w:r w:rsidR="004805EC">
          <w:rPr>
            <w:noProof/>
            <w:webHidden/>
          </w:rPr>
          <w:t>7</w:t>
        </w:r>
        <w:r w:rsidR="000E1B46">
          <w:rPr>
            <w:noProof/>
            <w:webHidden/>
          </w:rPr>
          <w:fldChar w:fldCharType="end"/>
        </w:r>
      </w:hyperlink>
    </w:p>
    <w:p w14:paraId="3CC74D82" w14:textId="7758CB22" w:rsidR="000E1B46" w:rsidRDefault="00EA349D">
      <w:pPr>
        <w:pStyle w:val="Kazalovsebine2"/>
        <w:rPr>
          <w:rFonts w:asciiTheme="minorHAnsi" w:eastAsiaTheme="minorEastAsia" w:hAnsiTheme="minorHAnsi" w:cstheme="minorBidi"/>
          <w:noProof/>
        </w:rPr>
      </w:pPr>
      <w:hyperlink w:anchor="_Toc120625367" w:history="1">
        <w:r w:rsidR="000E1B46" w:rsidRPr="00A15314">
          <w:rPr>
            <w:rStyle w:val="Hiperpovezava"/>
            <w:noProof/>
          </w:rPr>
          <w:t>2.4 Nepredložitev davčne številke za nerezidente – izjema</w:t>
        </w:r>
        <w:r w:rsidR="000E1B46">
          <w:rPr>
            <w:noProof/>
            <w:webHidden/>
          </w:rPr>
          <w:tab/>
        </w:r>
        <w:r w:rsidR="000E1B46">
          <w:rPr>
            <w:noProof/>
            <w:webHidden/>
          </w:rPr>
          <w:fldChar w:fldCharType="begin"/>
        </w:r>
        <w:r w:rsidR="000E1B46">
          <w:rPr>
            <w:noProof/>
            <w:webHidden/>
          </w:rPr>
          <w:instrText xml:space="preserve"> PAGEREF _Toc120625367 \h </w:instrText>
        </w:r>
        <w:r w:rsidR="000E1B46">
          <w:rPr>
            <w:noProof/>
            <w:webHidden/>
          </w:rPr>
        </w:r>
        <w:r w:rsidR="000E1B46">
          <w:rPr>
            <w:noProof/>
            <w:webHidden/>
          </w:rPr>
          <w:fldChar w:fldCharType="separate"/>
        </w:r>
        <w:r w:rsidR="004805EC">
          <w:rPr>
            <w:noProof/>
            <w:webHidden/>
          </w:rPr>
          <w:t>8</w:t>
        </w:r>
        <w:r w:rsidR="000E1B46">
          <w:rPr>
            <w:noProof/>
            <w:webHidden/>
          </w:rPr>
          <w:fldChar w:fldCharType="end"/>
        </w:r>
      </w:hyperlink>
    </w:p>
    <w:p w14:paraId="44F542D4" w14:textId="4A740CDD" w:rsidR="000E1B46" w:rsidRDefault="00EA349D">
      <w:pPr>
        <w:pStyle w:val="Kazalovsebine2"/>
        <w:rPr>
          <w:rFonts w:asciiTheme="minorHAnsi" w:eastAsiaTheme="minorEastAsia" w:hAnsiTheme="minorHAnsi" w:cstheme="minorBidi"/>
          <w:noProof/>
        </w:rPr>
      </w:pPr>
      <w:hyperlink w:anchor="_Toc120625368" w:history="1">
        <w:r w:rsidR="000E1B46" w:rsidRPr="00A15314">
          <w:rPr>
            <w:rStyle w:val="Hiperpovezava"/>
            <w:noProof/>
          </w:rPr>
          <w:t>2.5 Kako se plačuje dohodnina za nerezidente</w:t>
        </w:r>
        <w:r w:rsidR="000E1B46">
          <w:rPr>
            <w:noProof/>
            <w:webHidden/>
          </w:rPr>
          <w:tab/>
        </w:r>
        <w:r w:rsidR="000E1B46">
          <w:rPr>
            <w:noProof/>
            <w:webHidden/>
          </w:rPr>
          <w:fldChar w:fldCharType="begin"/>
        </w:r>
        <w:r w:rsidR="000E1B46">
          <w:rPr>
            <w:noProof/>
            <w:webHidden/>
          </w:rPr>
          <w:instrText xml:space="preserve"> PAGEREF _Toc120625368 \h </w:instrText>
        </w:r>
        <w:r w:rsidR="000E1B46">
          <w:rPr>
            <w:noProof/>
            <w:webHidden/>
          </w:rPr>
        </w:r>
        <w:r w:rsidR="000E1B46">
          <w:rPr>
            <w:noProof/>
            <w:webHidden/>
          </w:rPr>
          <w:fldChar w:fldCharType="separate"/>
        </w:r>
        <w:r w:rsidR="004805EC">
          <w:rPr>
            <w:noProof/>
            <w:webHidden/>
          </w:rPr>
          <w:t>8</w:t>
        </w:r>
        <w:r w:rsidR="000E1B46">
          <w:rPr>
            <w:noProof/>
            <w:webHidden/>
          </w:rPr>
          <w:fldChar w:fldCharType="end"/>
        </w:r>
      </w:hyperlink>
    </w:p>
    <w:p w14:paraId="10118740" w14:textId="0FE01718" w:rsidR="000E1B46" w:rsidRDefault="00EA349D">
      <w:pPr>
        <w:pStyle w:val="Kazalovsebine2"/>
        <w:rPr>
          <w:rFonts w:asciiTheme="minorHAnsi" w:eastAsiaTheme="minorEastAsia" w:hAnsiTheme="minorHAnsi" w:cstheme="minorBidi"/>
          <w:noProof/>
        </w:rPr>
      </w:pPr>
      <w:hyperlink w:anchor="_Toc120625369" w:history="1">
        <w:r w:rsidR="000E1B46" w:rsidRPr="00A15314">
          <w:rPr>
            <w:rStyle w:val="Hiperpovezava"/>
            <w:noProof/>
          </w:rPr>
          <w:t>2.6 Ugodnosti na podlagi mednarodnih pogodb o izogibanju dvojnega obdavčevanja</w:t>
        </w:r>
        <w:r w:rsidR="000E1B46">
          <w:rPr>
            <w:noProof/>
            <w:webHidden/>
          </w:rPr>
          <w:tab/>
        </w:r>
        <w:r w:rsidR="000E1B46">
          <w:rPr>
            <w:noProof/>
            <w:webHidden/>
          </w:rPr>
          <w:fldChar w:fldCharType="begin"/>
        </w:r>
        <w:r w:rsidR="000E1B46">
          <w:rPr>
            <w:noProof/>
            <w:webHidden/>
          </w:rPr>
          <w:instrText xml:space="preserve"> PAGEREF _Toc120625369 \h </w:instrText>
        </w:r>
        <w:r w:rsidR="000E1B46">
          <w:rPr>
            <w:noProof/>
            <w:webHidden/>
          </w:rPr>
        </w:r>
        <w:r w:rsidR="000E1B46">
          <w:rPr>
            <w:noProof/>
            <w:webHidden/>
          </w:rPr>
          <w:fldChar w:fldCharType="separate"/>
        </w:r>
        <w:r w:rsidR="004805EC">
          <w:rPr>
            <w:noProof/>
            <w:webHidden/>
          </w:rPr>
          <w:t>8</w:t>
        </w:r>
        <w:r w:rsidR="000E1B46">
          <w:rPr>
            <w:noProof/>
            <w:webHidden/>
          </w:rPr>
          <w:fldChar w:fldCharType="end"/>
        </w:r>
      </w:hyperlink>
    </w:p>
    <w:p w14:paraId="0B7E59A0" w14:textId="05F8B992" w:rsidR="000E1B46" w:rsidRDefault="00EA349D">
      <w:pPr>
        <w:pStyle w:val="Kazalovsebine2"/>
        <w:rPr>
          <w:rFonts w:asciiTheme="minorHAnsi" w:eastAsiaTheme="minorEastAsia" w:hAnsiTheme="minorHAnsi" w:cstheme="minorBidi"/>
          <w:noProof/>
        </w:rPr>
      </w:pPr>
      <w:hyperlink w:anchor="_Toc120625370" w:history="1">
        <w:r w:rsidR="000E1B46" w:rsidRPr="00A15314">
          <w:rPr>
            <w:rStyle w:val="Hiperpovezava"/>
            <w:noProof/>
          </w:rPr>
          <w:t>2.7 Izdaja potrdila o plačanem davku</w:t>
        </w:r>
        <w:r w:rsidR="000E1B46">
          <w:rPr>
            <w:noProof/>
            <w:webHidden/>
          </w:rPr>
          <w:tab/>
        </w:r>
        <w:r w:rsidR="000E1B46">
          <w:rPr>
            <w:noProof/>
            <w:webHidden/>
          </w:rPr>
          <w:fldChar w:fldCharType="begin"/>
        </w:r>
        <w:r w:rsidR="000E1B46">
          <w:rPr>
            <w:noProof/>
            <w:webHidden/>
          </w:rPr>
          <w:instrText xml:space="preserve"> PAGEREF _Toc120625370 \h </w:instrText>
        </w:r>
        <w:r w:rsidR="000E1B46">
          <w:rPr>
            <w:noProof/>
            <w:webHidden/>
          </w:rPr>
        </w:r>
        <w:r w:rsidR="000E1B46">
          <w:rPr>
            <w:noProof/>
            <w:webHidden/>
          </w:rPr>
          <w:fldChar w:fldCharType="separate"/>
        </w:r>
        <w:r w:rsidR="004805EC">
          <w:rPr>
            <w:noProof/>
            <w:webHidden/>
          </w:rPr>
          <w:t>9</w:t>
        </w:r>
        <w:r w:rsidR="000E1B46">
          <w:rPr>
            <w:noProof/>
            <w:webHidden/>
          </w:rPr>
          <w:fldChar w:fldCharType="end"/>
        </w:r>
      </w:hyperlink>
    </w:p>
    <w:p w14:paraId="09410B85" w14:textId="4497B292" w:rsidR="000E1B46" w:rsidRDefault="00EA349D">
      <w:pPr>
        <w:pStyle w:val="Kazalovsebine2"/>
        <w:rPr>
          <w:rFonts w:asciiTheme="minorHAnsi" w:eastAsiaTheme="minorEastAsia" w:hAnsiTheme="minorHAnsi" w:cstheme="minorBidi"/>
          <w:noProof/>
        </w:rPr>
      </w:pPr>
      <w:hyperlink w:anchor="_Toc120625371" w:history="1">
        <w:r w:rsidR="000E1B46" w:rsidRPr="00A15314">
          <w:rPr>
            <w:rStyle w:val="Hiperpovezava"/>
            <w:noProof/>
          </w:rPr>
          <w:t>2.8 Davčne obveznosti in pravice nerezidentov</w:t>
        </w:r>
        <w:r w:rsidR="000E1B46">
          <w:rPr>
            <w:noProof/>
            <w:webHidden/>
          </w:rPr>
          <w:tab/>
        </w:r>
        <w:r w:rsidR="000E1B46">
          <w:rPr>
            <w:noProof/>
            <w:webHidden/>
          </w:rPr>
          <w:fldChar w:fldCharType="begin"/>
        </w:r>
        <w:r w:rsidR="000E1B46">
          <w:rPr>
            <w:noProof/>
            <w:webHidden/>
          </w:rPr>
          <w:instrText xml:space="preserve"> PAGEREF _Toc120625371 \h </w:instrText>
        </w:r>
        <w:r w:rsidR="000E1B46">
          <w:rPr>
            <w:noProof/>
            <w:webHidden/>
          </w:rPr>
        </w:r>
        <w:r w:rsidR="000E1B46">
          <w:rPr>
            <w:noProof/>
            <w:webHidden/>
          </w:rPr>
          <w:fldChar w:fldCharType="separate"/>
        </w:r>
        <w:r w:rsidR="004805EC">
          <w:rPr>
            <w:noProof/>
            <w:webHidden/>
          </w:rPr>
          <w:t>9</w:t>
        </w:r>
        <w:r w:rsidR="000E1B46">
          <w:rPr>
            <w:noProof/>
            <w:webHidden/>
          </w:rPr>
          <w:fldChar w:fldCharType="end"/>
        </w:r>
      </w:hyperlink>
    </w:p>
    <w:p w14:paraId="1F63B03B" w14:textId="6FB818B1" w:rsidR="000E1B46" w:rsidRDefault="00EA349D">
      <w:pPr>
        <w:pStyle w:val="Kazalovsebine2"/>
        <w:rPr>
          <w:rFonts w:asciiTheme="minorHAnsi" w:eastAsiaTheme="minorEastAsia" w:hAnsiTheme="minorHAnsi" w:cstheme="minorBidi"/>
          <w:noProof/>
        </w:rPr>
      </w:pPr>
      <w:hyperlink w:anchor="_Toc120625372" w:history="1">
        <w:r w:rsidR="000E1B46" w:rsidRPr="00A15314">
          <w:rPr>
            <w:rStyle w:val="Hiperpovezava"/>
            <w:noProof/>
          </w:rPr>
          <w:t>2.9 Olajšave za rezidente držav članic EU oziroma EGP</w:t>
        </w:r>
        <w:r w:rsidR="000E1B46">
          <w:rPr>
            <w:noProof/>
            <w:webHidden/>
          </w:rPr>
          <w:tab/>
        </w:r>
        <w:r w:rsidR="000E1B46">
          <w:rPr>
            <w:noProof/>
            <w:webHidden/>
          </w:rPr>
          <w:fldChar w:fldCharType="begin"/>
        </w:r>
        <w:r w:rsidR="000E1B46">
          <w:rPr>
            <w:noProof/>
            <w:webHidden/>
          </w:rPr>
          <w:instrText xml:space="preserve"> PAGEREF _Toc120625372 \h </w:instrText>
        </w:r>
        <w:r w:rsidR="000E1B46">
          <w:rPr>
            <w:noProof/>
            <w:webHidden/>
          </w:rPr>
        </w:r>
        <w:r w:rsidR="000E1B46">
          <w:rPr>
            <w:noProof/>
            <w:webHidden/>
          </w:rPr>
          <w:fldChar w:fldCharType="separate"/>
        </w:r>
        <w:r w:rsidR="004805EC">
          <w:rPr>
            <w:noProof/>
            <w:webHidden/>
          </w:rPr>
          <w:t>9</w:t>
        </w:r>
        <w:r w:rsidR="000E1B46">
          <w:rPr>
            <w:noProof/>
            <w:webHidden/>
          </w:rPr>
          <w:fldChar w:fldCharType="end"/>
        </w:r>
      </w:hyperlink>
    </w:p>
    <w:p w14:paraId="4E6C82C7" w14:textId="0517DAA1" w:rsidR="000E1B46" w:rsidRDefault="00EA349D">
      <w:pPr>
        <w:pStyle w:val="Kazalovsebine1"/>
        <w:rPr>
          <w:rFonts w:asciiTheme="minorHAnsi" w:eastAsiaTheme="minorEastAsia" w:hAnsiTheme="minorHAnsi" w:cstheme="minorBidi"/>
          <w:noProof/>
          <w:sz w:val="22"/>
          <w:szCs w:val="22"/>
          <w:lang w:val="sl-SI" w:eastAsia="sl-SI"/>
        </w:rPr>
      </w:pPr>
      <w:hyperlink w:anchor="_Toc120625373" w:history="1">
        <w:r w:rsidR="000E1B46" w:rsidRPr="00A15314">
          <w:rPr>
            <w:rStyle w:val="Hiperpovezava"/>
            <w:noProof/>
          </w:rPr>
          <w:t>3.0 OBDAVČITEV NEPREMIČNEGA IN PREMIČNEGA PREMOŽENJA TUJCEV</w:t>
        </w:r>
        <w:r w:rsidR="000E1B46">
          <w:rPr>
            <w:noProof/>
            <w:webHidden/>
          </w:rPr>
          <w:tab/>
        </w:r>
        <w:r w:rsidR="000E1B46">
          <w:rPr>
            <w:noProof/>
            <w:webHidden/>
          </w:rPr>
          <w:fldChar w:fldCharType="begin"/>
        </w:r>
        <w:r w:rsidR="000E1B46">
          <w:rPr>
            <w:noProof/>
            <w:webHidden/>
          </w:rPr>
          <w:instrText xml:space="preserve"> PAGEREF _Toc120625373 \h </w:instrText>
        </w:r>
        <w:r w:rsidR="000E1B46">
          <w:rPr>
            <w:noProof/>
            <w:webHidden/>
          </w:rPr>
        </w:r>
        <w:r w:rsidR="000E1B46">
          <w:rPr>
            <w:noProof/>
            <w:webHidden/>
          </w:rPr>
          <w:fldChar w:fldCharType="separate"/>
        </w:r>
        <w:r w:rsidR="004805EC">
          <w:rPr>
            <w:noProof/>
            <w:webHidden/>
          </w:rPr>
          <w:t>10</w:t>
        </w:r>
        <w:r w:rsidR="000E1B46">
          <w:rPr>
            <w:noProof/>
            <w:webHidden/>
          </w:rPr>
          <w:fldChar w:fldCharType="end"/>
        </w:r>
      </w:hyperlink>
    </w:p>
    <w:p w14:paraId="33E1E0BD" w14:textId="57758678" w:rsidR="000E1B46" w:rsidRDefault="00EA349D">
      <w:pPr>
        <w:pStyle w:val="Kazalovsebine2"/>
        <w:rPr>
          <w:rFonts w:asciiTheme="minorHAnsi" w:eastAsiaTheme="minorEastAsia" w:hAnsiTheme="minorHAnsi" w:cstheme="minorBidi"/>
          <w:noProof/>
        </w:rPr>
      </w:pPr>
      <w:hyperlink w:anchor="_Toc120625374" w:history="1">
        <w:r w:rsidR="000E1B46" w:rsidRPr="00A15314">
          <w:rPr>
            <w:rStyle w:val="Hiperpovezava"/>
            <w:noProof/>
          </w:rPr>
          <w:t>3.1 Pod kakšnimi pogoji tujci pridobivajo nepremičnine v Republiki Sloveniji</w:t>
        </w:r>
        <w:r w:rsidR="000E1B46">
          <w:rPr>
            <w:noProof/>
            <w:webHidden/>
          </w:rPr>
          <w:tab/>
        </w:r>
        <w:r w:rsidR="000E1B46">
          <w:rPr>
            <w:noProof/>
            <w:webHidden/>
          </w:rPr>
          <w:fldChar w:fldCharType="begin"/>
        </w:r>
        <w:r w:rsidR="000E1B46">
          <w:rPr>
            <w:noProof/>
            <w:webHidden/>
          </w:rPr>
          <w:instrText xml:space="preserve"> PAGEREF _Toc120625374 \h </w:instrText>
        </w:r>
        <w:r w:rsidR="000E1B46">
          <w:rPr>
            <w:noProof/>
            <w:webHidden/>
          </w:rPr>
        </w:r>
        <w:r w:rsidR="000E1B46">
          <w:rPr>
            <w:noProof/>
            <w:webHidden/>
          </w:rPr>
          <w:fldChar w:fldCharType="separate"/>
        </w:r>
        <w:r w:rsidR="004805EC">
          <w:rPr>
            <w:noProof/>
            <w:webHidden/>
          </w:rPr>
          <w:t>10</w:t>
        </w:r>
        <w:r w:rsidR="000E1B46">
          <w:rPr>
            <w:noProof/>
            <w:webHidden/>
          </w:rPr>
          <w:fldChar w:fldCharType="end"/>
        </w:r>
      </w:hyperlink>
    </w:p>
    <w:p w14:paraId="7B778155" w14:textId="0FC07B46" w:rsidR="000E1B46" w:rsidRDefault="00EA349D">
      <w:pPr>
        <w:pStyle w:val="Kazalovsebine2"/>
        <w:rPr>
          <w:rFonts w:asciiTheme="minorHAnsi" w:eastAsiaTheme="minorEastAsia" w:hAnsiTheme="minorHAnsi" w:cstheme="minorBidi"/>
          <w:noProof/>
        </w:rPr>
      </w:pPr>
      <w:hyperlink w:anchor="_Toc120625375" w:history="1">
        <w:r w:rsidR="000E1B46" w:rsidRPr="00A15314">
          <w:rPr>
            <w:rStyle w:val="Hiperpovezava"/>
            <w:noProof/>
          </w:rPr>
          <w:t>3.2 Davčne obveznosti tujcev kot lastnikov nepremičnin</w:t>
        </w:r>
        <w:r w:rsidR="000E1B46">
          <w:rPr>
            <w:noProof/>
            <w:webHidden/>
          </w:rPr>
          <w:tab/>
        </w:r>
        <w:r w:rsidR="000E1B46">
          <w:rPr>
            <w:noProof/>
            <w:webHidden/>
          </w:rPr>
          <w:fldChar w:fldCharType="begin"/>
        </w:r>
        <w:r w:rsidR="000E1B46">
          <w:rPr>
            <w:noProof/>
            <w:webHidden/>
          </w:rPr>
          <w:instrText xml:space="preserve"> PAGEREF _Toc120625375 \h </w:instrText>
        </w:r>
        <w:r w:rsidR="000E1B46">
          <w:rPr>
            <w:noProof/>
            <w:webHidden/>
          </w:rPr>
        </w:r>
        <w:r w:rsidR="000E1B46">
          <w:rPr>
            <w:noProof/>
            <w:webHidden/>
          </w:rPr>
          <w:fldChar w:fldCharType="separate"/>
        </w:r>
        <w:r w:rsidR="004805EC">
          <w:rPr>
            <w:noProof/>
            <w:webHidden/>
          </w:rPr>
          <w:t>10</w:t>
        </w:r>
        <w:r w:rsidR="000E1B46">
          <w:rPr>
            <w:noProof/>
            <w:webHidden/>
          </w:rPr>
          <w:fldChar w:fldCharType="end"/>
        </w:r>
      </w:hyperlink>
    </w:p>
    <w:p w14:paraId="32A98F71" w14:textId="647FE329" w:rsidR="000E1B46" w:rsidRDefault="00EA349D">
      <w:pPr>
        <w:pStyle w:val="Kazalovsebine2"/>
        <w:rPr>
          <w:rFonts w:asciiTheme="minorHAnsi" w:eastAsiaTheme="minorEastAsia" w:hAnsiTheme="minorHAnsi" w:cstheme="minorBidi"/>
          <w:noProof/>
        </w:rPr>
      </w:pPr>
      <w:hyperlink w:anchor="_Toc120625376" w:history="1">
        <w:r w:rsidR="000E1B46" w:rsidRPr="00A15314">
          <w:rPr>
            <w:rStyle w:val="Hiperpovezava"/>
            <w:noProof/>
          </w:rPr>
          <w:t>3.3 Davčne obveznosti ob prodaji nepremičnine</w:t>
        </w:r>
        <w:r w:rsidR="000E1B46">
          <w:rPr>
            <w:noProof/>
            <w:webHidden/>
          </w:rPr>
          <w:tab/>
        </w:r>
        <w:r w:rsidR="000E1B46">
          <w:rPr>
            <w:noProof/>
            <w:webHidden/>
          </w:rPr>
          <w:fldChar w:fldCharType="begin"/>
        </w:r>
        <w:r w:rsidR="000E1B46">
          <w:rPr>
            <w:noProof/>
            <w:webHidden/>
          </w:rPr>
          <w:instrText xml:space="preserve"> PAGEREF _Toc120625376 \h </w:instrText>
        </w:r>
        <w:r w:rsidR="000E1B46">
          <w:rPr>
            <w:noProof/>
            <w:webHidden/>
          </w:rPr>
        </w:r>
        <w:r w:rsidR="000E1B46">
          <w:rPr>
            <w:noProof/>
            <w:webHidden/>
          </w:rPr>
          <w:fldChar w:fldCharType="separate"/>
        </w:r>
        <w:r w:rsidR="004805EC">
          <w:rPr>
            <w:noProof/>
            <w:webHidden/>
          </w:rPr>
          <w:t>11</w:t>
        </w:r>
        <w:r w:rsidR="000E1B46">
          <w:rPr>
            <w:noProof/>
            <w:webHidden/>
          </w:rPr>
          <w:fldChar w:fldCharType="end"/>
        </w:r>
      </w:hyperlink>
    </w:p>
    <w:p w14:paraId="2DF0BBBE" w14:textId="6A7E2A0F" w:rsidR="000E1B46" w:rsidRDefault="00EA349D">
      <w:pPr>
        <w:pStyle w:val="Kazalovsebine2"/>
        <w:rPr>
          <w:rFonts w:asciiTheme="minorHAnsi" w:eastAsiaTheme="minorEastAsia" w:hAnsiTheme="minorHAnsi" w:cstheme="minorBidi"/>
          <w:noProof/>
        </w:rPr>
      </w:pPr>
      <w:hyperlink w:anchor="_Toc120625377" w:history="1">
        <w:r w:rsidR="000E1B46" w:rsidRPr="00A15314">
          <w:rPr>
            <w:rStyle w:val="Hiperpovezava"/>
            <w:noProof/>
          </w:rPr>
          <w:t>3.4 Obdavčitev plovil – davek na plovila</w:t>
        </w:r>
        <w:r w:rsidR="000E1B46">
          <w:rPr>
            <w:noProof/>
            <w:webHidden/>
          </w:rPr>
          <w:tab/>
        </w:r>
        <w:r w:rsidR="000E1B46">
          <w:rPr>
            <w:noProof/>
            <w:webHidden/>
          </w:rPr>
          <w:fldChar w:fldCharType="begin"/>
        </w:r>
        <w:r w:rsidR="000E1B46">
          <w:rPr>
            <w:noProof/>
            <w:webHidden/>
          </w:rPr>
          <w:instrText xml:space="preserve"> PAGEREF _Toc120625377 \h </w:instrText>
        </w:r>
        <w:r w:rsidR="000E1B46">
          <w:rPr>
            <w:noProof/>
            <w:webHidden/>
          </w:rPr>
        </w:r>
        <w:r w:rsidR="000E1B46">
          <w:rPr>
            <w:noProof/>
            <w:webHidden/>
          </w:rPr>
          <w:fldChar w:fldCharType="separate"/>
        </w:r>
        <w:r w:rsidR="004805EC">
          <w:rPr>
            <w:noProof/>
            <w:webHidden/>
          </w:rPr>
          <w:t>11</w:t>
        </w:r>
        <w:r w:rsidR="000E1B46">
          <w:rPr>
            <w:noProof/>
            <w:webHidden/>
          </w:rPr>
          <w:fldChar w:fldCharType="end"/>
        </w:r>
      </w:hyperlink>
    </w:p>
    <w:p w14:paraId="075F2BC3" w14:textId="72773D9D" w:rsidR="000E1B46" w:rsidRDefault="00EA349D">
      <w:pPr>
        <w:pStyle w:val="Kazalovsebine1"/>
        <w:rPr>
          <w:rFonts w:asciiTheme="minorHAnsi" w:eastAsiaTheme="minorEastAsia" w:hAnsiTheme="minorHAnsi" w:cstheme="minorBidi"/>
          <w:noProof/>
          <w:sz w:val="22"/>
          <w:szCs w:val="22"/>
          <w:lang w:val="sl-SI" w:eastAsia="sl-SI"/>
        </w:rPr>
      </w:pPr>
      <w:hyperlink w:anchor="_Toc120625378" w:history="1">
        <w:r w:rsidR="000E1B46" w:rsidRPr="00A15314">
          <w:rPr>
            <w:rStyle w:val="Hiperpovezava"/>
            <w:noProof/>
            <w:lang w:val="sl-SI"/>
          </w:rPr>
          <w:t>4.0 VRAČILO DDV V POTNIŠKEM PROMETU</w:t>
        </w:r>
        <w:r w:rsidR="000E1B46">
          <w:rPr>
            <w:noProof/>
            <w:webHidden/>
          </w:rPr>
          <w:tab/>
        </w:r>
        <w:r w:rsidR="000E1B46">
          <w:rPr>
            <w:noProof/>
            <w:webHidden/>
          </w:rPr>
          <w:fldChar w:fldCharType="begin"/>
        </w:r>
        <w:r w:rsidR="000E1B46">
          <w:rPr>
            <w:noProof/>
            <w:webHidden/>
          </w:rPr>
          <w:instrText xml:space="preserve"> PAGEREF _Toc120625378 \h </w:instrText>
        </w:r>
        <w:r w:rsidR="000E1B46">
          <w:rPr>
            <w:noProof/>
            <w:webHidden/>
          </w:rPr>
        </w:r>
        <w:r w:rsidR="000E1B46">
          <w:rPr>
            <w:noProof/>
            <w:webHidden/>
          </w:rPr>
          <w:fldChar w:fldCharType="separate"/>
        </w:r>
        <w:r w:rsidR="004805EC">
          <w:rPr>
            <w:noProof/>
            <w:webHidden/>
          </w:rPr>
          <w:t>11</w:t>
        </w:r>
        <w:r w:rsidR="000E1B46">
          <w:rPr>
            <w:noProof/>
            <w:webHidden/>
          </w:rPr>
          <w:fldChar w:fldCharType="end"/>
        </w:r>
      </w:hyperlink>
    </w:p>
    <w:p w14:paraId="691E931B" w14:textId="1F05A0D8" w:rsidR="000E1B46" w:rsidRDefault="00EA349D">
      <w:pPr>
        <w:pStyle w:val="Kazalovsebine1"/>
        <w:rPr>
          <w:rFonts w:asciiTheme="minorHAnsi" w:eastAsiaTheme="minorEastAsia" w:hAnsiTheme="minorHAnsi" w:cstheme="minorBidi"/>
          <w:noProof/>
          <w:sz w:val="22"/>
          <w:szCs w:val="22"/>
          <w:lang w:val="sl-SI" w:eastAsia="sl-SI"/>
        </w:rPr>
      </w:pPr>
      <w:hyperlink w:anchor="_Toc120625379" w:history="1">
        <w:r w:rsidR="000E1B46" w:rsidRPr="00A15314">
          <w:rPr>
            <w:rStyle w:val="Hiperpovezava"/>
            <w:noProof/>
            <w:lang w:val="sl-SI"/>
          </w:rPr>
          <w:t>5.0 PRODAJA NA DALJAVO</w:t>
        </w:r>
        <w:r w:rsidR="000E1B46">
          <w:rPr>
            <w:noProof/>
            <w:webHidden/>
          </w:rPr>
          <w:tab/>
        </w:r>
        <w:r w:rsidR="000E1B46">
          <w:rPr>
            <w:noProof/>
            <w:webHidden/>
          </w:rPr>
          <w:fldChar w:fldCharType="begin"/>
        </w:r>
        <w:r w:rsidR="000E1B46">
          <w:rPr>
            <w:noProof/>
            <w:webHidden/>
          </w:rPr>
          <w:instrText xml:space="preserve"> PAGEREF _Toc120625379 \h </w:instrText>
        </w:r>
        <w:r w:rsidR="000E1B46">
          <w:rPr>
            <w:noProof/>
            <w:webHidden/>
          </w:rPr>
        </w:r>
        <w:r w:rsidR="000E1B46">
          <w:rPr>
            <w:noProof/>
            <w:webHidden/>
          </w:rPr>
          <w:fldChar w:fldCharType="separate"/>
        </w:r>
        <w:r w:rsidR="004805EC">
          <w:rPr>
            <w:noProof/>
            <w:webHidden/>
          </w:rPr>
          <w:t>12</w:t>
        </w:r>
        <w:r w:rsidR="000E1B46">
          <w:rPr>
            <w:noProof/>
            <w:webHidden/>
          </w:rPr>
          <w:fldChar w:fldCharType="end"/>
        </w:r>
      </w:hyperlink>
    </w:p>
    <w:p w14:paraId="72AD5514" w14:textId="18F6107A" w:rsidR="00887E1E" w:rsidRPr="00A82C2B" w:rsidRDefault="00AD538A" w:rsidP="00CA699D">
      <w:pPr>
        <w:pStyle w:val="FURSnaslov1"/>
        <w:rPr>
          <w:lang w:val="sl-SI"/>
        </w:rPr>
      </w:pPr>
      <w:r>
        <w:rPr>
          <w:b w:val="0"/>
          <w:sz w:val="28"/>
          <w:lang w:val="en-US"/>
        </w:rPr>
        <w:fldChar w:fldCharType="end"/>
      </w:r>
      <w:r w:rsidR="00DA2C9A" w:rsidRPr="00A82C2B">
        <w:rPr>
          <w:sz w:val="28"/>
          <w:lang w:val="sl-SI"/>
        </w:rPr>
        <w:br w:type="page"/>
      </w:r>
      <w:bookmarkStart w:id="0" w:name="_Toc120625348"/>
      <w:r w:rsidR="000A488B" w:rsidRPr="00A82C2B">
        <w:rPr>
          <w:sz w:val="28"/>
          <w:lang w:val="sl-SI"/>
        </w:rPr>
        <w:lastRenderedPageBreak/>
        <w:t xml:space="preserve">1.0 </w:t>
      </w:r>
      <w:r w:rsidR="0090271A" w:rsidRPr="00A82C2B">
        <w:rPr>
          <w:lang w:val="sl-SI"/>
        </w:rPr>
        <w:t>OBDAVČITEV REZIDENTOV PO SVETOVNEM DOHODKU</w:t>
      </w:r>
      <w:bookmarkEnd w:id="0"/>
    </w:p>
    <w:p w14:paraId="72AD5515" w14:textId="77777777" w:rsidR="0090271A" w:rsidRPr="00967616" w:rsidRDefault="0090271A" w:rsidP="0090271A">
      <w:pPr>
        <w:jc w:val="both"/>
        <w:rPr>
          <w:lang w:val="sl-SI"/>
        </w:rPr>
      </w:pPr>
      <w:r w:rsidRPr="00967616">
        <w:rPr>
          <w:lang w:val="sl-SI"/>
        </w:rPr>
        <w:t xml:space="preserve">Rezidenti Slovenije so zavezani za plačilo dohodnine po </w:t>
      </w:r>
      <w:proofErr w:type="spellStart"/>
      <w:r w:rsidRPr="00967616">
        <w:rPr>
          <w:lang w:val="sl-SI"/>
        </w:rPr>
        <w:t>t.i</w:t>
      </w:r>
      <w:proofErr w:type="spellEnd"/>
      <w:r w:rsidRPr="00967616">
        <w:rPr>
          <w:lang w:val="sl-SI"/>
        </w:rPr>
        <w:t>. »načelu obdavčitve po svetovnem dohodku«, kar pomeni, da so obdavčeni z dohodnino za vse dohodke, ki so jih dosegli v in izven Slovenije.</w:t>
      </w:r>
    </w:p>
    <w:p w14:paraId="72AD5516" w14:textId="7C2F1D25" w:rsidR="000A488B" w:rsidRDefault="000A488B" w:rsidP="000A488B">
      <w:pPr>
        <w:rPr>
          <w:lang w:val="sl-SI"/>
        </w:rPr>
      </w:pPr>
    </w:p>
    <w:p w14:paraId="367E044F" w14:textId="77777777" w:rsidR="00FB32D4" w:rsidRDefault="00FB32D4" w:rsidP="000A488B">
      <w:pPr>
        <w:rPr>
          <w:lang w:val="sl-SI"/>
        </w:rPr>
      </w:pPr>
    </w:p>
    <w:p w14:paraId="72AD5517" w14:textId="77777777" w:rsidR="00CA699D" w:rsidRDefault="000A488B" w:rsidP="00F079C5">
      <w:pPr>
        <w:pStyle w:val="FURSnaslov2"/>
      </w:pPr>
      <w:bookmarkStart w:id="1" w:name="_Toc120625349"/>
      <w:r>
        <w:t xml:space="preserve">1.1 </w:t>
      </w:r>
      <w:proofErr w:type="spellStart"/>
      <w:r w:rsidR="0090271A">
        <w:t>Rezidenti</w:t>
      </w:r>
      <w:bookmarkEnd w:id="1"/>
      <w:proofErr w:type="spellEnd"/>
    </w:p>
    <w:p w14:paraId="72AD5518" w14:textId="77777777" w:rsidR="0090271A" w:rsidRPr="00967616" w:rsidRDefault="0090271A" w:rsidP="0090271A">
      <w:pPr>
        <w:jc w:val="both"/>
        <w:rPr>
          <w:lang w:val="sl-SI"/>
        </w:rPr>
      </w:pPr>
      <w:r w:rsidRPr="00967616">
        <w:rPr>
          <w:lang w:val="sl-SI"/>
        </w:rPr>
        <w:t>Rezidenti so:</w:t>
      </w:r>
    </w:p>
    <w:p w14:paraId="72AD5519" w14:textId="77777777" w:rsidR="0090271A" w:rsidRPr="00967616" w:rsidRDefault="0090271A" w:rsidP="0090271A">
      <w:pPr>
        <w:jc w:val="both"/>
        <w:rPr>
          <w:lang w:val="sl-SI"/>
        </w:rPr>
      </w:pPr>
    </w:p>
    <w:p w14:paraId="72AD551A" w14:textId="77777777" w:rsidR="0090271A" w:rsidRPr="00967616" w:rsidRDefault="0090271A" w:rsidP="0090271A">
      <w:pPr>
        <w:numPr>
          <w:ilvl w:val="0"/>
          <w:numId w:val="7"/>
        </w:numPr>
        <w:jc w:val="both"/>
        <w:rPr>
          <w:lang w:val="sl-SI"/>
        </w:rPr>
      </w:pPr>
      <w:r w:rsidRPr="00967616">
        <w:rPr>
          <w:lang w:val="sl-SI"/>
        </w:rPr>
        <w:t>osebe z uradno prijavljenim stalnim prebivališčem v Sloveniji,</w:t>
      </w:r>
    </w:p>
    <w:p w14:paraId="72AD551B" w14:textId="250C6409" w:rsidR="0090271A" w:rsidRPr="00967616" w:rsidRDefault="0090271A" w:rsidP="0090271A">
      <w:pPr>
        <w:numPr>
          <w:ilvl w:val="0"/>
          <w:numId w:val="7"/>
        </w:numPr>
        <w:jc w:val="both"/>
        <w:rPr>
          <w:lang w:val="sl-SI"/>
        </w:rPr>
      </w:pPr>
      <w:r w:rsidRPr="00967616">
        <w:rPr>
          <w:lang w:val="sl-SI"/>
        </w:rPr>
        <w:t>javni uslužbenci Republike Slovenije, zaposleni v tujini</w:t>
      </w:r>
      <w:r w:rsidR="00C0618B">
        <w:rPr>
          <w:lang w:val="sl-SI"/>
        </w:rPr>
        <w:t xml:space="preserve">, </w:t>
      </w:r>
      <w:r w:rsidRPr="00967616">
        <w:rPr>
          <w:lang w:val="sl-SI"/>
        </w:rPr>
        <w:t>oziroma osebe, ki so bile rezidenti Slovenije in bivajo izven Slovenije zaradi zaposlitve v institucijah Evropskih skupnosti, Evropski centralni banki, Evropski investicijski banki ali Evropskem investicijskem skladu,</w:t>
      </w:r>
    </w:p>
    <w:p w14:paraId="72AD551C" w14:textId="77777777" w:rsidR="0090271A" w:rsidRPr="00967616" w:rsidRDefault="0090271A" w:rsidP="0090271A">
      <w:pPr>
        <w:numPr>
          <w:ilvl w:val="0"/>
          <w:numId w:val="7"/>
        </w:numPr>
        <w:jc w:val="both"/>
        <w:rPr>
          <w:lang w:val="sl-SI"/>
        </w:rPr>
      </w:pPr>
      <w:r w:rsidRPr="00967616">
        <w:rPr>
          <w:lang w:val="sl-SI"/>
        </w:rPr>
        <w:t>rezidenti Slovenije, ki bivajo izven Slovenije zaradi opravljanja funkcije poslanca v Evropskem parlamentu,</w:t>
      </w:r>
    </w:p>
    <w:p w14:paraId="72AD551D" w14:textId="77777777" w:rsidR="0090271A" w:rsidRPr="00967616" w:rsidRDefault="0090271A" w:rsidP="0090271A">
      <w:pPr>
        <w:numPr>
          <w:ilvl w:val="0"/>
          <w:numId w:val="7"/>
        </w:numPr>
        <w:jc w:val="both"/>
        <w:rPr>
          <w:lang w:val="sl-SI"/>
        </w:rPr>
      </w:pPr>
      <w:r w:rsidRPr="00967616">
        <w:rPr>
          <w:lang w:val="sl-SI"/>
        </w:rPr>
        <w:t>osebe z običajnim bivališčem ali središčem svojih osebnih in ekonomskih interesov v Sloveniji,</w:t>
      </w:r>
    </w:p>
    <w:p w14:paraId="72AD551E" w14:textId="77777777" w:rsidR="0090271A" w:rsidRDefault="0090271A" w:rsidP="0090271A">
      <w:pPr>
        <w:numPr>
          <w:ilvl w:val="0"/>
          <w:numId w:val="7"/>
        </w:numPr>
        <w:jc w:val="both"/>
        <w:rPr>
          <w:lang w:val="sl-SI"/>
        </w:rPr>
      </w:pPr>
      <w:r w:rsidRPr="00967616">
        <w:rPr>
          <w:lang w:val="sl-SI"/>
        </w:rPr>
        <w:t>osebe, ki so v kateremkoli času v davčnem letu prisotne v Sloveniji več kot 183 dni.</w:t>
      </w:r>
    </w:p>
    <w:p w14:paraId="72AD551F" w14:textId="77777777" w:rsidR="0090271A" w:rsidRPr="00967616" w:rsidRDefault="0090271A" w:rsidP="0090271A">
      <w:pPr>
        <w:jc w:val="both"/>
        <w:rPr>
          <w:lang w:val="sl-SI"/>
        </w:rPr>
      </w:pPr>
    </w:p>
    <w:p w14:paraId="72AD5521" w14:textId="788D63A7" w:rsidR="0039256F" w:rsidRDefault="00067FAF" w:rsidP="0090271A">
      <w:pPr>
        <w:jc w:val="both"/>
        <w:rPr>
          <w:lang w:val="sl-SI"/>
        </w:rPr>
      </w:pPr>
      <w:r>
        <w:rPr>
          <w:lang w:val="sl-SI"/>
        </w:rPr>
        <w:t>S</w:t>
      </w:r>
      <w:r w:rsidR="0090271A" w:rsidRPr="00967616">
        <w:rPr>
          <w:lang w:val="sl-SI"/>
        </w:rPr>
        <w:t>tatus rezidentstva</w:t>
      </w:r>
      <w:r>
        <w:rPr>
          <w:lang w:val="sl-SI"/>
        </w:rPr>
        <w:t xml:space="preserve"> se</w:t>
      </w:r>
      <w:r w:rsidR="0090271A" w:rsidRPr="00967616">
        <w:rPr>
          <w:lang w:val="sl-SI"/>
        </w:rPr>
        <w:t xml:space="preserve"> ugotavlja individualno in forma</w:t>
      </w:r>
      <w:r w:rsidR="004A480F">
        <w:rPr>
          <w:lang w:val="sl-SI"/>
        </w:rPr>
        <w:t>lno uredi pri pristojnem finančnem</w:t>
      </w:r>
      <w:r w:rsidR="0090271A" w:rsidRPr="00967616">
        <w:rPr>
          <w:lang w:val="sl-SI"/>
        </w:rPr>
        <w:t xml:space="preserve"> uradu. Več o ugotavljanju </w:t>
      </w:r>
      <w:proofErr w:type="spellStart"/>
      <w:r w:rsidR="0090271A" w:rsidRPr="00967616">
        <w:rPr>
          <w:lang w:val="sl-SI"/>
        </w:rPr>
        <w:t>rezidentskega</w:t>
      </w:r>
      <w:proofErr w:type="spellEnd"/>
      <w:r w:rsidR="0090271A" w:rsidRPr="00967616">
        <w:rPr>
          <w:lang w:val="sl-SI"/>
        </w:rPr>
        <w:t xml:space="preserve"> statusa</w:t>
      </w:r>
      <w:r w:rsidR="0039256F">
        <w:rPr>
          <w:lang w:val="sl-SI"/>
        </w:rPr>
        <w:t xml:space="preserve"> najdete v </w:t>
      </w:r>
      <w:r w:rsidR="00912587">
        <w:rPr>
          <w:lang w:val="sl-SI"/>
        </w:rPr>
        <w:t>podrobnejšem opisu</w:t>
      </w:r>
      <w:r w:rsidR="00912587" w:rsidRPr="00AD7F71">
        <w:rPr>
          <w:lang w:val="sl-SI"/>
        </w:rPr>
        <w:t xml:space="preserve"> </w:t>
      </w:r>
      <w:hyperlink r:id="rId11" w:anchor="c4654" w:history="1">
        <w:r w:rsidR="00E47882" w:rsidRPr="00A82C2B">
          <w:rPr>
            <w:rStyle w:val="Hiperpovezava"/>
            <w:lang w:val="sl-SI"/>
          </w:rPr>
          <w:t>Rezidentstvo po ZDoh-2, ZDDPO-2 in po mednarodnih pogodbah.</w:t>
        </w:r>
      </w:hyperlink>
    </w:p>
    <w:p w14:paraId="72AD5522" w14:textId="460DA883" w:rsidR="00CA699D" w:rsidRDefault="00CA699D" w:rsidP="00F079C5">
      <w:pPr>
        <w:rPr>
          <w:lang w:val="sl-SI"/>
        </w:rPr>
      </w:pPr>
    </w:p>
    <w:p w14:paraId="1506763F" w14:textId="77777777" w:rsidR="00FB32D4" w:rsidRDefault="00FB32D4" w:rsidP="00F079C5">
      <w:pPr>
        <w:rPr>
          <w:lang w:val="sl-SI"/>
        </w:rPr>
      </w:pPr>
    </w:p>
    <w:p w14:paraId="72AD5523" w14:textId="77777777" w:rsidR="00F079C5" w:rsidRPr="00A82C2B" w:rsidRDefault="00F079C5" w:rsidP="00F079C5">
      <w:pPr>
        <w:pStyle w:val="FURSnaslov2"/>
        <w:rPr>
          <w:lang w:val="sl-SI"/>
        </w:rPr>
      </w:pPr>
      <w:bookmarkStart w:id="2" w:name="_Toc120625350"/>
      <w:r w:rsidRPr="00A82C2B">
        <w:rPr>
          <w:lang w:val="sl-SI"/>
        </w:rPr>
        <w:t xml:space="preserve">1.2 </w:t>
      </w:r>
      <w:r w:rsidR="0090271A" w:rsidRPr="00A82C2B">
        <w:rPr>
          <w:lang w:val="sl-SI"/>
        </w:rPr>
        <w:t>Odprava dvojne obdavčitve</w:t>
      </w:r>
      <w:bookmarkEnd w:id="2"/>
    </w:p>
    <w:p w14:paraId="72AD5524" w14:textId="16C25C42" w:rsidR="0090271A" w:rsidRPr="00967616" w:rsidRDefault="0090271A" w:rsidP="0090271A">
      <w:pPr>
        <w:jc w:val="both"/>
        <w:rPr>
          <w:lang w:val="sl-SI"/>
        </w:rPr>
      </w:pPr>
      <w:r w:rsidRPr="00967616">
        <w:rPr>
          <w:lang w:val="sl-SI"/>
        </w:rPr>
        <w:t xml:space="preserve">Kadar rezident prejme dohodek iz države, s katero Slovenija nima sklenjene mednarodne pogodbe o izogibanju dvojnega obdavčevanja dohodka in premoženja (v nadaljevanju: mednarodna pogodba) in je bil dohodek rezidenta obdavčen v tujini, je z namenom odprave dvojne obdavčitve v </w:t>
      </w:r>
      <w:hyperlink r:id="rId12" w:history="1">
        <w:r w:rsidRPr="004A480F">
          <w:rPr>
            <w:rStyle w:val="Hiperpovezava"/>
            <w:lang w:val="sl-SI"/>
          </w:rPr>
          <w:t>Zakonu o dohodnini</w:t>
        </w:r>
        <w:r w:rsidR="004A480F" w:rsidRPr="004A480F">
          <w:rPr>
            <w:rStyle w:val="Hiperpovezava"/>
            <w:lang w:val="sl-SI"/>
          </w:rPr>
          <w:t xml:space="preserve"> – ZDoh-2</w:t>
        </w:r>
      </w:hyperlink>
      <w:r w:rsidRPr="00967616">
        <w:rPr>
          <w:lang w:val="sl-SI"/>
        </w:rPr>
        <w:t xml:space="preserve"> določeno, da se lahko od odmerjene dohodnine odšteje ustrezen znesek odbitka davka, ki je bil plačan od dohodka z virom izven Slovenije. Višina odbitka se prizna do dejanskega zneska plačila davka, vendar največ do višine, ki bi jo bilo potreb</w:t>
      </w:r>
      <w:r w:rsidR="004A480F">
        <w:rPr>
          <w:lang w:val="sl-SI"/>
        </w:rPr>
        <w:t>no plačati po ZDoh-2</w:t>
      </w:r>
      <w:r w:rsidRPr="00967616">
        <w:rPr>
          <w:lang w:val="sl-SI"/>
        </w:rPr>
        <w:t>.</w:t>
      </w:r>
    </w:p>
    <w:p w14:paraId="72AD5525" w14:textId="77777777" w:rsidR="0090271A" w:rsidRPr="00967616" w:rsidRDefault="0090271A" w:rsidP="0090271A">
      <w:pPr>
        <w:jc w:val="both"/>
        <w:rPr>
          <w:lang w:val="sl-SI"/>
        </w:rPr>
      </w:pPr>
    </w:p>
    <w:p w14:paraId="72AD5526" w14:textId="5DD86377" w:rsidR="0090271A" w:rsidRDefault="0090271A" w:rsidP="0090271A">
      <w:pPr>
        <w:jc w:val="both"/>
        <w:rPr>
          <w:lang w:val="sl-SI"/>
        </w:rPr>
      </w:pPr>
      <w:r w:rsidRPr="00967616">
        <w:rPr>
          <w:lang w:val="sl-SI"/>
        </w:rPr>
        <w:t>Če pa ima Slovenija z državo vira dohodka sklenjeno mednarodno pogodbo, je potrebno upoštevati njene določbe o: dodelitvi pravice do obdavčitve posameznega dohodka, mejni stopnji obdavčitve posameznega dohodka, če je predpisana in uporabi metod</w:t>
      </w:r>
      <w:r w:rsidR="00E545A1">
        <w:rPr>
          <w:lang w:val="sl-SI"/>
        </w:rPr>
        <w:t>a</w:t>
      </w:r>
      <w:r w:rsidRPr="00967616">
        <w:rPr>
          <w:lang w:val="sl-SI"/>
        </w:rPr>
        <w:t xml:space="preserve"> za odpravo dvojne obdavčitve dohodka.</w:t>
      </w:r>
    </w:p>
    <w:p w14:paraId="72AD5527" w14:textId="77777777" w:rsidR="0090271A" w:rsidRPr="00967616" w:rsidRDefault="0090271A" w:rsidP="0090271A">
      <w:pPr>
        <w:jc w:val="both"/>
        <w:rPr>
          <w:lang w:val="sl-SI"/>
        </w:rPr>
      </w:pPr>
    </w:p>
    <w:p w14:paraId="72AD5528" w14:textId="77777777" w:rsidR="0090271A" w:rsidRPr="00967616" w:rsidRDefault="0090271A" w:rsidP="0090271A">
      <w:pPr>
        <w:jc w:val="both"/>
        <w:rPr>
          <w:lang w:val="sl-SI"/>
        </w:rPr>
      </w:pPr>
      <w:r w:rsidRPr="00967616">
        <w:rPr>
          <w:lang w:val="sl-SI"/>
        </w:rPr>
        <w:t xml:space="preserve">Od vrste doseženega dohodka v tujini je odvisna pravica do obdavčitve dohodka, glede na določbe posamezne mednarodne pogodbe. </w:t>
      </w:r>
    </w:p>
    <w:p w14:paraId="72AD5529" w14:textId="0D2E9911" w:rsidR="00F079C5" w:rsidRDefault="00F079C5" w:rsidP="00F079C5">
      <w:pPr>
        <w:rPr>
          <w:lang w:val="sl-SI"/>
        </w:rPr>
      </w:pPr>
    </w:p>
    <w:p w14:paraId="4FB2CC8F" w14:textId="77777777" w:rsidR="00FB32D4" w:rsidRDefault="00FB32D4" w:rsidP="00F079C5">
      <w:pPr>
        <w:rPr>
          <w:lang w:val="sl-SI"/>
        </w:rPr>
      </w:pPr>
    </w:p>
    <w:p w14:paraId="72AD552B" w14:textId="77777777" w:rsidR="0090271A" w:rsidRPr="00A82C2B" w:rsidRDefault="0090271A" w:rsidP="0090271A">
      <w:pPr>
        <w:pStyle w:val="FURSnaslov2"/>
        <w:rPr>
          <w:lang w:val="sl-SI"/>
        </w:rPr>
      </w:pPr>
      <w:bookmarkStart w:id="3" w:name="_Toc120625351"/>
      <w:r w:rsidRPr="00A82C2B">
        <w:rPr>
          <w:lang w:val="sl-SI"/>
        </w:rPr>
        <w:t>1.3 Dohodki iz zaposlitve</w:t>
      </w:r>
      <w:bookmarkEnd w:id="3"/>
    </w:p>
    <w:p w14:paraId="72AD552C" w14:textId="77777777" w:rsidR="000845AF" w:rsidRDefault="000845AF" w:rsidP="000845AF">
      <w:pPr>
        <w:jc w:val="both"/>
        <w:rPr>
          <w:lang w:val="sl-SI"/>
        </w:rPr>
      </w:pPr>
      <w:r w:rsidRPr="00967616">
        <w:rPr>
          <w:lang w:val="sl-SI"/>
        </w:rPr>
        <w:t>Slovenski rezidenti v tujini najpogosteje dosegajo dohodke iz zaposlitve (dohodki iz delovnega razmerja, dohodki iz drugega pogodbenega razmerja). Pri obdavčitvi dohodkov iz zaposlitve je glede določitve pravice do obdavčitve pomembno, kje se zaposlitev dejansko izvaja:</w:t>
      </w:r>
    </w:p>
    <w:p w14:paraId="72AD552D" w14:textId="77777777" w:rsidR="000845AF" w:rsidRDefault="000845AF" w:rsidP="000845AF">
      <w:pPr>
        <w:numPr>
          <w:ilvl w:val="0"/>
          <w:numId w:val="8"/>
        </w:numPr>
        <w:jc w:val="both"/>
        <w:rPr>
          <w:lang w:val="sl-SI"/>
        </w:rPr>
      </w:pPr>
      <w:r w:rsidRPr="00967616">
        <w:rPr>
          <w:lang w:val="sl-SI"/>
        </w:rPr>
        <w:t>če se zaposlitev izvaja v državi vira (tuja država), so takšni dohodki praviloma že obdavčeni v tujini – na viru, zato se v Sloveniji uporabi ustrezna metoda odprave dvojne obdavčitve, ki je določena s posamezno mednarodno pogodbo,</w:t>
      </w:r>
    </w:p>
    <w:p w14:paraId="72AD552E" w14:textId="43FE0B51" w:rsidR="000845AF" w:rsidRDefault="000845AF" w:rsidP="000845AF">
      <w:pPr>
        <w:numPr>
          <w:ilvl w:val="0"/>
          <w:numId w:val="8"/>
        </w:numPr>
        <w:jc w:val="both"/>
        <w:rPr>
          <w:lang w:val="sl-SI"/>
        </w:rPr>
      </w:pPr>
      <w:r w:rsidRPr="000845AF">
        <w:rPr>
          <w:lang w:val="sl-SI"/>
        </w:rPr>
        <w:t>če pa se zaposlitev izvaja v Sloveniji, ima Slovenija kot država rezidentstva izključno pravico do obdavčitve takšnega dohodka, zato se dohodek vključi v davčno osnovo v Sloveniji, brez upoštevanja v tujini plačanega davka (in brez upoštevanja metode za odpravo dvojne obdavčitve).</w:t>
      </w:r>
    </w:p>
    <w:p w14:paraId="480E2550" w14:textId="77777777" w:rsidR="00757F22" w:rsidRDefault="00757F22" w:rsidP="00757F22">
      <w:pPr>
        <w:pStyle w:val="Navadensplet"/>
        <w:spacing w:before="0" w:beforeAutospacing="0" w:after="0" w:afterAutospacing="0" w:line="260" w:lineRule="atLeast"/>
        <w:jc w:val="both"/>
        <w:rPr>
          <w:rFonts w:ascii="Arial" w:hAnsi="Arial" w:cs="Arial"/>
          <w:color w:val="000000" w:themeColor="text1"/>
          <w:sz w:val="20"/>
          <w:szCs w:val="20"/>
        </w:rPr>
      </w:pPr>
    </w:p>
    <w:p w14:paraId="1A808094" w14:textId="7A23BCC7" w:rsidR="00757F22" w:rsidRDefault="00757F22" w:rsidP="00757F22">
      <w:pPr>
        <w:pStyle w:val="Navadensplet"/>
        <w:spacing w:before="0" w:beforeAutospacing="0" w:after="0" w:afterAutospacing="0" w:line="260" w:lineRule="atLeast"/>
        <w:jc w:val="both"/>
        <w:rPr>
          <w:rFonts w:ascii="Arial" w:hAnsi="Arial" w:cs="Arial"/>
          <w:color w:val="000000" w:themeColor="text1"/>
          <w:sz w:val="20"/>
          <w:szCs w:val="20"/>
        </w:rPr>
      </w:pPr>
      <w:r>
        <w:rPr>
          <w:rFonts w:ascii="Arial" w:hAnsi="Arial" w:cs="Arial"/>
          <w:color w:val="000000" w:themeColor="text1"/>
          <w:sz w:val="20"/>
          <w:szCs w:val="20"/>
        </w:rPr>
        <w:t>Več informacij je dostopnih v podrobnejših opisih:</w:t>
      </w:r>
    </w:p>
    <w:p w14:paraId="4ED17446" w14:textId="77777777" w:rsidR="00757F22" w:rsidRPr="00931EFF" w:rsidRDefault="00EA349D" w:rsidP="00757F22">
      <w:pPr>
        <w:pStyle w:val="Navadensplet"/>
        <w:numPr>
          <w:ilvl w:val="0"/>
          <w:numId w:val="21"/>
        </w:numPr>
        <w:spacing w:before="0" w:beforeAutospacing="0" w:after="0" w:afterAutospacing="0" w:line="260" w:lineRule="atLeast"/>
        <w:jc w:val="both"/>
        <w:rPr>
          <w:color w:val="000000" w:themeColor="text1"/>
        </w:rPr>
      </w:pPr>
      <w:hyperlink r:id="rId13" w:anchor="c4654" w:history="1">
        <w:r w:rsidR="00757F22" w:rsidRPr="00FE7102">
          <w:rPr>
            <w:rStyle w:val="Hiperpovezava"/>
            <w:rFonts w:ascii="Arial" w:hAnsi="Arial" w:cs="Arial"/>
            <w:sz w:val="20"/>
            <w:szCs w:val="20"/>
          </w:rPr>
          <w:t>Zaposlitev v tujini pri tujem delodajalcu</w:t>
        </w:r>
      </w:hyperlink>
      <w:r w:rsidR="00757F22">
        <w:rPr>
          <w:rFonts w:ascii="Arial" w:hAnsi="Arial" w:cs="Arial"/>
          <w:color w:val="000000" w:themeColor="text1"/>
          <w:sz w:val="20"/>
          <w:szCs w:val="20"/>
        </w:rPr>
        <w:t>,</w:t>
      </w:r>
    </w:p>
    <w:p w14:paraId="54667858" w14:textId="77777777" w:rsidR="00757F22" w:rsidRPr="00FE7102" w:rsidRDefault="00EA349D" w:rsidP="00757F22">
      <w:pPr>
        <w:pStyle w:val="Navadensplet"/>
        <w:numPr>
          <w:ilvl w:val="0"/>
          <w:numId w:val="21"/>
        </w:numPr>
        <w:spacing w:before="0" w:beforeAutospacing="0" w:after="0" w:afterAutospacing="0" w:line="260" w:lineRule="atLeast"/>
        <w:jc w:val="both"/>
        <w:rPr>
          <w:color w:val="000000" w:themeColor="text1"/>
        </w:rPr>
      </w:pPr>
      <w:hyperlink r:id="rId14" w:anchor="c4654" w:history="1">
        <w:r w:rsidR="00757F22" w:rsidRPr="00FE7102">
          <w:rPr>
            <w:rStyle w:val="Hiperpovezava"/>
            <w:rFonts w:ascii="Arial" w:hAnsi="Arial" w:cs="Arial"/>
            <w:sz w:val="20"/>
            <w:szCs w:val="20"/>
          </w:rPr>
          <w:t>Obdavčevanje dohodkov iz zaposlitve po mednarodnih pogodbah</w:t>
        </w:r>
      </w:hyperlink>
      <w:r w:rsidR="00757F22">
        <w:rPr>
          <w:rFonts w:ascii="Arial" w:hAnsi="Arial" w:cs="Arial"/>
          <w:color w:val="000000" w:themeColor="text1"/>
          <w:sz w:val="20"/>
          <w:szCs w:val="20"/>
        </w:rPr>
        <w:t>.</w:t>
      </w:r>
    </w:p>
    <w:p w14:paraId="0404EDA8" w14:textId="504104F6" w:rsidR="00757F22" w:rsidRDefault="00757F22">
      <w:pPr>
        <w:jc w:val="both"/>
        <w:rPr>
          <w:lang w:val="sl-SI"/>
        </w:rPr>
      </w:pPr>
    </w:p>
    <w:p w14:paraId="6968402F" w14:textId="77777777" w:rsidR="00FB32D4" w:rsidRDefault="00FB32D4" w:rsidP="00126B7D">
      <w:pPr>
        <w:jc w:val="both"/>
        <w:rPr>
          <w:lang w:val="sl-SI"/>
        </w:rPr>
      </w:pPr>
    </w:p>
    <w:p w14:paraId="72AD5531" w14:textId="77777777" w:rsidR="000845AF" w:rsidRPr="00A82C2B" w:rsidRDefault="000845AF" w:rsidP="000845AF">
      <w:pPr>
        <w:pStyle w:val="FURSnaslov2"/>
        <w:rPr>
          <w:lang w:val="sl-SI"/>
        </w:rPr>
      </w:pPr>
      <w:bookmarkStart w:id="4" w:name="_Toc120625352"/>
      <w:r w:rsidRPr="00A82C2B">
        <w:rPr>
          <w:lang w:val="sl-SI"/>
        </w:rPr>
        <w:t>1.4 Pokojnine</w:t>
      </w:r>
      <w:bookmarkEnd w:id="4"/>
    </w:p>
    <w:p w14:paraId="72AD5532" w14:textId="6ED3682A" w:rsidR="000845AF" w:rsidRDefault="000845AF" w:rsidP="000845AF">
      <w:pPr>
        <w:jc w:val="both"/>
        <w:rPr>
          <w:lang w:val="sl-SI"/>
        </w:rPr>
      </w:pPr>
      <w:r w:rsidRPr="00967616">
        <w:rPr>
          <w:lang w:val="sl-SI"/>
        </w:rPr>
        <w:t>Pokojnine so praviloma obdavčene samo v državi rezidentstva prejemnika pokojnine (Sloveniji). V teh primerih se v tujini plačan davek ne upošteva kot odbitek. Vračilo tujega davka lahko zavezanci zahtevajo pri pristojnem organu v tujini.</w:t>
      </w:r>
      <w:r w:rsidR="00BA2F34">
        <w:rPr>
          <w:lang w:val="sl-SI"/>
        </w:rPr>
        <w:t xml:space="preserve"> </w:t>
      </w:r>
    </w:p>
    <w:p w14:paraId="3F500693" w14:textId="7C18FDDB" w:rsidR="00757F22" w:rsidRDefault="00757F22" w:rsidP="000845AF">
      <w:pPr>
        <w:jc w:val="both"/>
        <w:rPr>
          <w:lang w:val="sl-SI"/>
        </w:rPr>
      </w:pPr>
    </w:p>
    <w:p w14:paraId="6B345411" w14:textId="77777777" w:rsidR="00757F22" w:rsidRPr="00757F22" w:rsidRDefault="00757F22" w:rsidP="00757F22">
      <w:pPr>
        <w:jc w:val="both"/>
        <w:rPr>
          <w:lang w:val="sl-SI"/>
        </w:rPr>
      </w:pPr>
      <w:r w:rsidRPr="00757F22">
        <w:rPr>
          <w:lang w:val="sl-SI"/>
        </w:rPr>
        <w:t xml:space="preserve">Več </w:t>
      </w:r>
      <w:proofErr w:type="spellStart"/>
      <w:r w:rsidRPr="00757F22">
        <w:rPr>
          <w:lang w:val="sl-SI"/>
        </w:rPr>
        <w:t>infomacij</w:t>
      </w:r>
      <w:proofErr w:type="spellEnd"/>
      <w:r w:rsidRPr="00757F22">
        <w:rPr>
          <w:lang w:val="sl-SI"/>
        </w:rPr>
        <w:t xml:space="preserve"> je dostopnih v </w:t>
      </w:r>
      <w:proofErr w:type="spellStart"/>
      <w:r w:rsidRPr="00757F22">
        <w:rPr>
          <w:lang w:val="sl-SI"/>
        </w:rPr>
        <w:t>podrobnješem</w:t>
      </w:r>
      <w:proofErr w:type="spellEnd"/>
      <w:r w:rsidRPr="00757F22">
        <w:rPr>
          <w:lang w:val="sl-SI"/>
        </w:rPr>
        <w:t xml:space="preserve"> opisu </w:t>
      </w:r>
      <w:hyperlink r:id="rId15" w:anchor="c4654" w:history="1">
        <w:r w:rsidRPr="00757F22">
          <w:rPr>
            <w:rStyle w:val="Hiperpovezava"/>
            <w:lang w:val="sl-SI"/>
          </w:rPr>
          <w:t>Mednarodna obdavčitev pokojnin</w:t>
        </w:r>
      </w:hyperlink>
      <w:r w:rsidRPr="00757F22">
        <w:rPr>
          <w:lang w:val="sl-SI"/>
        </w:rPr>
        <w:t>.</w:t>
      </w:r>
    </w:p>
    <w:p w14:paraId="65CFAD32" w14:textId="77777777" w:rsidR="00757F22" w:rsidRPr="00967616" w:rsidRDefault="00757F22" w:rsidP="000845AF">
      <w:pPr>
        <w:jc w:val="both"/>
        <w:rPr>
          <w:lang w:val="sl-SI"/>
        </w:rPr>
      </w:pPr>
    </w:p>
    <w:p w14:paraId="72AD5534" w14:textId="77777777" w:rsidR="0090271A" w:rsidRDefault="0090271A" w:rsidP="00F079C5">
      <w:pPr>
        <w:rPr>
          <w:lang w:val="sl-SI"/>
        </w:rPr>
      </w:pPr>
    </w:p>
    <w:p w14:paraId="72AD5535" w14:textId="77777777" w:rsidR="000845AF" w:rsidRPr="00A82C2B" w:rsidRDefault="000845AF" w:rsidP="000845AF">
      <w:pPr>
        <w:pStyle w:val="FURSnaslov2"/>
        <w:rPr>
          <w:lang w:val="sl-SI"/>
        </w:rPr>
      </w:pPr>
      <w:bookmarkStart w:id="5" w:name="_Toc120625353"/>
      <w:r w:rsidRPr="00A82C2B">
        <w:rPr>
          <w:lang w:val="sl-SI"/>
        </w:rPr>
        <w:t>1.5 Dohodek iz dejavnosti</w:t>
      </w:r>
      <w:bookmarkEnd w:id="5"/>
      <w:r w:rsidRPr="00A82C2B">
        <w:rPr>
          <w:lang w:val="sl-SI"/>
        </w:rPr>
        <w:t xml:space="preserve"> </w:t>
      </w:r>
    </w:p>
    <w:p w14:paraId="72AD5536" w14:textId="46373522" w:rsidR="000845AF" w:rsidRDefault="000845AF" w:rsidP="000845AF">
      <w:pPr>
        <w:jc w:val="both"/>
        <w:rPr>
          <w:lang w:val="sl-SI"/>
        </w:rPr>
      </w:pPr>
      <w:r w:rsidRPr="00967616">
        <w:rPr>
          <w:lang w:val="sl-SI"/>
        </w:rPr>
        <w:t>Dohodki iz dejavnosti v tujini se v skladu z določili posamezne mednarodne pogodbe obdavčijo samo v Sloveniji:</w:t>
      </w:r>
    </w:p>
    <w:p w14:paraId="72AD5537" w14:textId="7D8A2C84" w:rsidR="000845AF" w:rsidRDefault="000845AF" w:rsidP="000845AF">
      <w:pPr>
        <w:numPr>
          <w:ilvl w:val="0"/>
          <w:numId w:val="11"/>
        </w:numPr>
        <w:jc w:val="both"/>
        <w:rPr>
          <w:lang w:val="sl-SI"/>
        </w:rPr>
      </w:pPr>
      <w:r w:rsidRPr="00967616">
        <w:rPr>
          <w:lang w:val="sl-SI"/>
        </w:rPr>
        <w:t>če slovenski rezident v drugi državi pogodbenici nima stalne baze za opravljanje svojih dejavnosti, ki bi mu bila vedno na voljo. V nekaterih mednarodnih pogodbah je dodan tudi pogoj, da je oseba prisotna v tujini manj kot 183 dni.</w:t>
      </w:r>
    </w:p>
    <w:p w14:paraId="38DABB3D" w14:textId="3A4DF398" w:rsidR="00FB32D4" w:rsidRDefault="00FB32D4" w:rsidP="00FB32D4">
      <w:pPr>
        <w:jc w:val="both"/>
        <w:rPr>
          <w:lang w:val="sl-SI"/>
        </w:rPr>
      </w:pPr>
    </w:p>
    <w:p w14:paraId="5B86DF4A" w14:textId="159F74C6" w:rsidR="00FB32D4" w:rsidRPr="00FB32D4" w:rsidRDefault="00FB32D4" w:rsidP="00126B7D">
      <w:pPr>
        <w:jc w:val="both"/>
        <w:rPr>
          <w:lang w:val="sl-SI"/>
        </w:rPr>
      </w:pPr>
      <w:r>
        <w:rPr>
          <w:lang w:val="sl-SI"/>
        </w:rPr>
        <w:t xml:space="preserve">Več informacij je dostopnih v </w:t>
      </w:r>
      <w:proofErr w:type="spellStart"/>
      <w:r>
        <w:rPr>
          <w:lang w:val="sl-SI"/>
        </w:rPr>
        <w:t>podrobnješem</w:t>
      </w:r>
      <w:proofErr w:type="spellEnd"/>
      <w:r>
        <w:rPr>
          <w:lang w:val="sl-SI"/>
        </w:rPr>
        <w:t xml:space="preserve"> opisu </w:t>
      </w:r>
      <w:hyperlink r:id="rId16" w:anchor="c4654" w:history="1">
        <w:r w:rsidRPr="00126B7D">
          <w:rPr>
            <w:rStyle w:val="Hiperpovezava"/>
            <w:lang w:val="sl-SI"/>
          </w:rPr>
          <w:t>Opredelitev dohodkov, doseženih v tujini oziroma z virom v tujini, za potrebe obdavčenja v Sloveniji</w:t>
        </w:r>
      </w:hyperlink>
      <w:r>
        <w:rPr>
          <w:lang w:val="sl-SI"/>
        </w:rPr>
        <w:t>.</w:t>
      </w:r>
    </w:p>
    <w:p w14:paraId="72AD5538" w14:textId="1DA4F3D6" w:rsidR="000845AF" w:rsidRDefault="000845AF" w:rsidP="00F079C5">
      <w:pPr>
        <w:rPr>
          <w:lang w:val="sl-SI"/>
        </w:rPr>
      </w:pPr>
    </w:p>
    <w:p w14:paraId="5C2B12CF" w14:textId="77777777" w:rsidR="00FB32D4" w:rsidRDefault="00FB32D4" w:rsidP="00F079C5">
      <w:pPr>
        <w:rPr>
          <w:lang w:val="sl-SI"/>
        </w:rPr>
      </w:pPr>
    </w:p>
    <w:p w14:paraId="72AD553A" w14:textId="77777777" w:rsidR="000845AF" w:rsidRPr="00A82C2B" w:rsidRDefault="000845AF" w:rsidP="000845AF">
      <w:pPr>
        <w:pStyle w:val="FURSnaslov2"/>
        <w:rPr>
          <w:lang w:val="sl-SI"/>
        </w:rPr>
      </w:pPr>
      <w:bookmarkStart w:id="6" w:name="_Toc120625354"/>
      <w:r w:rsidRPr="00A82C2B">
        <w:rPr>
          <w:lang w:val="sl-SI"/>
        </w:rPr>
        <w:t>1.6 Dohodki slovenskih umetnikov in športnikov</w:t>
      </w:r>
      <w:bookmarkEnd w:id="6"/>
      <w:r w:rsidRPr="00A82C2B">
        <w:rPr>
          <w:lang w:val="sl-SI"/>
        </w:rPr>
        <w:t xml:space="preserve"> </w:t>
      </w:r>
    </w:p>
    <w:p w14:paraId="72AD553B" w14:textId="77777777" w:rsidR="000845AF" w:rsidRDefault="000845AF" w:rsidP="000845AF">
      <w:pPr>
        <w:jc w:val="both"/>
        <w:rPr>
          <w:lang w:val="sl-SI"/>
        </w:rPr>
      </w:pPr>
      <w:r w:rsidRPr="00967616">
        <w:rPr>
          <w:lang w:val="sl-SI"/>
        </w:rPr>
        <w:t>Prav tako se dohodki slovenskih umetnikov in športnikov, doseženi v tujini, v skladu z določili posamezne mednarodne pogodbe obdavčijo samo v Sloveniji:</w:t>
      </w:r>
    </w:p>
    <w:p w14:paraId="72AD553C" w14:textId="77777777" w:rsidR="000845AF" w:rsidRDefault="000845AF" w:rsidP="000845AF">
      <w:pPr>
        <w:numPr>
          <w:ilvl w:val="0"/>
          <w:numId w:val="12"/>
        </w:numPr>
        <w:jc w:val="both"/>
        <w:rPr>
          <w:lang w:val="sl-SI"/>
        </w:rPr>
      </w:pPr>
      <w:r w:rsidRPr="00967616">
        <w:rPr>
          <w:lang w:val="sl-SI"/>
        </w:rPr>
        <w:t>v primerih, če je nastopajoči umetnik oziroma športnik pridobil dohodek v okviru programa kulturne ali športne izmenjave, ki sta ga potrdili obe državi pogodbenici oz.</w:t>
      </w:r>
    </w:p>
    <w:p w14:paraId="72AD553D" w14:textId="77777777" w:rsidR="000845AF" w:rsidRPr="000845AF" w:rsidRDefault="000845AF" w:rsidP="000845AF">
      <w:pPr>
        <w:numPr>
          <w:ilvl w:val="0"/>
          <w:numId w:val="12"/>
        </w:numPr>
        <w:jc w:val="both"/>
        <w:rPr>
          <w:lang w:val="sl-SI"/>
        </w:rPr>
      </w:pPr>
      <w:r w:rsidRPr="000845AF">
        <w:rPr>
          <w:lang w:val="sl-SI"/>
        </w:rPr>
        <w:t>v primerih, če se dohodek nastopajočega umetnika oziroma športnika v celoti ali pretežno financira z javnimi sredstvi države prejemnika dohodka (torej Slovenije).</w:t>
      </w:r>
    </w:p>
    <w:p w14:paraId="72AD553E" w14:textId="77777777" w:rsidR="000845AF" w:rsidRDefault="000845AF" w:rsidP="000845AF">
      <w:pPr>
        <w:jc w:val="both"/>
        <w:rPr>
          <w:lang w:val="sl-SI"/>
        </w:rPr>
      </w:pPr>
    </w:p>
    <w:p w14:paraId="72AD553F" w14:textId="77777777" w:rsidR="000845AF" w:rsidRPr="00967616" w:rsidRDefault="000845AF" w:rsidP="000845AF">
      <w:pPr>
        <w:jc w:val="both"/>
        <w:rPr>
          <w:lang w:val="sl-SI"/>
        </w:rPr>
      </w:pPr>
      <w:r w:rsidRPr="00967616">
        <w:rPr>
          <w:lang w:val="sl-SI"/>
        </w:rPr>
        <w:t>Sicer ima pravico do obdavčitve tako država vira (tuja država) in država rezidentstva – Slovenija, zato je potrebno v Sloveniji uporabiti ustrezno metodo odprave dvojne obdavčitve.</w:t>
      </w:r>
    </w:p>
    <w:p w14:paraId="72AD5540" w14:textId="449B8A0D" w:rsidR="000845AF" w:rsidRDefault="000845AF" w:rsidP="00F079C5">
      <w:pPr>
        <w:rPr>
          <w:lang w:val="sl-SI"/>
        </w:rPr>
      </w:pPr>
    </w:p>
    <w:p w14:paraId="1E0BF156" w14:textId="50F35AE0" w:rsidR="00757F22" w:rsidRDefault="00757F22" w:rsidP="00F079C5">
      <w:pPr>
        <w:rPr>
          <w:lang w:val="sl-SI"/>
        </w:rPr>
      </w:pPr>
      <w:r w:rsidRPr="00757F22">
        <w:rPr>
          <w:lang w:val="sl-SI"/>
        </w:rPr>
        <w:t xml:space="preserve">Več informacij je dostopnih v podrobnejšem opisu </w:t>
      </w:r>
      <w:hyperlink r:id="rId17" w:anchor="c4654" w:history="1">
        <w:r w:rsidRPr="00757F22">
          <w:rPr>
            <w:rStyle w:val="Hiperpovezava"/>
            <w:lang w:val="sl-SI"/>
          </w:rPr>
          <w:t>Obdavčevanje umetnikov in športnikov</w:t>
        </w:r>
      </w:hyperlink>
    </w:p>
    <w:p w14:paraId="72AD5541" w14:textId="58DE43FC" w:rsidR="000845AF" w:rsidRDefault="000845AF" w:rsidP="00F079C5">
      <w:pPr>
        <w:rPr>
          <w:lang w:val="sl-SI"/>
        </w:rPr>
      </w:pPr>
    </w:p>
    <w:p w14:paraId="61E2FF8C" w14:textId="77777777" w:rsidR="00757F22" w:rsidRDefault="00757F22" w:rsidP="00F079C5">
      <w:pPr>
        <w:rPr>
          <w:lang w:val="sl-SI"/>
        </w:rPr>
      </w:pPr>
    </w:p>
    <w:p w14:paraId="72AD5542" w14:textId="77777777" w:rsidR="000845AF" w:rsidRPr="00A82C2B" w:rsidRDefault="000845AF" w:rsidP="000845AF">
      <w:pPr>
        <w:pStyle w:val="FURSnaslov2"/>
        <w:rPr>
          <w:lang w:val="sl-SI"/>
        </w:rPr>
      </w:pPr>
      <w:bookmarkStart w:id="7" w:name="_Toc120625355"/>
      <w:r w:rsidRPr="00A82C2B">
        <w:rPr>
          <w:lang w:val="sl-SI"/>
        </w:rPr>
        <w:t>1.7 Dohodki iz oddajanja premoženja v najem</w:t>
      </w:r>
      <w:bookmarkEnd w:id="7"/>
    </w:p>
    <w:p w14:paraId="72AD5543" w14:textId="77777777" w:rsidR="000845AF" w:rsidRPr="00967616" w:rsidRDefault="000845AF" w:rsidP="000845AF">
      <w:pPr>
        <w:jc w:val="both"/>
        <w:rPr>
          <w:lang w:val="sl-SI"/>
        </w:rPr>
      </w:pPr>
      <w:r w:rsidRPr="00967616">
        <w:rPr>
          <w:lang w:val="sl-SI"/>
        </w:rPr>
        <w:t>Pravica do obdavčitve dohodka iz oddajanja premoženja v najem je dana tako državi vira (tuja država) kot državi rezidentstva – Sloveniji, zato se pri odmeri dohodnine v Sloveniji upošteva ustrezna metoda za odpravo dvojnega obdavčenja.</w:t>
      </w:r>
    </w:p>
    <w:p w14:paraId="72AD5544" w14:textId="77777777" w:rsidR="000845AF" w:rsidRDefault="000845AF" w:rsidP="00F079C5">
      <w:pPr>
        <w:rPr>
          <w:lang w:val="sl-SI"/>
        </w:rPr>
      </w:pPr>
    </w:p>
    <w:p w14:paraId="72AD5545" w14:textId="77777777" w:rsidR="000845AF" w:rsidRDefault="000845AF" w:rsidP="00F079C5">
      <w:pPr>
        <w:rPr>
          <w:lang w:val="sl-SI"/>
        </w:rPr>
      </w:pPr>
    </w:p>
    <w:p w14:paraId="72AD5546" w14:textId="77777777" w:rsidR="000845AF" w:rsidRPr="00A82C2B" w:rsidRDefault="000845AF" w:rsidP="000845AF">
      <w:pPr>
        <w:pStyle w:val="FURSnaslov2"/>
        <w:rPr>
          <w:lang w:val="sl-SI"/>
        </w:rPr>
      </w:pPr>
      <w:bookmarkStart w:id="8" w:name="_Toc120625356"/>
      <w:r w:rsidRPr="00A82C2B">
        <w:rPr>
          <w:lang w:val="sl-SI"/>
        </w:rPr>
        <w:t>1.8 Drugi dohodki</w:t>
      </w:r>
      <w:bookmarkEnd w:id="8"/>
    </w:p>
    <w:p w14:paraId="72AD5547" w14:textId="635FA205" w:rsidR="00D73B3D" w:rsidRPr="00967616" w:rsidRDefault="00D73B3D" w:rsidP="00D73B3D">
      <w:pPr>
        <w:jc w:val="both"/>
        <w:rPr>
          <w:lang w:val="sl-SI"/>
        </w:rPr>
      </w:pPr>
      <w:r w:rsidRPr="00967616">
        <w:rPr>
          <w:lang w:val="sl-SI"/>
        </w:rPr>
        <w:t>Drugi dohodki, ki jih slovenski rezidenti dosegajo v tujini, so</w:t>
      </w:r>
      <w:r w:rsidR="00D96F57">
        <w:rPr>
          <w:lang w:val="sl-SI"/>
        </w:rPr>
        <w:t xml:space="preserve"> praviloma</w:t>
      </w:r>
      <w:r w:rsidRPr="00967616">
        <w:rPr>
          <w:lang w:val="sl-SI"/>
        </w:rPr>
        <w:t xml:space="preserve"> obdavčeni samo v državi rezidentstva prejemnika takšnega dohodka – torej v Sloveniji. V teh primerih se v tujini plačan davek od takšnih dohodkov ne upošteva kot odbitek. Vračilo tujega davka lahko zavezanci zahtevajo pri pristojnem organu v tujini.</w:t>
      </w:r>
    </w:p>
    <w:p w14:paraId="72AD5548" w14:textId="77777777" w:rsidR="000845AF" w:rsidRDefault="000845AF" w:rsidP="00F079C5">
      <w:pPr>
        <w:rPr>
          <w:lang w:val="sl-SI"/>
        </w:rPr>
      </w:pPr>
    </w:p>
    <w:p w14:paraId="72AD5549" w14:textId="77777777" w:rsidR="00D73B3D" w:rsidRDefault="00D73B3D" w:rsidP="00F079C5">
      <w:pPr>
        <w:rPr>
          <w:lang w:val="sl-SI"/>
        </w:rPr>
      </w:pPr>
    </w:p>
    <w:p w14:paraId="72AD554A" w14:textId="77777777" w:rsidR="00D73B3D" w:rsidRDefault="00D73B3D" w:rsidP="00D73B3D">
      <w:pPr>
        <w:pStyle w:val="FURSnaslov2"/>
        <w:jc w:val="both"/>
      </w:pPr>
      <w:bookmarkStart w:id="9" w:name="_Toc120625357"/>
      <w:r>
        <w:lastRenderedPageBreak/>
        <w:t xml:space="preserve">1.9 </w:t>
      </w:r>
      <w:proofErr w:type="spellStart"/>
      <w:r>
        <w:t>Dohodki</w:t>
      </w:r>
      <w:proofErr w:type="spellEnd"/>
      <w:r>
        <w:t xml:space="preserve"> </w:t>
      </w:r>
      <w:proofErr w:type="spellStart"/>
      <w:r>
        <w:t>iz</w:t>
      </w:r>
      <w:proofErr w:type="spellEnd"/>
      <w:r>
        <w:t xml:space="preserve"> </w:t>
      </w:r>
      <w:proofErr w:type="spellStart"/>
      <w:r>
        <w:t>naslova</w:t>
      </w:r>
      <w:proofErr w:type="spellEnd"/>
      <w:r>
        <w:t xml:space="preserve"> </w:t>
      </w:r>
      <w:proofErr w:type="spellStart"/>
      <w:r>
        <w:t>dividend</w:t>
      </w:r>
      <w:proofErr w:type="spellEnd"/>
      <w:r>
        <w:t xml:space="preserve">, </w:t>
      </w:r>
      <w:proofErr w:type="spellStart"/>
      <w:r>
        <w:t>obresti</w:t>
      </w:r>
      <w:proofErr w:type="spellEnd"/>
      <w:r>
        <w:t xml:space="preserve"> ter </w:t>
      </w:r>
      <w:proofErr w:type="spellStart"/>
      <w:r>
        <w:t>licenčnin</w:t>
      </w:r>
      <w:proofErr w:type="spellEnd"/>
      <w:r>
        <w:t xml:space="preserve"> in </w:t>
      </w:r>
      <w:proofErr w:type="spellStart"/>
      <w:r>
        <w:t>avtorskih</w:t>
      </w:r>
      <w:proofErr w:type="spellEnd"/>
      <w:r>
        <w:t xml:space="preserve"> </w:t>
      </w:r>
      <w:proofErr w:type="spellStart"/>
      <w:r>
        <w:t>honorarjev</w:t>
      </w:r>
      <w:bookmarkEnd w:id="9"/>
      <w:proofErr w:type="spellEnd"/>
    </w:p>
    <w:p w14:paraId="72AD554B" w14:textId="50822FF5" w:rsidR="00D73B3D" w:rsidRPr="00967616" w:rsidRDefault="00D73B3D" w:rsidP="00D73B3D">
      <w:pPr>
        <w:jc w:val="both"/>
        <w:rPr>
          <w:lang w:val="sl-SI"/>
        </w:rPr>
      </w:pPr>
      <w:r w:rsidRPr="00967616">
        <w:rPr>
          <w:lang w:val="sl-SI"/>
        </w:rPr>
        <w:t xml:space="preserve">Pri dohodkih iz naslova dividend, obresti ter licenčnin in avtorskih honorarjev je pravica do obdavčitve praviloma dana tako državi vira (tuja država) kot državi rezidentstva – Sloveniji, vendar je s posamezno mednarodno pogodbo določena stopnja davka, po kateri se lahko ti dohodki obdavčijo v državi vira. Pri odmeri dohodnine od teh dohodkov v Sloveniji se rezidentom prizna odbitek tujega davka po stopnji, določeni v mednarodni pogodbi, pod pogojem, da  znesek </w:t>
      </w:r>
      <w:r w:rsidR="00456DD8">
        <w:rPr>
          <w:lang w:val="sl-SI"/>
        </w:rPr>
        <w:t xml:space="preserve">tujega </w:t>
      </w:r>
      <w:r w:rsidRPr="00967616">
        <w:rPr>
          <w:lang w:val="sl-SI"/>
        </w:rPr>
        <w:t xml:space="preserve">davka </w:t>
      </w:r>
      <w:r w:rsidR="00456DD8">
        <w:rPr>
          <w:lang w:val="sl-SI"/>
        </w:rPr>
        <w:t>ne presega</w:t>
      </w:r>
      <w:r w:rsidRPr="00967616">
        <w:rPr>
          <w:lang w:val="sl-SI"/>
        </w:rPr>
        <w:t xml:space="preserve"> znesk</w:t>
      </w:r>
      <w:r w:rsidR="00456DD8">
        <w:rPr>
          <w:lang w:val="sl-SI"/>
        </w:rPr>
        <w:t>a</w:t>
      </w:r>
      <w:r w:rsidRPr="00967616">
        <w:rPr>
          <w:lang w:val="sl-SI"/>
        </w:rPr>
        <w:t xml:space="preserve"> davka, ki bi ga bilo treba plača</w:t>
      </w:r>
      <w:r w:rsidR="00A65CB8">
        <w:rPr>
          <w:lang w:val="sl-SI"/>
        </w:rPr>
        <w:t>ti po določbah ZDoh-2</w:t>
      </w:r>
      <w:r w:rsidRPr="00967616">
        <w:rPr>
          <w:lang w:val="sl-SI"/>
        </w:rPr>
        <w:t>.</w:t>
      </w:r>
    </w:p>
    <w:p w14:paraId="72AD554C" w14:textId="77777777" w:rsidR="00D73B3D" w:rsidRPr="00967616" w:rsidRDefault="00D73B3D" w:rsidP="00D73B3D">
      <w:pPr>
        <w:jc w:val="both"/>
        <w:rPr>
          <w:lang w:val="sl-SI"/>
        </w:rPr>
      </w:pPr>
    </w:p>
    <w:p w14:paraId="2D8ABDE0" w14:textId="77777777" w:rsidR="006570EB" w:rsidRPr="00A82C2B" w:rsidRDefault="006570EB" w:rsidP="00D73B3D">
      <w:pPr>
        <w:pStyle w:val="FURSnaslov2"/>
        <w:rPr>
          <w:lang w:val="sl-SI"/>
        </w:rPr>
      </w:pPr>
    </w:p>
    <w:p w14:paraId="72AD554D" w14:textId="77777777" w:rsidR="00D73B3D" w:rsidRPr="00A82C2B" w:rsidRDefault="00D73B3D" w:rsidP="00D73B3D">
      <w:pPr>
        <w:pStyle w:val="FURSnaslov2"/>
        <w:rPr>
          <w:lang w:val="sl-SI"/>
        </w:rPr>
      </w:pPr>
      <w:bookmarkStart w:id="10" w:name="_Toc120625358"/>
      <w:r w:rsidRPr="00A82C2B">
        <w:rPr>
          <w:lang w:val="sl-SI"/>
        </w:rPr>
        <w:t>1.10 Dobički iz odsvojitve nepremičnin</w:t>
      </w:r>
      <w:bookmarkEnd w:id="10"/>
    </w:p>
    <w:p w14:paraId="72AD554E" w14:textId="218E4A63" w:rsidR="00D73B3D" w:rsidRPr="00967616" w:rsidRDefault="00D73B3D" w:rsidP="00D73B3D">
      <w:pPr>
        <w:jc w:val="both"/>
        <w:rPr>
          <w:lang w:val="sl-SI"/>
        </w:rPr>
      </w:pPr>
      <w:r w:rsidRPr="00967616">
        <w:rPr>
          <w:lang w:val="sl-SI"/>
        </w:rPr>
        <w:t>Dobički iz odsvojitve nepremičnin, ki jih rezidenti Slovenije dosežejo z odtujitvijo nepremičnine, ki se nahaja v tujini, se lahko obdavčijo tako v državi vira (tuja država) kot tudi</w:t>
      </w:r>
      <w:r w:rsidR="00E545A1">
        <w:rPr>
          <w:lang w:val="sl-SI"/>
        </w:rPr>
        <w:t xml:space="preserve"> v</w:t>
      </w:r>
      <w:r w:rsidRPr="00967616">
        <w:rPr>
          <w:lang w:val="sl-SI"/>
        </w:rPr>
        <w:t xml:space="preserve"> državi rezidentstva – Sloveniji, zato se pri odmeri dohodnine v Sloveniji upošteva ustrezna metoda za odpravo dvojnega obdavčenja.</w:t>
      </w:r>
    </w:p>
    <w:p w14:paraId="72AD554F" w14:textId="77777777" w:rsidR="000845AF" w:rsidRDefault="000845AF" w:rsidP="00F079C5">
      <w:pPr>
        <w:rPr>
          <w:lang w:val="sl-SI"/>
        </w:rPr>
      </w:pPr>
    </w:p>
    <w:p w14:paraId="72AD5550" w14:textId="77777777" w:rsidR="00D73B3D" w:rsidRDefault="00D73B3D" w:rsidP="00F079C5">
      <w:pPr>
        <w:rPr>
          <w:lang w:val="sl-SI"/>
        </w:rPr>
      </w:pPr>
    </w:p>
    <w:p w14:paraId="72AD5551" w14:textId="77777777" w:rsidR="00D73B3D" w:rsidRPr="00A82C2B" w:rsidRDefault="00D73B3D" w:rsidP="00D73B3D">
      <w:pPr>
        <w:pStyle w:val="FURSnaslov2"/>
        <w:jc w:val="both"/>
        <w:rPr>
          <w:lang w:val="sl-SI"/>
        </w:rPr>
      </w:pPr>
      <w:bookmarkStart w:id="11" w:name="_Toc120625359"/>
      <w:r w:rsidRPr="00A82C2B">
        <w:rPr>
          <w:lang w:val="sl-SI"/>
        </w:rPr>
        <w:t>1.11 Dobički iz odsvojitve vrednostnih papirjev, deležev v gospodarskih družbah, zadrugah in drugih oblikah organiziranja ter dobički iz odtujitve investicijskih kuponov</w:t>
      </w:r>
      <w:bookmarkEnd w:id="11"/>
    </w:p>
    <w:p w14:paraId="72AD5552" w14:textId="77777777" w:rsidR="00D73B3D" w:rsidRDefault="00D73B3D" w:rsidP="00D73B3D">
      <w:pPr>
        <w:jc w:val="both"/>
        <w:rPr>
          <w:lang w:val="sl-SI"/>
        </w:rPr>
      </w:pPr>
      <w:r w:rsidRPr="00967616">
        <w:rPr>
          <w:lang w:val="sl-SI"/>
        </w:rPr>
        <w:t>Dobički iz odsvojitve vrednostnih papirjev, deležev v gospodarskih družbah, zadrugah in drugih oblikah organiziranja ter dobički iz odtujitve investicijskih kuponov, ki jih slovenski rezidenti dosegajo v tujini, so obdavčeni samo v državi rezidentstva prejemnika takšnega dohodka – torej v Sloveniji. V teh primerih se v tujini plačan davek ne upošteva kot odbitek. Vračilo tujega davka se lahko zahteva pri pristojnem organu v tujini.</w:t>
      </w:r>
    </w:p>
    <w:p w14:paraId="72AD5553" w14:textId="77777777" w:rsidR="00D73B3D" w:rsidRDefault="00D73B3D" w:rsidP="00D73B3D">
      <w:pPr>
        <w:jc w:val="both"/>
        <w:rPr>
          <w:lang w:val="sl-SI"/>
        </w:rPr>
      </w:pPr>
    </w:p>
    <w:p w14:paraId="72AD5554" w14:textId="77777777" w:rsidR="00D73B3D" w:rsidRDefault="00D73B3D" w:rsidP="00D73B3D">
      <w:pPr>
        <w:jc w:val="both"/>
        <w:rPr>
          <w:lang w:val="sl-SI"/>
        </w:rPr>
      </w:pPr>
    </w:p>
    <w:p w14:paraId="72AD5555" w14:textId="77777777" w:rsidR="00D73B3D" w:rsidRPr="00A82C2B" w:rsidRDefault="00D73B3D" w:rsidP="00D73B3D">
      <w:pPr>
        <w:pStyle w:val="FURSnaslov2"/>
        <w:rPr>
          <w:lang w:val="sl-SI"/>
        </w:rPr>
      </w:pPr>
      <w:bookmarkStart w:id="12" w:name="_Toc120625360"/>
      <w:r w:rsidRPr="00A82C2B">
        <w:rPr>
          <w:lang w:val="sl-SI"/>
        </w:rPr>
        <w:t>1.</w:t>
      </w:r>
      <w:r w:rsidR="00BE6FA3" w:rsidRPr="00A82C2B">
        <w:rPr>
          <w:lang w:val="sl-SI"/>
        </w:rPr>
        <w:t>12</w:t>
      </w:r>
      <w:r w:rsidRPr="00A82C2B">
        <w:rPr>
          <w:lang w:val="sl-SI"/>
        </w:rPr>
        <w:t xml:space="preserve"> Metodi za odpravo dvojne obdavčitve</w:t>
      </w:r>
      <w:bookmarkEnd w:id="12"/>
    </w:p>
    <w:p w14:paraId="72AD5556" w14:textId="77777777" w:rsidR="00D73B3D" w:rsidRPr="00967616" w:rsidRDefault="00D73B3D" w:rsidP="00D73B3D">
      <w:pPr>
        <w:jc w:val="both"/>
        <w:rPr>
          <w:lang w:val="sl-SI"/>
        </w:rPr>
      </w:pPr>
      <w:r w:rsidRPr="00967616">
        <w:rPr>
          <w:lang w:val="sl-SI"/>
        </w:rPr>
        <w:t xml:space="preserve">Najpogostejši metodi za odpravo dvojne obdavčitve, uporabljeni v mednarodnih pogodbah, sta: </w:t>
      </w:r>
    </w:p>
    <w:p w14:paraId="72AD5557" w14:textId="39D4BA06" w:rsidR="00D73B3D" w:rsidRDefault="00D73B3D" w:rsidP="00D73B3D">
      <w:pPr>
        <w:numPr>
          <w:ilvl w:val="0"/>
          <w:numId w:val="13"/>
        </w:numPr>
        <w:jc w:val="both"/>
        <w:rPr>
          <w:lang w:val="sl-SI"/>
        </w:rPr>
      </w:pPr>
      <w:r>
        <w:rPr>
          <w:b/>
          <w:lang w:val="sl-SI"/>
        </w:rPr>
        <w:t>m</w:t>
      </w:r>
      <w:r w:rsidRPr="00D73B3D">
        <w:rPr>
          <w:b/>
          <w:lang w:val="sl-SI"/>
        </w:rPr>
        <w:t>etoda izvzetja s progresijo</w:t>
      </w:r>
      <w:r w:rsidRPr="00967616">
        <w:rPr>
          <w:lang w:val="sl-SI"/>
        </w:rPr>
        <w:t xml:space="preserve">: dohodek ali premoženje slovenskega rezidenta, ki se po </w:t>
      </w:r>
      <w:r w:rsidR="00D96F57">
        <w:rPr>
          <w:lang w:val="sl-SI"/>
        </w:rPr>
        <w:t>mednarodni pogodbi</w:t>
      </w:r>
      <w:r w:rsidRPr="00967616">
        <w:rPr>
          <w:lang w:val="sl-SI"/>
        </w:rPr>
        <w:t xml:space="preserve"> lahko obdavči v državi vira, se v Sloveniji ne obdavči, vendar pa ima Slovenija pravico tak dohodek ali premoženje upoštevati pri določanju davka od </w:t>
      </w:r>
      <w:r w:rsidR="001E7082">
        <w:rPr>
          <w:lang w:val="sl-SI"/>
        </w:rPr>
        <w:t>preostalega</w:t>
      </w:r>
      <w:r w:rsidR="001E7082" w:rsidRPr="00967616">
        <w:rPr>
          <w:lang w:val="sl-SI"/>
        </w:rPr>
        <w:t xml:space="preserve"> </w:t>
      </w:r>
      <w:r w:rsidRPr="00967616">
        <w:rPr>
          <w:lang w:val="sl-SI"/>
        </w:rPr>
        <w:t>dohodka ali premoženja davčnega zavezanca. Takšno metodo vsebuje mednarodna pogodba s Švedsko</w:t>
      </w:r>
      <w:r w:rsidR="00757F22">
        <w:rPr>
          <w:lang w:val="sl-SI"/>
        </w:rPr>
        <w:t>, ki se uporablja do konca leta 2021.</w:t>
      </w:r>
    </w:p>
    <w:p w14:paraId="62765176" w14:textId="5B487ACD" w:rsidR="00757F22" w:rsidRPr="00757F22" w:rsidRDefault="00D73B3D" w:rsidP="00757F22">
      <w:pPr>
        <w:numPr>
          <w:ilvl w:val="0"/>
          <w:numId w:val="13"/>
        </w:numPr>
        <w:jc w:val="both"/>
        <w:rPr>
          <w:color w:val="000000" w:themeColor="text1"/>
          <w:lang w:val="sl-SI"/>
        </w:rPr>
      </w:pPr>
      <w:r>
        <w:rPr>
          <w:b/>
          <w:lang w:val="sl-SI"/>
        </w:rPr>
        <w:t>m</w:t>
      </w:r>
      <w:r w:rsidRPr="00D73B3D">
        <w:rPr>
          <w:b/>
          <w:lang w:val="sl-SI"/>
        </w:rPr>
        <w:t>etoda navadnega odbitka</w:t>
      </w:r>
      <w:r w:rsidRPr="00D73B3D">
        <w:rPr>
          <w:lang w:val="sl-SI"/>
        </w:rPr>
        <w:t xml:space="preserve">: davek v Sloveniji se zmanjša le za znesek davka, </w:t>
      </w:r>
      <w:r w:rsidRPr="002C51F6">
        <w:rPr>
          <w:color w:val="000000" w:themeColor="text1"/>
          <w:lang w:val="sl-SI"/>
        </w:rPr>
        <w:t xml:space="preserve">plačanega v državi vira, ki je enak davku, ki bi ga Slovenija sama odmerila od dohodka, doseženega v drugi državi. Takšno metodo vsebujejo vse </w:t>
      </w:r>
      <w:r w:rsidR="00757F22">
        <w:rPr>
          <w:color w:val="000000" w:themeColor="text1"/>
          <w:lang w:val="sl-SI"/>
        </w:rPr>
        <w:t>v letu 2022</w:t>
      </w:r>
      <w:r w:rsidR="00757F22" w:rsidRPr="002C51F6">
        <w:rPr>
          <w:color w:val="000000" w:themeColor="text1"/>
          <w:lang w:val="sl-SI"/>
        </w:rPr>
        <w:t xml:space="preserve"> </w:t>
      </w:r>
      <w:r w:rsidRPr="002C51F6">
        <w:rPr>
          <w:color w:val="000000" w:themeColor="text1"/>
          <w:lang w:val="sl-SI"/>
        </w:rPr>
        <w:t>veljavne mednarodne pogodbe</w:t>
      </w:r>
      <w:r w:rsidR="00757F22">
        <w:rPr>
          <w:color w:val="000000" w:themeColor="text1"/>
          <w:lang w:val="sl-SI"/>
        </w:rPr>
        <w:t xml:space="preserve">, ki jih je Slovenija sklenila z drugo državo pogodbenico in so </w:t>
      </w:r>
      <w:r w:rsidR="00757F22" w:rsidRPr="00757F22">
        <w:rPr>
          <w:color w:val="000000" w:themeColor="text1"/>
          <w:lang w:val="sl-SI"/>
        </w:rPr>
        <w:t>dostopn</w:t>
      </w:r>
      <w:r w:rsidR="00757F22">
        <w:rPr>
          <w:color w:val="000000" w:themeColor="text1"/>
          <w:lang w:val="sl-SI"/>
        </w:rPr>
        <w:t>e</w:t>
      </w:r>
      <w:r w:rsidR="00757F22" w:rsidRPr="00757F22">
        <w:rPr>
          <w:color w:val="000000" w:themeColor="text1"/>
          <w:lang w:val="sl-SI"/>
        </w:rPr>
        <w:t xml:space="preserve"> na </w:t>
      </w:r>
      <w:hyperlink r:id="rId18" w:anchor="c78" w:history="1">
        <w:r w:rsidR="00757F22" w:rsidRPr="00604D4B">
          <w:rPr>
            <w:rStyle w:val="Hiperpovezava"/>
            <w:lang w:val="sl-SI"/>
          </w:rPr>
          <w:t>spletni strani FURS</w:t>
        </w:r>
      </w:hyperlink>
      <w:r w:rsidR="00757F22" w:rsidRPr="00604D4B">
        <w:rPr>
          <w:lang w:val="sl-SI"/>
        </w:rPr>
        <w:t>.</w:t>
      </w:r>
    </w:p>
    <w:p w14:paraId="72AD5559" w14:textId="77777777" w:rsidR="00D73B3D" w:rsidRPr="00967616" w:rsidRDefault="00D73B3D" w:rsidP="00126B7D">
      <w:pPr>
        <w:ind w:left="720"/>
        <w:jc w:val="both"/>
        <w:rPr>
          <w:lang w:val="sl-SI"/>
        </w:rPr>
      </w:pPr>
    </w:p>
    <w:p w14:paraId="72AD555A" w14:textId="77777777" w:rsidR="00D73B3D" w:rsidRPr="00967616" w:rsidRDefault="00D73B3D" w:rsidP="00D73B3D">
      <w:pPr>
        <w:jc w:val="both"/>
        <w:rPr>
          <w:lang w:val="sl-SI"/>
        </w:rPr>
      </w:pPr>
    </w:p>
    <w:p w14:paraId="72AD555B" w14:textId="77777777" w:rsidR="0077131E" w:rsidRPr="00A82C2B" w:rsidRDefault="0077131E" w:rsidP="0077131E">
      <w:pPr>
        <w:pStyle w:val="FURSnaslov2"/>
        <w:rPr>
          <w:lang w:val="sl-SI"/>
        </w:rPr>
      </w:pPr>
      <w:bookmarkStart w:id="13" w:name="_Toc120625361"/>
      <w:r w:rsidRPr="00A82C2B">
        <w:rPr>
          <w:lang w:val="sl-SI"/>
        </w:rPr>
        <w:t>1.</w:t>
      </w:r>
      <w:r w:rsidR="00BE6FA3" w:rsidRPr="00A82C2B">
        <w:rPr>
          <w:lang w:val="sl-SI"/>
        </w:rPr>
        <w:t>13</w:t>
      </w:r>
      <w:r w:rsidRPr="00A82C2B">
        <w:rPr>
          <w:lang w:val="sl-SI"/>
        </w:rPr>
        <w:t xml:space="preserve"> Medletne napovedi</w:t>
      </w:r>
      <w:bookmarkEnd w:id="13"/>
    </w:p>
    <w:p w14:paraId="72AD555C" w14:textId="497D33C0" w:rsidR="0077131E" w:rsidRDefault="0077131E" w:rsidP="0077131E">
      <w:pPr>
        <w:jc w:val="both"/>
        <w:rPr>
          <w:lang w:val="sl-SI"/>
        </w:rPr>
      </w:pPr>
      <w:r w:rsidRPr="00967616">
        <w:rPr>
          <w:lang w:val="sl-SI"/>
        </w:rPr>
        <w:t>Zaradi odmere akontacije dohodnine v Sloveniji,</w:t>
      </w:r>
      <w:r w:rsidR="004A480F">
        <w:rPr>
          <w:lang w:val="sl-SI"/>
        </w:rPr>
        <w:t xml:space="preserve"> rezident pri pristojnem finančnem</w:t>
      </w:r>
      <w:r w:rsidRPr="00967616">
        <w:rPr>
          <w:lang w:val="sl-SI"/>
        </w:rPr>
        <w:t xml:space="preserve"> uradu sam napove dohodke, prejete iz tujine</w:t>
      </w:r>
      <w:r w:rsidR="002C48A8">
        <w:rPr>
          <w:lang w:val="sl-SI"/>
        </w:rPr>
        <w:t xml:space="preserve"> </w:t>
      </w:r>
      <w:r w:rsidR="002C48A8" w:rsidRPr="00967616">
        <w:rPr>
          <w:lang w:val="sl-SI"/>
        </w:rPr>
        <w:t>(</w:t>
      </w:r>
      <w:hyperlink r:id="rId19" w:history="1">
        <w:r w:rsidR="002C48A8" w:rsidRPr="0097403B">
          <w:rPr>
            <w:rStyle w:val="Hiperpovezava"/>
            <w:lang w:val="sl-SI"/>
          </w:rPr>
          <w:t>obrazci napovedi za odmero akontacije dohodnine od posameznih dohodkov</w:t>
        </w:r>
      </w:hyperlink>
      <w:r w:rsidR="002C48A8" w:rsidRPr="00967616">
        <w:rPr>
          <w:lang w:val="sl-SI"/>
        </w:rPr>
        <w:t>)</w:t>
      </w:r>
      <w:r w:rsidRPr="00967616">
        <w:rPr>
          <w:lang w:val="sl-SI"/>
        </w:rPr>
        <w:t xml:space="preserve">. Roki so določeni v </w:t>
      </w:r>
      <w:hyperlink r:id="rId20" w:history="1">
        <w:r w:rsidRPr="0074269E">
          <w:rPr>
            <w:rStyle w:val="Hiperpovezava"/>
            <w:lang w:val="sl-SI"/>
          </w:rPr>
          <w:t>Zakonu o davčnem postopku</w:t>
        </w:r>
        <w:r w:rsidR="00AD4FDF" w:rsidRPr="0074269E">
          <w:rPr>
            <w:rStyle w:val="Hiperpovezava"/>
            <w:lang w:val="sl-SI"/>
          </w:rPr>
          <w:t xml:space="preserve"> – ZDavP-2</w:t>
        </w:r>
      </w:hyperlink>
      <w:r w:rsidRPr="00967616">
        <w:rPr>
          <w:lang w:val="sl-SI"/>
        </w:rPr>
        <w:t>, in sicer:</w:t>
      </w:r>
    </w:p>
    <w:p w14:paraId="6A939811" w14:textId="77777777" w:rsidR="005C3FC3" w:rsidRDefault="005C3FC3" w:rsidP="0077131E">
      <w:pPr>
        <w:jc w:val="both"/>
        <w:rPr>
          <w:lang w:val="sl-SI"/>
        </w:rPr>
      </w:pPr>
    </w:p>
    <w:p w14:paraId="72AD555D" w14:textId="4C8C245F" w:rsidR="0077131E" w:rsidRPr="002C51F6" w:rsidRDefault="00E86BA4" w:rsidP="0077131E">
      <w:pPr>
        <w:numPr>
          <w:ilvl w:val="0"/>
          <w:numId w:val="13"/>
        </w:numPr>
        <w:jc w:val="both"/>
        <w:rPr>
          <w:color w:val="000000" w:themeColor="text1"/>
          <w:lang w:val="sl-SI"/>
        </w:rPr>
      </w:pPr>
      <w:r w:rsidRPr="002C51F6">
        <w:rPr>
          <w:color w:val="000000" w:themeColor="text1"/>
          <w:lang w:val="sl-SI"/>
        </w:rPr>
        <w:t>dohodki iz zaposlitve</w:t>
      </w:r>
      <w:r w:rsidR="0077131E" w:rsidRPr="002C51F6">
        <w:rPr>
          <w:color w:val="000000" w:themeColor="text1"/>
          <w:lang w:val="sl-SI"/>
        </w:rPr>
        <w:t xml:space="preserve">: </w:t>
      </w:r>
      <w:r w:rsidRPr="00DB5232">
        <w:rPr>
          <w:color w:val="000000" w:themeColor="text1"/>
          <w:lang w:val="sl-SI"/>
        </w:rPr>
        <w:t>za redne mesečne dohodke</w:t>
      </w:r>
      <w:r w:rsidR="00D02D0B" w:rsidRPr="002C51F6">
        <w:rPr>
          <w:color w:val="000000" w:themeColor="text1"/>
          <w:lang w:val="sl-SI"/>
        </w:rPr>
        <w:t xml:space="preserve"> v 15</w:t>
      </w:r>
      <w:r w:rsidR="0077131E" w:rsidRPr="002C51F6">
        <w:rPr>
          <w:color w:val="000000" w:themeColor="text1"/>
          <w:lang w:val="sl-SI"/>
        </w:rPr>
        <w:t xml:space="preserve"> dne</w:t>
      </w:r>
      <w:r w:rsidR="00D02D0B" w:rsidRPr="002C51F6">
        <w:rPr>
          <w:color w:val="000000" w:themeColor="text1"/>
          <w:lang w:val="sl-SI"/>
        </w:rPr>
        <w:t xml:space="preserve">h od dneva prvega prejetja dohodka v koledarskem letu, </w:t>
      </w:r>
      <w:r w:rsidRPr="00DB5232">
        <w:rPr>
          <w:color w:val="000000" w:themeColor="text1"/>
          <w:lang w:val="sl-SI"/>
        </w:rPr>
        <w:t>za dohodke iz drugega pogodbenega razmerja in</w:t>
      </w:r>
      <w:r w:rsidRPr="005C3FC3">
        <w:rPr>
          <w:color w:val="000000" w:themeColor="text1"/>
          <w:lang w:val="sl-SI"/>
        </w:rPr>
        <w:t xml:space="preserve"> </w:t>
      </w:r>
      <w:r w:rsidRPr="00DB5232">
        <w:rPr>
          <w:color w:val="000000" w:themeColor="text1"/>
          <w:lang w:val="sl-SI"/>
        </w:rPr>
        <w:t xml:space="preserve">za posamezne </w:t>
      </w:r>
      <w:r w:rsidR="00D02D0B" w:rsidRPr="00DB5232">
        <w:rPr>
          <w:color w:val="000000" w:themeColor="text1"/>
          <w:lang w:val="sl-SI"/>
        </w:rPr>
        <w:t>dohodke</w:t>
      </w:r>
      <w:r w:rsidRPr="00DB5232">
        <w:rPr>
          <w:color w:val="000000" w:themeColor="text1"/>
          <w:lang w:val="sl-SI"/>
        </w:rPr>
        <w:t xml:space="preserve"> iz delovnega razmerja</w:t>
      </w:r>
      <w:r w:rsidR="00D02D0B" w:rsidRPr="002C51F6">
        <w:rPr>
          <w:color w:val="000000" w:themeColor="text1"/>
          <w:lang w:val="sl-SI"/>
        </w:rPr>
        <w:t xml:space="preserve"> (kot so regres božičnica, trinajsta plača in podobno) do 15. dne</w:t>
      </w:r>
      <w:r w:rsidR="0077131E" w:rsidRPr="002C51F6">
        <w:rPr>
          <w:color w:val="000000" w:themeColor="text1"/>
          <w:lang w:val="sl-SI"/>
        </w:rPr>
        <w:t xml:space="preserve"> v mesecu za pretekli mesec,</w:t>
      </w:r>
    </w:p>
    <w:p w14:paraId="72AD555E" w14:textId="77777777" w:rsidR="0077131E" w:rsidRPr="002C51F6" w:rsidRDefault="0077131E" w:rsidP="0077131E">
      <w:pPr>
        <w:numPr>
          <w:ilvl w:val="0"/>
          <w:numId w:val="13"/>
        </w:numPr>
        <w:jc w:val="both"/>
        <w:rPr>
          <w:color w:val="000000" w:themeColor="text1"/>
          <w:lang w:val="sl-SI"/>
        </w:rPr>
      </w:pPr>
      <w:r w:rsidRPr="002C51F6">
        <w:rPr>
          <w:color w:val="000000" w:themeColor="text1"/>
          <w:lang w:val="sl-SI"/>
        </w:rPr>
        <w:t>dohodki iz dejavnosti, pri katerih se davčna osnova ugotavlja z upoštevanjem normiranih odhodkov: do 31. marca tekočega leta za preteklo leto,</w:t>
      </w:r>
    </w:p>
    <w:p w14:paraId="72AD555F" w14:textId="24F01763" w:rsidR="0077131E" w:rsidRPr="002C51F6" w:rsidRDefault="0077131E" w:rsidP="0077131E">
      <w:pPr>
        <w:numPr>
          <w:ilvl w:val="0"/>
          <w:numId w:val="13"/>
        </w:numPr>
        <w:jc w:val="both"/>
        <w:rPr>
          <w:color w:val="000000" w:themeColor="text1"/>
          <w:lang w:val="sl-SI"/>
        </w:rPr>
      </w:pPr>
      <w:r w:rsidRPr="002C51F6">
        <w:rPr>
          <w:color w:val="000000" w:themeColor="text1"/>
          <w:lang w:val="sl-SI"/>
        </w:rPr>
        <w:t xml:space="preserve">dohodki iz oddajanja premoženja v najem: </w:t>
      </w:r>
      <w:r w:rsidR="00B87F67" w:rsidRPr="002C51F6">
        <w:rPr>
          <w:color w:val="000000" w:themeColor="text1"/>
          <w:lang w:val="sl-SI"/>
        </w:rPr>
        <w:t>do 28. februarja tekočega leta za preteklo leto,</w:t>
      </w:r>
    </w:p>
    <w:p w14:paraId="72AD5560" w14:textId="77777777" w:rsidR="0077131E" w:rsidRPr="002C51F6" w:rsidRDefault="0077131E" w:rsidP="0077131E">
      <w:pPr>
        <w:numPr>
          <w:ilvl w:val="0"/>
          <w:numId w:val="13"/>
        </w:numPr>
        <w:jc w:val="both"/>
        <w:rPr>
          <w:color w:val="000000" w:themeColor="text1"/>
          <w:lang w:val="sl-SI"/>
        </w:rPr>
      </w:pPr>
      <w:r w:rsidRPr="002C51F6">
        <w:rPr>
          <w:color w:val="000000" w:themeColor="text1"/>
          <w:lang w:val="sl-SI"/>
        </w:rPr>
        <w:lastRenderedPageBreak/>
        <w:t>dohodki iz prenosa premoženjske pravice: v 15 dneh od prejema dohodka,</w:t>
      </w:r>
    </w:p>
    <w:p w14:paraId="67CC439E" w14:textId="2EC1ED28" w:rsidR="00E83F5D" w:rsidRDefault="00E83F5D" w:rsidP="00E83F5D">
      <w:pPr>
        <w:numPr>
          <w:ilvl w:val="0"/>
          <w:numId w:val="13"/>
        </w:numPr>
        <w:jc w:val="both"/>
        <w:rPr>
          <w:color w:val="000000" w:themeColor="text1"/>
          <w:lang w:val="sl-SI"/>
        </w:rPr>
      </w:pPr>
      <w:r w:rsidRPr="00E83F5D">
        <w:rPr>
          <w:color w:val="000000" w:themeColor="text1"/>
          <w:lang w:val="sl-SI"/>
        </w:rPr>
        <w:t xml:space="preserve">drugi dohodki: </w:t>
      </w:r>
      <w:r w:rsidR="00E47882">
        <w:rPr>
          <w:lang w:val="sl-SI"/>
        </w:rPr>
        <w:t xml:space="preserve">v </w:t>
      </w:r>
      <w:r w:rsidRPr="00E47882">
        <w:rPr>
          <w:lang w:val="sl-SI"/>
        </w:rPr>
        <w:t xml:space="preserve">15 dneh </w:t>
      </w:r>
      <w:r w:rsidRPr="00E83F5D">
        <w:rPr>
          <w:color w:val="000000" w:themeColor="text1"/>
          <w:lang w:val="sl-SI"/>
        </w:rPr>
        <w:t>od dneva prejema dohodka</w:t>
      </w:r>
      <w:r>
        <w:rPr>
          <w:color w:val="000000" w:themeColor="text1"/>
          <w:lang w:val="sl-SI"/>
        </w:rPr>
        <w:t>,</w:t>
      </w:r>
    </w:p>
    <w:p w14:paraId="72AD5562" w14:textId="224B03EE" w:rsidR="0077131E" w:rsidRPr="002C51F6" w:rsidRDefault="0077131E" w:rsidP="00E83F5D">
      <w:pPr>
        <w:numPr>
          <w:ilvl w:val="0"/>
          <w:numId w:val="13"/>
        </w:numPr>
        <w:jc w:val="both"/>
        <w:rPr>
          <w:color w:val="000000" w:themeColor="text1"/>
          <w:lang w:val="sl-SI"/>
        </w:rPr>
      </w:pPr>
      <w:r w:rsidRPr="002C51F6">
        <w:rPr>
          <w:color w:val="000000" w:themeColor="text1"/>
          <w:lang w:val="sl-SI"/>
        </w:rPr>
        <w:t xml:space="preserve">dohodki iz naslova obresti in dividend: </w:t>
      </w:r>
      <w:r w:rsidR="00B87F67" w:rsidRPr="002C51F6">
        <w:rPr>
          <w:color w:val="000000" w:themeColor="text1"/>
          <w:lang w:val="sl-SI"/>
        </w:rPr>
        <w:t>do 28 februarja tekočega leta za preteklo leto,</w:t>
      </w:r>
    </w:p>
    <w:p w14:paraId="72AD5563" w14:textId="77777777" w:rsidR="0077131E" w:rsidRPr="002C51F6" w:rsidRDefault="0077131E" w:rsidP="0077131E">
      <w:pPr>
        <w:numPr>
          <w:ilvl w:val="0"/>
          <w:numId w:val="13"/>
        </w:numPr>
        <w:jc w:val="both"/>
        <w:rPr>
          <w:color w:val="000000" w:themeColor="text1"/>
          <w:lang w:val="sl-SI"/>
        </w:rPr>
      </w:pPr>
      <w:r w:rsidRPr="002C51F6">
        <w:rPr>
          <w:color w:val="000000" w:themeColor="text1"/>
          <w:lang w:val="sl-SI"/>
        </w:rPr>
        <w:t>dohodki iz naslova obresti na denarne depozite pri bankah in hranilnicah, ustanovljenih v skladu s predpisi v RS, in pri bankah drugih držav članic EU: do 28. februarja tekočega leta za preteklo leto. Napovedi ni dolžan vložiti zavezanec, katerega skupni znesek v davčnem letu doseženih obresti iz tega naslova ne presega zneska 1000 EUR,</w:t>
      </w:r>
    </w:p>
    <w:p w14:paraId="72AD5564" w14:textId="77777777" w:rsidR="0077131E" w:rsidRPr="002C51F6" w:rsidRDefault="0077131E" w:rsidP="0077131E">
      <w:pPr>
        <w:numPr>
          <w:ilvl w:val="0"/>
          <w:numId w:val="13"/>
        </w:numPr>
        <w:jc w:val="both"/>
        <w:rPr>
          <w:color w:val="000000" w:themeColor="text1"/>
          <w:lang w:val="sl-SI"/>
        </w:rPr>
      </w:pPr>
      <w:r w:rsidRPr="002C51F6">
        <w:rPr>
          <w:color w:val="000000" w:themeColor="text1"/>
          <w:lang w:val="sl-SI"/>
        </w:rPr>
        <w:t>dohodki od dobička iz kapitala: v 15 dneh od dneva odsvojitve kapitala (nepremičnine) oziroma do 28. februarja tekočega leta za preteklo leto, če napove dobiček iz odsvojitve vrednostnih papirjev in drugih deležev ter investicijskih kuponov.</w:t>
      </w:r>
    </w:p>
    <w:p w14:paraId="72AD5565" w14:textId="77777777" w:rsidR="0077131E" w:rsidRPr="0077131E" w:rsidRDefault="0077131E" w:rsidP="0077131E">
      <w:pPr>
        <w:jc w:val="both"/>
        <w:rPr>
          <w:lang w:val="sl-SI"/>
        </w:rPr>
      </w:pPr>
    </w:p>
    <w:p w14:paraId="442951D9" w14:textId="30EE3AFC" w:rsidR="00CD58E0" w:rsidRDefault="00CD58E0" w:rsidP="00CD58E0">
      <w:pPr>
        <w:jc w:val="both"/>
        <w:rPr>
          <w:color w:val="000000" w:themeColor="text1"/>
          <w:lang w:val="sl-SI"/>
        </w:rPr>
      </w:pPr>
      <w:r>
        <w:rPr>
          <w:color w:val="000000" w:themeColor="text1"/>
          <w:lang w:val="sl-SI"/>
        </w:rPr>
        <w:t xml:space="preserve">Zavezancem rezidentom se v izdanih informativnih izračunih dohodnine odbitek davka, plačanega v tujini, ki je bil (med letom) upoštevan v odločbah o odmeri akontacije dohodnine od dohodkov, ki se vštevajo v davčno osnovo tudi na letni ravni, ne prizna, ampak ga morajo ponovno uveljavljati v ugovoru zoper informativni izračun dohodnine. Oprostitev </w:t>
      </w:r>
      <w:r w:rsidR="00813A92">
        <w:rPr>
          <w:color w:val="000000" w:themeColor="text1"/>
          <w:lang w:val="sl-SI"/>
        </w:rPr>
        <w:t xml:space="preserve">obdavčitve v Republiki </w:t>
      </w:r>
      <w:proofErr w:type="spellStart"/>
      <w:r w:rsidR="00813A92">
        <w:rPr>
          <w:color w:val="000000" w:themeColor="text1"/>
          <w:lang w:val="sl-SI"/>
        </w:rPr>
        <w:t>Slovenijii</w:t>
      </w:r>
      <w:proofErr w:type="spellEnd"/>
      <w:r w:rsidR="00813A92">
        <w:rPr>
          <w:color w:val="000000" w:themeColor="text1"/>
          <w:lang w:val="sl-SI"/>
        </w:rPr>
        <w:t xml:space="preserve"> </w:t>
      </w:r>
      <w:r>
        <w:rPr>
          <w:color w:val="000000" w:themeColor="text1"/>
          <w:lang w:val="sl-SI"/>
        </w:rPr>
        <w:t>pa se upošteva v informativnem izračunu dohodnine, če je davčni zavezanec uveljavljal oprostitev v napovedi za odmero akontacije dohodnine in je davčni organ priznal oprostitev v odločbi, izdani na podlagi te napovedi.</w:t>
      </w:r>
    </w:p>
    <w:p w14:paraId="0035C4C8" w14:textId="77777777" w:rsidR="00CD58E0" w:rsidRDefault="00CD58E0" w:rsidP="00CD58E0">
      <w:pPr>
        <w:jc w:val="both"/>
        <w:rPr>
          <w:color w:val="000000" w:themeColor="text1"/>
          <w:lang w:val="sl-SI"/>
        </w:rPr>
      </w:pPr>
    </w:p>
    <w:p w14:paraId="29CAE30E" w14:textId="77777777" w:rsidR="00CD58E0" w:rsidRDefault="00CD58E0" w:rsidP="00CD58E0">
      <w:pPr>
        <w:jc w:val="both"/>
        <w:rPr>
          <w:color w:val="000000" w:themeColor="text1"/>
          <w:lang w:val="sl-SI"/>
        </w:rPr>
      </w:pPr>
      <w:r>
        <w:rPr>
          <w:color w:val="000000" w:themeColor="text1"/>
          <w:lang w:val="sl-SI"/>
        </w:rPr>
        <w:t>Če davčnemu zavezancu rezidentu informativni izračun dohodnine ni bil vročen do 15. junija tekočega leta za preteklo leto (npr. davčni zavezanec je v določenem letu prejemal le obdavčljive dohodke iz tujine, za katere ni vlagal medletnih napovedi za odmero akontacije dohodnine), mora zavezanec do 31. julija vložiti napoved za odmero dohodnine, v kateri lahko od dohodkov z virom izven Slovenije, uveljavlja odbitek davka, plačanega v tujini ali oprostitev.</w:t>
      </w:r>
    </w:p>
    <w:p w14:paraId="72AD5567" w14:textId="77777777" w:rsidR="00D73B3D" w:rsidRPr="00967616" w:rsidRDefault="00D73B3D" w:rsidP="00D73B3D">
      <w:pPr>
        <w:jc w:val="both"/>
        <w:rPr>
          <w:lang w:val="sl-SI"/>
        </w:rPr>
      </w:pPr>
    </w:p>
    <w:p w14:paraId="72AD5568" w14:textId="77777777" w:rsidR="00D73B3D" w:rsidRDefault="00D73B3D" w:rsidP="00F079C5">
      <w:pPr>
        <w:rPr>
          <w:lang w:val="sl-SI"/>
        </w:rPr>
      </w:pPr>
    </w:p>
    <w:p w14:paraId="72AD5569" w14:textId="77777777" w:rsidR="00BE6FA3" w:rsidRDefault="00BE6FA3" w:rsidP="00BE6FA3">
      <w:pPr>
        <w:pStyle w:val="FURSnaslov2"/>
      </w:pPr>
      <w:bookmarkStart w:id="14" w:name="_Toc120625362"/>
      <w:r>
        <w:t xml:space="preserve">1.14 </w:t>
      </w:r>
      <w:proofErr w:type="spellStart"/>
      <w:r>
        <w:t>Priznavanje</w:t>
      </w:r>
      <w:proofErr w:type="spellEnd"/>
      <w:r>
        <w:t xml:space="preserve"> </w:t>
      </w:r>
      <w:proofErr w:type="spellStart"/>
      <w:r>
        <w:t>stroškov</w:t>
      </w:r>
      <w:proofErr w:type="spellEnd"/>
      <w:r>
        <w:t xml:space="preserve"> za </w:t>
      </w:r>
      <w:proofErr w:type="spellStart"/>
      <w:r>
        <w:t>delo</w:t>
      </w:r>
      <w:proofErr w:type="spellEnd"/>
      <w:r>
        <w:t xml:space="preserve"> v </w:t>
      </w:r>
      <w:proofErr w:type="spellStart"/>
      <w:r>
        <w:t>tujini</w:t>
      </w:r>
      <w:bookmarkEnd w:id="14"/>
      <w:proofErr w:type="spellEnd"/>
    </w:p>
    <w:p w14:paraId="72AD556B" w14:textId="3B04369F" w:rsidR="00BE6FA3" w:rsidRPr="004805EC" w:rsidRDefault="00FA1459" w:rsidP="00BE6FA3">
      <w:pPr>
        <w:jc w:val="both"/>
        <w:rPr>
          <w:color w:val="FF0000"/>
          <w:lang w:val="sl-SI"/>
        </w:rPr>
      </w:pPr>
      <w:r w:rsidRPr="00673540">
        <w:rPr>
          <w:lang w:val="sl-SI"/>
        </w:rPr>
        <w:t>Zavezancu, ki prejema dohodek iz delovnega razmerja s tujim delodajalcem za delo v tujini, se v davčno osnovo ne všteva dohodk</w:t>
      </w:r>
      <w:r w:rsidR="005F699C" w:rsidRPr="00673540">
        <w:rPr>
          <w:lang w:val="sl-SI"/>
        </w:rPr>
        <w:t>a</w:t>
      </w:r>
      <w:r w:rsidRPr="00673540">
        <w:rPr>
          <w:lang w:val="sl-SI"/>
        </w:rPr>
        <w:t xml:space="preserve"> v višini stroška prehrane med d</w:t>
      </w:r>
      <w:r w:rsidR="005F699C" w:rsidRPr="00673540">
        <w:rPr>
          <w:lang w:val="sl-SI"/>
        </w:rPr>
        <w:t>e</w:t>
      </w:r>
      <w:r w:rsidRPr="00673540">
        <w:rPr>
          <w:lang w:val="sl-SI"/>
        </w:rPr>
        <w:t>lom in stroška prevoza na delo in z dela glede na dejansko prisotnost na delovnem mestu v tujini</w:t>
      </w:r>
      <w:r w:rsidRPr="004805EC">
        <w:rPr>
          <w:strike/>
          <w:lang w:val="sl-SI"/>
        </w:rPr>
        <w:t>, pod pogoji in</w:t>
      </w:r>
      <w:r w:rsidRPr="00673540">
        <w:rPr>
          <w:lang w:val="sl-SI"/>
        </w:rPr>
        <w:t xml:space="preserve"> do višine</w:t>
      </w:r>
      <w:r w:rsidR="00287934">
        <w:rPr>
          <w:lang w:val="sl-SI"/>
        </w:rPr>
        <w:t xml:space="preserve"> določene v </w:t>
      </w:r>
      <w:hyperlink r:id="rId21" w:history="1">
        <w:r w:rsidR="00287934" w:rsidRPr="00287934">
          <w:rPr>
            <w:rStyle w:val="Hiperpovezava"/>
            <w:lang w:val="sl-SI"/>
          </w:rPr>
          <w:t>Uredbi o davčni obravnavi povračil stroškov in drugih dohodkov iz delovnega razmerja</w:t>
        </w:r>
      </w:hyperlink>
      <w:r w:rsidR="00B66421" w:rsidRPr="00673540">
        <w:rPr>
          <w:lang w:val="sl-SI"/>
        </w:rPr>
        <w:t xml:space="preserve">, pri čemer se stroški prehrane med delom priznajo do višine, povečane za 80 % glede na višino, ki jo določi vlada. </w:t>
      </w:r>
      <w:r w:rsidR="000E1B46" w:rsidRPr="004805EC">
        <w:rPr>
          <w:color w:val="FF0000"/>
          <w:lang w:val="sl-SI"/>
        </w:rPr>
        <w:t xml:space="preserve">Več informacij je dostopnih v podrobnejšem opisu, objavljenem na spletni strani Finančne uprave RS, z naslovom </w:t>
      </w:r>
      <w:hyperlink r:id="rId22" w:anchor="c4620" w:history="1">
        <w:r w:rsidR="000E1B46" w:rsidRPr="004805EC">
          <w:rPr>
            <w:rStyle w:val="Hiperpovezava"/>
            <w:color w:val="FF0000"/>
            <w:lang w:val="sl-SI"/>
          </w:rPr>
          <w:t>Uveljavljanje stroškov v zvezi z dohodki iz zaposlitve</w:t>
        </w:r>
      </w:hyperlink>
      <w:r w:rsidR="000E1B46" w:rsidRPr="004805EC">
        <w:rPr>
          <w:color w:val="FF0000"/>
          <w:lang w:val="sl-SI"/>
        </w:rPr>
        <w:t>, pod točko 3. 0. Uveljavljanje stroškov v zvezi z dohodkom iz delovnega razmerja, ki ga zavezanec prejema za delo v tujini pri tujem delodajalcu.</w:t>
      </w:r>
    </w:p>
    <w:p w14:paraId="42A8C003" w14:textId="77777777" w:rsidR="00B66421" w:rsidRPr="00064239" w:rsidRDefault="00B66421" w:rsidP="00BE6FA3">
      <w:pPr>
        <w:jc w:val="both"/>
        <w:rPr>
          <w:color w:val="FF0000"/>
          <w:lang w:val="sl-SI"/>
        </w:rPr>
      </w:pPr>
    </w:p>
    <w:p w14:paraId="3ECACC13" w14:textId="0C1B9043" w:rsidR="004F3F92" w:rsidRPr="00673540" w:rsidRDefault="005F699C" w:rsidP="004F3F92">
      <w:pPr>
        <w:autoSpaceDE w:val="0"/>
        <w:autoSpaceDN w:val="0"/>
        <w:adjustRightInd w:val="0"/>
        <w:jc w:val="both"/>
        <w:rPr>
          <w:rFonts w:cs="Arial"/>
          <w:bCs/>
          <w:szCs w:val="20"/>
          <w:lang w:val="sl-SI"/>
        </w:rPr>
      </w:pPr>
      <w:r w:rsidRPr="00673540">
        <w:rPr>
          <w:rFonts w:cs="Arial"/>
          <w:bCs/>
          <w:szCs w:val="20"/>
          <w:lang w:val="sl-SI"/>
        </w:rPr>
        <w:t xml:space="preserve">Pri napotitvi na čezmejno opravljanje dela se od 1. januarja 2018 dalje </w:t>
      </w:r>
      <w:r w:rsidR="004F3F92" w:rsidRPr="00673540">
        <w:rPr>
          <w:rFonts w:cs="Arial"/>
          <w:bCs/>
          <w:szCs w:val="20"/>
          <w:lang w:val="sl-SI"/>
        </w:rPr>
        <w:t>določa posebna davčna osnova oziroma višina dohodka, ki se ne všteva v davčno osnovo dohodkov iz delovnega razmerja, ki jih delavec doseže v okviru napotitve na čezmejno opravljanje dela. V davčno osnovo se</w:t>
      </w:r>
      <w:r w:rsidR="00C41CE2" w:rsidRPr="00673540">
        <w:rPr>
          <w:rFonts w:cs="Arial"/>
          <w:bCs/>
          <w:szCs w:val="20"/>
          <w:lang w:val="sl-SI"/>
        </w:rPr>
        <w:t xml:space="preserve"> tako</w:t>
      </w:r>
      <w:r w:rsidR="004F3F92" w:rsidRPr="00673540">
        <w:rPr>
          <w:rFonts w:cs="Arial"/>
          <w:bCs/>
          <w:szCs w:val="20"/>
          <w:lang w:val="sl-SI"/>
        </w:rPr>
        <w:t xml:space="preserve"> ne všteva znesk</w:t>
      </w:r>
      <w:r w:rsidRPr="00673540">
        <w:rPr>
          <w:rFonts w:cs="Arial"/>
          <w:bCs/>
          <w:szCs w:val="20"/>
          <w:lang w:val="sl-SI"/>
        </w:rPr>
        <w:t>a</w:t>
      </w:r>
      <w:r w:rsidR="004F3F92" w:rsidRPr="00673540">
        <w:rPr>
          <w:rFonts w:cs="Arial"/>
          <w:bCs/>
          <w:szCs w:val="20"/>
          <w:lang w:val="sl-SI"/>
        </w:rPr>
        <w:t xml:space="preserve"> dohodka iz tega naslova v višini 20 % plače oziroma nadomestila plače (bruto znesek), prejete za opravljanje dela v okviru te napotitve, vendar ne več kot 1.000 eurov za izplačila v posameznem mesecu</w:t>
      </w:r>
      <w:r w:rsidR="00C41CE2" w:rsidRPr="00673540">
        <w:rPr>
          <w:rFonts w:cs="Arial"/>
          <w:bCs/>
          <w:szCs w:val="20"/>
          <w:lang w:val="sl-SI"/>
        </w:rPr>
        <w:t xml:space="preserve">, pod pogojem, da so za to </w:t>
      </w:r>
      <w:proofErr w:type="spellStart"/>
      <w:r w:rsidR="00C41CE2" w:rsidRPr="00673540">
        <w:rPr>
          <w:rFonts w:cs="Arial"/>
          <w:bCs/>
          <w:szCs w:val="20"/>
          <w:lang w:val="sl-SI"/>
        </w:rPr>
        <w:t>kumulativo</w:t>
      </w:r>
      <w:proofErr w:type="spellEnd"/>
      <w:r w:rsidR="00C41CE2" w:rsidRPr="00673540">
        <w:rPr>
          <w:rFonts w:cs="Arial"/>
          <w:bCs/>
          <w:szCs w:val="20"/>
          <w:lang w:val="sl-SI"/>
        </w:rPr>
        <w:t xml:space="preserve"> izpolnjeni pogoji, določeni v ZDoh-2</w:t>
      </w:r>
      <w:r w:rsidR="001478DC" w:rsidRPr="00673540">
        <w:rPr>
          <w:rFonts w:cs="Arial"/>
          <w:bCs/>
          <w:szCs w:val="20"/>
          <w:lang w:val="sl-SI"/>
        </w:rPr>
        <w:t xml:space="preserve">. </w:t>
      </w:r>
      <w:r w:rsidR="00C41CE2" w:rsidRPr="00673540">
        <w:rPr>
          <w:rFonts w:cs="Arial"/>
          <w:bCs/>
          <w:szCs w:val="20"/>
          <w:lang w:val="sl-SI"/>
        </w:rPr>
        <w:t xml:space="preserve">Prav tako ZDoh-2 določa, za katero </w:t>
      </w:r>
      <w:r w:rsidR="004F3F92" w:rsidRPr="00673540">
        <w:rPr>
          <w:rFonts w:cs="Arial"/>
          <w:bCs/>
          <w:szCs w:val="20"/>
          <w:lang w:val="sl-SI"/>
        </w:rPr>
        <w:t>napotitev na delo</w:t>
      </w:r>
      <w:r w:rsidR="001478DC" w:rsidRPr="00673540">
        <w:rPr>
          <w:rFonts w:cs="Arial"/>
          <w:bCs/>
          <w:szCs w:val="20"/>
          <w:lang w:val="sl-SI"/>
        </w:rPr>
        <w:t xml:space="preserve"> </w:t>
      </w:r>
      <w:r w:rsidR="004F3F92" w:rsidRPr="00673540">
        <w:rPr>
          <w:rFonts w:cs="Arial"/>
          <w:bCs/>
          <w:szCs w:val="20"/>
          <w:lang w:val="sl-SI"/>
        </w:rPr>
        <w:t>se lahko upošteva posebna davčna osnova</w:t>
      </w:r>
      <w:r w:rsidR="00C41CE2" w:rsidRPr="00673540">
        <w:rPr>
          <w:rFonts w:cs="Arial"/>
          <w:bCs/>
          <w:szCs w:val="20"/>
          <w:lang w:val="sl-SI"/>
        </w:rPr>
        <w:t xml:space="preserve"> in kateri pogoji morajo biti </w:t>
      </w:r>
      <w:r w:rsidR="004F3F92" w:rsidRPr="00673540">
        <w:rPr>
          <w:rFonts w:cs="Arial"/>
          <w:bCs/>
          <w:szCs w:val="20"/>
          <w:lang w:val="sl-SI"/>
        </w:rPr>
        <w:t>kumulativno izpolnjeni</w:t>
      </w:r>
      <w:r w:rsidR="00C41CE2" w:rsidRPr="00673540">
        <w:rPr>
          <w:rFonts w:cs="Arial"/>
          <w:bCs/>
          <w:szCs w:val="20"/>
          <w:lang w:val="sl-SI"/>
        </w:rPr>
        <w:t>.</w:t>
      </w:r>
    </w:p>
    <w:p w14:paraId="7731C173" w14:textId="77777777" w:rsidR="004F3F92" w:rsidRPr="00967616" w:rsidRDefault="004F3F92" w:rsidP="00BE6FA3">
      <w:pPr>
        <w:jc w:val="both"/>
        <w:rPr>
          <w:lang w:val="sl-SI"/>
        </w:rPr>
      </w:pPr>
    </w:p>
    <w:p w14:paraId="72AD556E" w14:textId="77777777" w:rsidR="00BE6FA3" w:rsidRDefault="00BE6FA3" w:rsidP="00F079C5">
      <w:pPr>
        <w:rPr>
          <w:lang w:val="sl-SI"/>
        </w:rPr>
      </w:pPr>
    </w:p>
    <w:p w14:paraId="72AD556F" w14:textId="77777777" w:rsidR="00F079C5" w:rsidRPr="00A82C2B" w:rsidRDefault="00F079C5" w:rsidP="00F079C5">
      <w:pPr>
        <w:pStyle w:val="FURSnaslov1"/>
        <w:rPr>
          <w:lang w:val="sl-SI"/>
        </w:rPr>
      </w:pPr>
      <w:bookmarkStart w:id="15" w:name="_Toc120625363"/>
      <w:r w:rsidRPr="00A82C2B">
        <w:rPr>
          <w:sz w:val="28"/>
          <w:lang w:val="sl-SI"/>
        </w:rPr>
        <w:t>2.0</w:t>
      </w:r>
      <w:r w:rsidR="00D444D7" w:rsidRPr="00A82C2B">
        <w:rPr>
          <w:sz w:val="28"/>
          <w:lang w:val="sl-SI"/>
        </w:rPr>
        <w:t xml:space="preserve"> </w:t>
      </w:r>
      <w:r w:rsidR="0056371B" w:rsidRPr="00A82C2B">
        <w:rPr>
          <w:lang w:val="sl-SI"/>
        </w:rPr>
        <w:t>OBDAVČITEV NEREZIDENTOV V SLOVENIJI</w:t>
      </w:r>
      <w:bookmarkEnd w:id="15"/>
    </w:p>
    <w:p w14:paraId="72AD5570" w14:textId="77777777" w:rsidR="0056371B" w:rsidRPr="00967616" w:rsidRDefault="0056371B" w:rsidP="0056371B">
      <w:pPr>
        <w:jc w:val="both"/>
        <w:rPr>
          <w:lang w:val="sl-SI"/>
        </w:rPr>
      </w:pPr>
      <w:r w:rsidRPr="00967616">
        <w:rPr>
          <w:lang w:val="sl-SI"/>
        </w:rPr>
        <w:t>Nerezidenti so zavezani za plačilo dohodnine le od dohodkov, ki imajo vir v Sloveniji.</w:t>
      </w:r>
    </w:p>
    <w:p w14:paraId="72AD5571" w14:textId="77777777" w:rsidR="0056371B" w:rsidRPr="00967616" w:rsidRDefault="0056371B" w:rsidP="0056371B">
      <w:pPr>
        <w:jc w:val="both"/>
        <w:rPr>
          <w:lang w:val="sl-SI"/>
        </w:rPr>
      </w:pPr>
    </w:p>
    <w:p w14:paraId="72AD5572" w14:textId="77777777" w:rsidR="00F079C5" w:rsidRDefault="00F079C5" w:rsidP="00F079C5">
      <w:pPr>
        <w:rPr>
          <w:lang w:val="sl-SI"/>
        </w:rPr>
      </w:pPr>
    </w:p>
    <w:p w14:paraId="72AD5573" w14:textId="77777777" w:rsidR="00F079C5" w:rsidRDefault="00F079C5" w:rsidP="00F079C5">
      <w:pPr>
        <w:pStyle w:val="FURSnaslov2"/>
      </w:pPr>
      <w:bookmarkStart w:id="16" w:name="_Toc120625364"/>
      <w:r>
        <w:t xml:space="preserve">2.1 </w:t>
      </w:r>
      <w:proofErr w:type="spellStart"/>
      <w:r>
        <w:t>N</w:t>
      </w:r>
      <w:r w:rsidR="00AE275C">
        <w:t>erezidenti</w:t>
      </w:r>
      <w:bookmarkEnd w:id="16"/>
      <w:proofErr w:type="spellEnd"/>
    </w:p>
    <w:p w14:paraId="72AD5574" w14:textId="77777777" w:rsidR="00AE275C" w:rsidRDefault="00AE275C" w:rsidP="00AE275C">
      <w:pPr>
        <w:jc w:val="both"/>
        <w:rPr>
          <w:lang w:val="sl-SI"/>
        </w:rPr>
      </w:pPr>
      <w:r w:rsidRPr="00967616">
        <w:rPr>
          <w:lang w:val="sl-SI"/>
        </w:rPr>
        <w:t>Nerezidenti so:</w:t>
      </w:r>
    </w:p>
    <w:p w14:paraId="72AD5575" w14:textId="1838C3D2" w:rsidR="00AE275C" w:rsidRDefault="00AE275C" w:rsidP="00AE275C">
      <w:pPr>
        <w:numPr>
          <w:ilvl w:val="0"/>
          <w:numId w:val="14"/>
        </w:numPr>
        <w:jc w:val="both"/>
        <w:rPr>
          <w:lang w:val="sl-SI"/>
        </w:rPr>
      </w:pPr>
      <w:r w:rsidRPr="00967616">
        <w:rPr>
          <w:lang w:val="sl-SI"/>
        </w:rPr>
        <w:lastRenderedPageBreak/>
        <w:t>osebe, ki niso rezidenti Slovenije, to pomeni, da v Sloveniji nimajo</w:t>
      </w:r>
      <w:r w:rsidR="00456DD8">
        <w:rPr>
          <w:lang w:val="sl-SI"/>
        </w:rPr>
        <w:t xml:space="preserve"> uradno prijavljenega</w:t>
      </w:r>
      <w:r w:rsidRPr="00967616">
        <w:rPr>
          <w:lang w:val="sl-SI"/>
        </w:rPr>
        <w:t xml:space="preserve"> stalnega bivališča, </w:t>
      </w:r>
      <w:r w:rsidR="00456DD8">
        <w:rPr>
          <w:lang w:val="sl-SI"/>
        </w:rPr>
        <w:t xml:space="preserve">običajnega bivališča ali </w:t>
      </w:r>
      <w:r w:rsidRPr="00967616">
        <w:rPr>
          <w:lang w:val="sl-SI"/>
        </w:rPr>
        <w:t xml:space="preserve">središča svojih ekonomskih in osebnih interesov oz. so v Sloveniji prisotni manj kot 183 dni v posameznem davčnem letu, </w:t>
      </w:r>
    </w:p>
    <w:p w14:paraId="72AD5576" w14:textId="77777777" w:rsidR="00AE275C" w:rsidRDefault="00AE275C" w:rsidP="00AE275C">
      <w:pPr>
        <w:numPr>
          <w:ilvl w:val="0"/>
          <w:numId w:val="14"/>
        </w:numPr>
        <w:jc w:val="both"/>
        <w:rPr>
          <w:lang w:val="sl-SI"/>
        </w:rPr>
      </w:pPr>
      <w:r w:rsidRPr="0056371B">
        <w:rPr>
          <w:lang w:val="sl-SI"/>
        </w:rPr>
        <w:t>osebe z diplomatskim ali konzularnim statusom tuje države v Sloveniji,</w:t>
      </w:r>
    </w:p>
    <w:p w14:paraId="72AD5577" w14:textId="77777777" w:rsidR="00AE275C" w:rsidRDefault="00AE275C" w:rsidP="00AE275C">
      <w:pPr>
        <w:numPr>
          <w:ilvl w:val="0"/>
          <w:numId w:val="14"/>
        </w:numPr>
        <w:jc w:val="both"/>
        <w:rPr>
          <w:lang w:val="sl-SI"/>
        </w:rPr>
      </w:pPr>
      <w:r w:rsidRPr="0056371B">
        <w:rPr>
          <w:lang w:val="sl-SI"/>
        </w:rPr>
        <w:t>osebe, ki opravljajo delo kot uslužbenci oz. funkcionarji mednarodne organizacije,</w:t>
      </w:r>
    </w:p>
    <w:p w14:paraId="72AD5578" w14:textId="77777777" w:rsidR="00AE275C" w:rsidRDefault="00AE275C" w:rsidP="00AE275C">
      <w:pPr>
        <w:numPr>
          <w:ilvl w:val="0"/>
          <w:numId w:val="14"/>
        </w:numPr>
        <w:jc w:val="both"/>
        <w:rPr>
          <w:lang w:val="sl-SI"/>
        </w:rPr>
      </w:pPr>
      <w:r w:rsidRPr="0056371B">
        <w:rPr>
          <w:lang w:val="sl-SI"/>
        </w:rPr>
        <w:t>osebe, ki so v Sloveniji zaradi zaposlitve v diplomatskem predstavništvu, konzulatu, mednarodni misiji tuje države,</w:t>
      </w:r>
    </w:p>
    <w:p w14:paraId="72AD5579" w14:textId="77777777" w:rsidR="00AE275C" w:rsidRDefault="00AE275C" w:rsidP="00AE275C">
      <w:pPr>
        <w:numPr>
          <w:ilvl w:val="0"/>
          <w:numId w:val="14"/>
        </w:numPr>
        <w:jc w:val="both"/>
        <w:rPr>
          <w:lang w:val="sl-SI"/>
        </w:rPr>
      </w:pPr>
      <w:r w:rsidRPr="0056371B">
        <w:rPr>
          <w:lang w:val="sl-SI"/>
        </w:rPr>
        <w:t>uslužbenci v institucijah Evropskih skupnosti, Evropski centralni banki ali Evropski investicijski banki, v Sloveniji,</w:t>
      </w:r>
    </w:p>
    <w:p w14:paraId="72AD557A" w14:textId="77777777" w:rsidR="00AE275C" w:rsidRDefault="00AE275C" w:rsidP="00AE275C">
      <w:pPr>
        <w:numPr>
          <w:ilvl w:val="0"/>
          <w:numId w:val="14"/>
        </w:numPr>
        <w:jc w:val="both"/>
        <w:rPr>
          <w:lang w:val="sl-SI"/>
        </w:rPr>
      </w:pPr>
      <w:r w:rsidRPr="0056371B">
        <w:rPr>
          <w:lang w:val="sl-SI"/>
        </w:rPr>
        <w:t>osebe, ki so v Sloveniji zaposlene kot tuji strokovnjaki za dela, za katera v Sloveniji ni dovolj ustreznega kadra (potrebna odobritev slovenskega davčnega organa),</w:t>
      </w:r>
    </w:p>
    <w:p w14:paraId="7E7206DE" w14:textId="77777777" w:rsidR="00A02EF1" w:rsidRDefault="00AE275C" w:rsidP="00AE275C">
      <w:pPr>
        <w:numPr>
          <w:ilvl w:val="0"/>
          <w:numId w:val="14"/>
        </w:numPr>
        <w:jc w:val="both"/>
        <w:rPr>
          <w:lang w:val="sl-SI"/>
        </w:rPr>
      </w:pPr>
      <w:r w:rsidRPr="0056371B">
        <w:rPr>
          <w:lang w:val="sl-SI"/>
        </w:rPr>
        <w:t>osebe, ki bivajo v Sloveniji izključno zaradi študija oz. zdravljenja</w:t>
      </w:r>
      <w:r w:rsidR="00A02EF1">
        <w:rPr>
          <w:lang w:val="sl-SI"/>
        </w:rPr>
        <w:t>,</w:t>
      </w:r>
    </w:p>
    <w:p w14:paraId="438E6A72" w14:textId="77777777" w:rsidR="00E23060" w:rsidRDefault="00E23060" w:rsidP="00DB5232">
      <w:pPr>
        <w:jc w:val="both"/>
        <w:rPr>
          <w:lang w:val="sl-SI"/>
        </w:rPr>
      </w:pPr>
    </w:p>
    <w:p w14:paraId="72AD557B" w14:textId="2D5F7453" w:rsidR="00AE275C" w:rsidRPr="00673540" w:rsidRDefault="00E23060" w:rsidP="00DB5232">
      <w:pPr>
        <w:jc w:val="both"/>
        <w:rPr>
          <w:lang w:val="sl-SI"/>
        </w:rPr>
      </w:pPr>
      <w:r w:rsidRPr="00673540">
        <w:rPr>
          <w:lang w:val="sl-SI"/>
        </w:rPr>
        <w:t>Za nerezidenta se šteje tudi posameznik</w:t>
      </w:r>
      <w:r w:rsidR="00090E74" w:rsidRPr="00673540">
        <w:rPr>
          <w:lang w:val="sl-SI"/>
        </w:rPr>
        <w:t xml:space="preserve">, ne glede na to, če izpolnjuje katerega od pogojev za status rezidenta po 6. členu ZDoh-2, v času v katerem bi se štel za rezidenta, če se v tem času po mednarodni pogodbi o izogibanju dvojnega obdavčevanja dohodka, ki jo je sklenila Slovenija, šteje samo za rezidenta druge države pogodbenice. </w:t>
      </w:r>
    </w:p>
    <w:p w14:paraId="72AD557C" w14:textId="77777777" w:rsidR="00AE275C" w:rsidRDefault="00AE275C" w:rsidP="00AE275C">
      <w:pPr>
        <w:rPr>
          <w:lang w:val="sl-SI"/>
        </w:rPr>
      </w:pPr>
    </w:p>
    <w:p w14:paraId="72AD557D" w14:textId="77777777" w:rsidR="00F079C5" w:rsidRDefault="00F079C5" w:rsidP="00F079C5">
      <w:pPr>
        <w:rPr>
          <w:lang w:val="sl-SI"/>
        </w:rPr>
      </w:pPr>
    </w:p>
    <w:p w14:paraId="72AD557E" w14:textId="77777777" w:rsidR="00724C6C" w:rsidRPr="00A82C2B" w:rsidRDefault="0013742A" w:rsidP="00724C6C">
      <w:pPr>
        <w:pStyle w:val="FURSnaslov2"/>
        <w:rPr>
          <w:lang w:val="sl-SI"/>
        </w:rPr>
      </w:pPr>
      <w:bookmarkStart w:id="17" w:name="_Toc120625365"/>
      <w:r w:rsidRPr="00A82C2B">
        <w:rPr>
          <w:lang w:val="sl-SI"/>
        </w:rPr>
        <w:t>2.2</w:t>
      </w:r>
      <w:r w:rsidR="00724C6C" w:rsidRPr="00A82C2B">
        <w:rPr>
          <w:lang w:val="sl-SI"/>
        </w:rPr>
        <w:t xml:space="preserve"> Dohodki z virom v Sloveniji</w:t>
      </w:r>
      <w:bookmarkEnd w:id="17"/>
    </w:p>
    <w:p w14:paraId="72AD557F" w14:textId="77777777" w:rsidR="00724C6C" w:rsidRDefault="00724C6C" w:rsidP="00724C6C">
      <w:pPr>
        <w:jc w:val="both"/>
        <w:rPr>
          <w:lang w:val="sl-SI"/>
        </w:rPr>
      </w:pPr>
      <w:r w:rsidRPr="00967616">
        <w:rPr>
          <w:lang w:val="sl-SI"/>
        </w:rPr>
        <w:t>Dohodki imajo vir v Sloveniji:</w:t>
      </w:r>
    </w:p>
    <w:p w14:paraId="72AD5580" w14:textId="77777777" w:rsidR="00724C6C" w:rsidRDefault="00724C6C" w:rsidP="00724C6C">
      <w:pPr>
        <w:numPr>
          <w:ilvl w:val="0"/>
          <w:numId w:val="15"/>
        </w:numPr>
        <w:jc w:val="both"/>
        <w:rPr>
          <w:lang w:val="sl-SI"/>
        </w:rPr>
      </w:pPr>
      <w:r w:rsidRPr="00967616">
        <w:rPr>
          <w:lang w:val="sl-SI"/>
        </w:rPr>
        <w:t>če se izvaja zaposlitev ali se opravljajo storitve v Sloveniji,</w:t>
      </w:r>
    </w:p>
    <w:p w14:paraId="72AD5581" w14:textId="77777777" w:rsidR="00724C6C" w:rsidRDefault="00724C6C" w:rsidP="00724C6C">
      <w:pPr>
        <w:numPr>
          <w:ilvl w:val="0"/>
          <w:numId w:val="15"/>
        </w:numPr>
        <w:jc w:val="both"/>
        <w:rPr>
          <w:lang w:val="sl-SI"/>
        </w:rPr>
      </w:pPr>
      <w:r w:rsidRPr="00724C6C">
        <w:rPr>
          <w:lang w:val="sl-SI"/>
        </w:rPr>
        <w:t>če dohodke izplačuje slovenski rezident (slovenska pravna oseba ali zasebnik) ali poslovna enota nerezidenta (poslovna enota tuje pravne osebe v Sloveniji),</w:t>
      </w:r>
    </w:p>
    <w:p w14:paraId="72AD5582" w14:textId="77777777" w:rsidR="00724C6C" w:rsidRDefault="00724C6C" w:rsidP="00724C6C">
      <w:pPr>
        <w:numPr>
          <w:ilvl w:val="0"/>
          <w:numId w:val="15"/>
        </w:numPr>
        <w:jc w:val="both"/>
        <w:rPr>
          <w:lang w:val="sl-SI"/>
        </w:rPr>
      </w:pPr>
      <w:r w:rsidRPr="00724C6C">
        <w:rPr>
          <w:lang w:val="sl-SI"/>
        </w:rPr>
        <w:t>če nerezident opravlja dejavnost v ali prek poslovne enote ali stalne baze v Sloveniji,</w:t>
      </w:r>
    </w:p>
    <w:p w14:paraId="72AD5583" w14:textId="77777777" w:rsidR="00724C6C" w:rsidRDefault="00724C6C" w:rsidP="00724C6C">
      <w:pPr>
        <w:numPr>
          <w:ilvl w:val="0"/>
          <w:numId w:val="15"/>
        </w:numPr>
        <w:jc w:val="both"/>
        <w:rPr>
          <w:lang w:val="sl-SI"/>
        </w:rPr>
      </w:pPr>
      <w:r w:rsidRPr="00724C6C">
        <w:rPr>
          <w:lang w:val="sl-SI"/>
        </w:rPr>
        <w:t>dohodki od nepremičnine in pravic na nepremičnini, vključno z dobičkom iz kapitala od odsvojitve nepremičnine, ki je v Sloveniji,</w:t>
      </w:r>
    </w:p>
    <w:p w14:paraId="72AD5584" w14:textId="77777777" w:rsidR="00724C6C" w:rsidRPr="00724C6C" w:rsidRDefault="00724C6C" w:rsidP="00724C6C">
      <w:pPr>
        <w:numPr>
          <w:ilvl w:val="0"/>
          <w:numId w:val="15"/>
        </w:numPr>
        <w:jc w:val="both"/>
        <w:rPr>
          <w:lang w:val="sl-SI"/>
        </w:rPr>
      </w:pPr>
      <w:r w:rsidRPr="00724C6C">
        <w:rPr>
          <w:lang w:val="sl-SI"/>
        </w:rPr>
        <w:t>dohodki od vrednostnih papirjev in lastniških deležev, katerih izdajatelj je Republika Slovenija, Banka Slovenije, samoupravne lokalne skupnosti oziroma gospodarske družbe, zadruge idr., ki so ustanovljene v Sloveniji, vključno z dobičkom iz kapitala, doseženim z njihovo odsvojitvijo.</w:t>
      </w:r>
    </w:p>
    <w:p w14:paraId="72AD5585" w14:textId="77777777" w:rsidR="0013742A" w:rsidRPr="00A82C2B" w:rsidRDefault="0013742A" w:rsidP="00F079C5">
      <w:pPr>
        <w:pStyle w:val="FURSnaslov1"/>
        <w:rPr>
          <w:lang w:val="sl-SI"/>
        </w:rPr>
      </w:pPr>
    </w:p>
    <w:p w14:paraId="72AD5586" w14:textId="77777777" w:rsidR="0013742A" w:rsidRPr="00A82C2B" w:rsidRDefault="0013742A" w:rsidP="00F079C5">
      <w:pPr>
        <w:pStyle w:val="FURSnaslov1"/>
        <w:rPr>
          <w:lang w:val="sl-SI"/>
        </w:rPr>
      </w:pPr>
    </w:p>
    <w:p w14:paraId="72AD5587" w14:textId="77777777" w:rsidR="0013742A" w:rsidRDefault="0013742A" w:rsidP="0013742A">
      <w:pPr>
        <w:pStyle w:val="FURSnaslov2"/>
      </w:pPr>
      <w:bookmarkStart w:id="18" w:name="_Toc120625366"/>
      <w:r>
        <w:t xml:space="preserve">2.3 </w:t>
      </w:r>
      <w:proofErr w:type="spellStart"/>
      <w:r>
        <w:t>Oprostitev</w:t>
      </w:r>
      <w:proofErr w:type="spellEnd"/>
      <w:r>
        <w:t xml:space="preserve"> </w:t>
      </w:r>
      <w:proofErr w:type="spellStart"/>
      <w:r>
        <w:t>plačila</w:t>
      </w:r>
      <w:proofErr w:type="spellEnd"/>
      <w:r>
        <w:t xml:space="preserve"> </w:t>
      </w:r>
      <w:proofErr w:type="spellStart"/>
      <w:r>
        <w:t>dohodnine</w:t>
      </w:r>
      <w:proofErr w:type="spellEnd"/>
      <w:r>
        <w:t xml:space="preserve"> za </w:t>
      </w:r>
      <w:proofErr w:type="spellStart"/>
      <w:r>
        <w:t>nerezidente</w:t>
      </w:r>
      <w:bookmarkEnd w:id="18"/>
      <w:proofErr w:type="spellEnd"/>
    </w:p>
    <w:p w14:paraId="72AD5588" w14:textId="3BA31EB2" w:rsidR="0013742A" w:rsidRDefault="0013742A" w:rsidP="0013742A">
      <w:pPr>
        <w:jc w:val="both"/>
        <w:rPr>
          <w:lang w:val="sl-SI"/>
        </w:rPr>
      </w:pPr>
      <w:r w:rsidRPr="00967616">
        <w:rPr>
          <w:lang w:val="sl-SI"/>
        </w:rPr>
        <w:t>Nerezidenti so oproščeni plačila dohodnine</w:t>
      </w:r>
      <w:r>
        <w:rPr>
          <w:lang w:val="sl-SI"/>
        </w:rPr>
        <w:t>:</w:t>
      </w:r>
    </w:p>
    <w:p w14:paraId="5E169F64" w14:textId="77777777" w:rsidR="009D6852" w:rsidRPr="009D6852" w:rsidRDefault="009D6852" w:rsidP="009D6852">
      <w:pPr>
        <w:numPr>
          <w:ilvl w:val="0"/>
          <w:numId w:val="22"/>
        </w:numPr>
        <w:jc w:val="both"/>
        <w:rPr>
          <w:lang w:val="sl-SI"/>
        </w:rPr>
      </w:pPr>
      <w:r w:rsidRPr="009D6852">
        <w:rPr>
          <w:lang w:val="sl-SI"/>
        </w:rPr>
        <w:t xml:space="preserve">od dobička iz kapitala, pod pogojem, da ima dobiček iz kapitala vir v Sloveniji (izdajatelj vrednostnega papirja je Republika Slovenija, Banka Slovenije oz. gospodarske družbe, ki so ustanovljene v Sloveniji), in če vrednostni papir ali lastniški delež, ki ga odsvoji nerezident, ni del pretežnega lastniškega deleža; </w:t>
      </w:r>
    </w:p>
    <w:p w14:paraId="24EDB079" w14:textId="77777777" w:rsidR="009D6852" w:rsidRPr="009D6852" w:rsidRDefault="009D6852" w:rsidP="009D6852">
      <w:pPr>
        <w:numPr>
          <w:ilvl w:val="0"/>
          <w:numId w:val="22"/>
        </w:numPr>
        <w:jc w:val="both"/>
        <w:rPr>
          <w:lang w:val="sl-SI"/>
        </w:rPr>
      </w:pPr>
      <w:r w:rsidRPr="009D6852">
        <w:rPr>
          <w:lang w:val="sl-SI"/>
        </w:rPr>
        <w:t xml:space="preserve">nerezident ne plačuje dohodnine od dohodka iz zaposlitve, prejetega za delo pri tujem diplomatskem predstavništvu ali konzulatu, (ali drugem predstavništvu tuje države), mednarodni organizaciji v Sloveniji ali instituciji EU v Sloveniji; </w:t>
      </w:r>
    </w:p>
    <w:p w14:paraId="4D97D012" w14:textId="77777777" w:rsidR="009D6852" w:rsidRPr="009D6852" w:rsidRDefault="009D6852" w:rsidP="009D6852">
      <w:pPr>
        <w:numPr>
          <w:ilvl w:val="0"/>
          <w:numId w:val="22"/>
        </w:numPr>
        <w:jc w:val="both"/>
        <w:rPr>
          <w:lang w:val="sl-SI"/>
        </w:rPr>
      </w:pPr>
      <w:r w:rsidRPr="009D6852">
        <w:rPr>
          <w:lang w:val="sl-SI"/>
        </w:rPr>
        <w:t xml:space="preserve">od dohodka, doseženega z opravljanjem dejavnosti (razen od dohodka iz dejavnosti nastopajočega izvajalca ali športnika), če v Sloveniji ne opravlja dejavnosti prek poslovne enote in je v Sloveniji prisoten manj kot 183 dni v katerem koli obdobju 12 mesecev ter pod nadaljnjim pogojem, da ne gre za dohodke, od katerih se obračunava davčni odtegljaj v skladu z </w:t>
      </w:r>
      <w:hyperlink r:id="rId23" w:history="1">
        <w:r w:rsidRPr="009D6852">
          <w:rPr>
            <w:rStyle w:val="Hiperpovezava"/>
            <w:lang w:val="sl-SI"/>
          </w:rPr>
          <w:t>zakonom, ki ureja davek od dohodkov pravnih oseb</w:t>
        </w:r>
      </w:hyperlink>
      <w:r w:rsidRPr="009D6852">
        <w:rPr>
          <w:lang w:val="sl-SI"/>
        </w:rPr>
        <w:t xml:space="preserve">; </w:t>
      </w:r>
    </w:p>
    <w:p w14:paraId="541632A2" w14:textId="77777777" w:rsidR="009D6852" w:rsidRPr="009D6852" w:rsidRDefault="009D6852" w:rsidP="009D6852">
      <w:pPr>
        <w:numPr>
          <w:ilvl w:val="0"/>
          <w:numId w:val="22"/>
        </w:numPr>
        <w:jc w:val="both"/>
        <w:rPr>
          <w:lang w:val="sl-SI"/>
        </w:rPr>
      </w:pPr>
      <w:r w:rsidRPr="009D6852">
        <w:rPr>
          <w:lang w:val="sl-SI"/>
        </w:rPr>
        <w:t xml:space="preserve">od obresti na vrednostne papirje, ki jih izdaja Republika Slovenija na podlagi zakona, ki ureja javne finance, </w:t>
      </w:r>
    </w:p>
    <w:p w14:paraId="72A1407F" w14:textId="4557162C" w:rsidR="009D6852" w:rsidRPr="009D6852" w:rsidRDefault="009D6852" w:rsidP="009D6852">
      <w:pPr>
        <w:numPr>
          <w:ilvl w:val="0"/>
          <w:numId w:val="22"/>
        </w:numPr>
        <w:jc w:val="both"/>
        <w:rPr>
          <w:i/>
          <w:iCs/>
          <w:lang w:val="sl-SI"/>
        </w:rPr>
      </w:pPr>
      <w:r w:rsidRPr="009D6852">
        <w:rPr>
          <w:lang w:val="sl-SI"/>
        </w:rPr>
        <w:t>od obresti na dolžniške vrednostne papirje, ki jih izda gospodarska družba, ustanovljena v skladu s predpisi v Sloveniji, pod pogojem, da dolžniški vrednostni papirji ne vsebujejo opcije</w:t>
      </w:r>
      <w:r>
        <w:rPr>
          <w:lang w:val="sl-SI"/>
        </w:rPr>
        <w:t xml:space="preserve"> </w:t>
      </w:r>
      <w:r w:rsidRPr="009D6852">
        <w:rPr>
          <w:lang w:val="sl-SI"/>
        </w:rPr>
        <w:t xml:space="preserve">zamenjave za lastniški vrednostni papir in so uvrščeni v trgovanje na organiziranem trgu ali se z njimi trguje v večstranskem sistemu trgovanja v državi članici </w:t>
      </w:r>
      <w:r w:rsidRPr="009D6852">
        <w:rPr>
          <w:lang w:val="sl-SI"/>
        </w:rPr>
        <w:lastRenderedPageBreak/>
        <w:t xml:space="preserve">EU ali v državi članici OECD, razen v primeru dolžniških vrednostnih papirjev, ki so izdani za plačilo odškodnin v skladu z </w:t>
      </w:r>
      <w:hyperlink r:id="rId24" w:history="1">
        <w:r w:rsidRPr="009D6852">
          <w:rPr>
            <w:rStyle w:val="Hiperpovezava"/>
            <w:lang w:val="sl-SI"/>
          </w:rPr>
          <w:t>zakonom, ki ureja denacionalizacijo</w:t>
        </w:r>
      </w:hyperlink>
      <w:r w:rsidRPr="009D6852">
        <w:rPr>
          <w:lang w:val="sl-SI"/>
        </w:rPr>
        <w:t>.</w:t>
      </w:r>
      <w:r w:rsidRPr="009D6852">
        <w:rPr>
          <w:i/>
          <w:iCs/>
          <w:lang w:val="sl-SI"/>
        </w:rPr>
        <w:t xml:space="preserve"> </w:t>
      </w:r>
    </w:p>
    <w:p w14:paraId="00855C8F" w14:textId="173C80EA" w:rsidR="009D6852" w:rsidRDefault="009D6852" w:rsidP="0013742A">
      <w:pPr>
        <w:jc w:val="both"/>
        <w:rPr>
          <w:lang w:val="sl-SI"/>
        </w:rPr>
      </w:pPr>
    </w:p>
    <w:p w14:paraId="072A55DF" w14:textId="7E2D0837" w:rsidR="009D6852" w:rsidRDefault="009D6852" w:rsidP="0013742A">
      <w:pPr>
        <w:jc w:val="both"/>
        <w:rPr>
          <w:lang w:val="sl-SI"/>
        </w:rPr>
      </w:pPr>
    </w:p>
    <w:p w14:paraId="72AD5591" w14:textId="77777777" w:rsidR="0013742A" w:rsidRPr="00A82C2B" w:rsidRDefault="0013742A" w:rsidP="0013742A">
      <w:pPr>
        <w:pStyle w:val="FURSnaslov2"/>
        <w:rPr>
          <w:lang w:val="sl-SI"/>
        </w:rPr>
      </w:pPr>
      <w:bookmarkStart w:id="19" w:name="_Toc120625367"/>
      <w:r w:rsidRPr="00A82C2B">
        <w:rPr>
          <w:lang w:val="sl-SI"/>
        </w:rPr>
        <w:t xml:space="preserve">2.4 </w:t>
      </w:r>
      <w:proofErr w:type="spellStart"/>
      <w:r w:rsidRPr="00A82C2B">
        <w:rPr>
          <w:lang w:val="sl-SI"/>
        </w:rPr>
        <w:t>Nepredložitev</w:t>
      </w:r>
      <w:proofErr w:type="spellEnd"/>
      <w:r w:rsidRPr="00A82C2B">
        <w:rPr>
          <w:lang w:val="sl-SI"/>
        </w:rPr>
        <w:t xml:space="preserve"> davčne številke za nerezidente – izjema</w:t>
      </w:r>
      <w:bookmarkEnd w:id="19"/>
    </w:p>
    <w:p w14:paraId="72AD5592" w14:textId="77777777" w:rsidR="0013742A" w:rsidRDefault="0013742A" w:rsidP="0013742A">
      <w:pPr>
        <w:jc w:val="both"/>
        <w:rPr>
          <w:lang w:val="sl-SI"/>
        </w:rPr>
      </w:pPr>
      <w:r w:rsidRPr="00967616">
        <w:rPr>
          <w:lang w:val="sl-SI"/>
        </w:rPr>
        <w:t>Davčne številke ni potrebno predložiti izplačevalcu dohodkov pred izplačilom dohodka nerezidentu, ki v Sloveniji dosega zgolj občasne dohodke in nima slovenske davčne številke. V takšnih primerih si mora slovenski izplačevalec od nerezidenta pridobiti njegovo osebno ime, naslov, identifikacijsko številko ter državo rezidentstva.</w:t>
      </w:r>
    </w:p>
    <w:p w14:paraId="646ED2E5" w14:textId="43BCA043" w:rsidR="00CD58E0" w:rsidRDefault="00CD58E0" w:rsidP="00CD58E0">
      <w:pPr>
        <w:pStyle w:val="FURSnaslov1"/>
        <w:rPr>
          <w:lang w:val="sl-SI"/>
        </w:rPr>
      </w:pPr>
    </w:p>
    <w:p w14:paraId="7998FDEB" w14:textId="77777777" w:rsidR="00FB32D4" w:rsidRPr="00A82C2B" w:rsidRDefault="00FB32D4" w:rsidP="00CD58E0">
      <w:pPr>
        <w:pStyle w:val="FURSnaslov1"/>
        <w:rPr>
          <w:lang w:val="sl-SI"/>
        </w:rPr>
      </w:pPr>
    </w:p>
    <w:p w14:paraId="72AD5597" w14:textId="77777777" w:rsidR="0013742A" w:rsidRDefault="0013742A" w:rsidP="0013742A">
      <w:pPr>
        <w:pStyle w:val="FURSnaslov2"/>
      </w:pPr>
      <w:bookmarkStart w:id="20" w:name="_Toc120625368"/>
      <w:r>
        <w:t xml:space="preserve">2.5 </w:t>
      </w:r>
      <w:proofErr w:type="spellStart"/>
      <w:r w:rsidRPr="0013742A">
        <w:t>Kako</w:t>
      </w:r>
      <w:proofErr w:type="spellEnd"/>
      <w:r w:rsidRPr="0013742A">
        <w:t xml:space="preserve"> se </w:t>
      </w:r>
      <w:proofErr w:type="spellStart"/>
      <w:r w:rsidRPr="0013742A">
        <w:t>plačuje</w:t>
      </w:r>
      <w:proofErr w:type="spellEnd"/>
      <w:r w:rsidRPr="0013742A">
        <w:t xml:space="preserve"> </w:t>
      </w:r>
      <w:proofErr w:type="spellStart"/>
      <w:r w:rsidRPr="0013742A">
        <w:t>dohodnina</w:t>
      </w:r>
      <w:proofErr w:type="spellEnd"/>
      <w:r w:rsidRPr="0013742A">
        <w:t xml:space="preserve"> za </w:t>
      </w:r>
      <w:proofErr w:type="spellStart"/>
      <w:r w:rsidRPr="0013742A">
        <w:t>nerezidente</w:t>
      </w:r>
      <w:bookmarkEnd w:id="20"/>
      <w:proofErr w:type="spellEnd"/>
    </w:p>
    <w:p w14:paraId="37F11439" w14:textId="39AF5FE1" w:rsidR="000E6843" w:rsidRPr="000E6843" w:rsidRDefault="000E6843" w:rsidP="0013742A">
      <w:pPr>
        <w:jc w:val="both"/>
        <w:rPr>
          <w:lang w:val="sl-SI"/>
        </w:rPr>
      </w:pPr>
      <w:r w:rsidRPr="00126B7D">
        <w:rPr>
          <w:lang w:val="sl-SI"/>
        </w:rPr>
        <w:t>Od vseh izplačil tujim fizičnim osebam se plačuje dohodnina že med letom. Akontacija dohodnine se zavezancu, nerezidentu, šteje kot dokončen davek in ni obveznosti poračuna dohodnine na letni ravni kot to velja za rezidente</w:t>
      </w:r>
    </w:p>
    <w:p w14:paraId="72AD5599" w14:textId="77777777" w:rsidR="0013742A" w:rsidRPr="00967616" w:rsidRDefault="0013742A" w:rsidP="0013742A">
      <w:pPr>
        <w:jc w:val="both"/>
        <w:rPr>
          <w:lang w:val="sl-SI"/>
        </w:rPr>
      </w:pPr>
    </w:p>
    <w:p w14:paraId="72AD559A" w14:textId="17FE2092" w:rsidR="0013742A" w:rsidRPr="00967616" w:rsidRDefault="0013742A" w:rsidP="0013742A">
      <w:pPr>
        <w:jc w:val="both"/>
        <w:rPr>
          <w:lang w:val="sl-SI"/>
        </w:rPr>
      </w:pPr>
      <w:r w:rsidRPr="00967616">
        <w:rPr>
          <w:lang w:val="sl-SI"/>
        </w:rPr>
        <w:t xml:space="preserve">Če nerezidentu dohodek izplačuje slovenska pravna oseba ali zasebnik, ta za prejemnika dohodka odtegne </w:t>
      </w:r>
      <w:r w:rsidR="000E6843" w:rsidRPr="00126B7D">
        <w:rPr>
          <w:lang w:val="sl-SI"/>
        </w:rPr>
        <w:t xml:space="preserve">akontacijo dohodnine v obračunu davčnega odtegljaja na </w:t>
      </w:r>
      <w:hyperlink r:id="rId25" w:anchor="c1163" w:history="1">
        <w:r w:rsidR="000E6843" w:rsidRPr="00126B7D">
          <w:rPr>
            <w:rStyle w:val="Hiperpovezava"/>
            <w:lang w:val="sl-SI"/>
          </w:rPr>
          <w:t>obrazcu REK</w:t>
        </w:r>
      </w:hyperlink>
      <w:r w:rsidRPr="00967616">
        <w:rPr>
          <w:lang w:val="sl-SI"/>
        </w:rPr>
        <w:t>. Če pa dohodek izplača oseba, ki ni plačnik davka v Sloveniji (npr. tuji izplačevalec), mora prejemnik tak dohodek sam napovedati zaradi odmere akontacije dohodnine v Sloveniji. (</w:t>
      </w:r>
      <w:hyperlink r:id="rId26" w:history="1">
        <w:r w:rsidRPr="0097403B">
          <w:rPr>
            <w:rStyle w:val="Hiperpovezava"/>
            <w:lang w:val="sl-SI"/>
          </w:rPr>
          <w:t>Obrazci napovedi za odmero akontacije dohodnine od posameznih vrst dohodkov)</w:t>
        </w:r>
      </w:hyperlink>
      <w:r w:rsidR="00CD58E0">
        <w:rPr>
          <w:lang w:val="sl-SI"/>
        </w:rPr>
        <w:t>.</w:t>
      </w:r>
    </w:p>
    <w:p w14:paraId="72AD559B" w14:textId="77777777" w:rsidR="0013742A" w:rsidRPr="00967616" w:rsidRDefault="001610B5" w:rsidP="001610B5">
      <w:pPr>
        <w:tabs>
          <w:tab w:val="left" w:pos="3750"/>
        </w:tabs>
        <w:jc w:val="both"/>
        <w:rPr>
          <w:lang w:val="sl-SI"/>
        </w:rPr>
      </w:pPr>
      <w:r>
        <w:rPr>
          <w:lang w:val="sl-SI"/>
        </w:rPr>
        <w:tab/>
      </w:r>
    </w:p>
    <w:p w14:paraId="72AD559C" w14:textId="0B342EC0" w:rsidR="0013742A" w:rsidRPr="00967616" w:rsidRDefault="0013742A" w:rsidP="0013742A">
      <w:pPr>
        <w:jc w:val="both"/>
        <w:rPr>
          <w:lang w:val="sl-SI"/>
        </w:rPr>
      </w:pPr>
      <w:r w:rsidRPr="00967616">
        <w:rPr>
          <w:lang w:val="sl-SI"/>
        </w:rPr>
        <w:t>Dohodki iz zaposlitve se</w:t>
      </w:r>
      <w:r w:rsidR="000E6843">
        <w:rPr>
          <w:lang w:val="sl-SI"/>
        </w:rPr>
        <w:t xml:space="preserve"> upoštevaje določbe mednarodnih pogodb</w:t>
      </w:r>
      <w:r w:rsidRPr="00967616">
        <w:rPr>
          <w:lang w:val="sl-SI"/>
        </w:rPr>
        <w:t xml:space="preserve"> praviloma obdavčijo v tisti državi, kjer se izvaja zaposlitev. V primerih, </w:t>
      </w:r>
      <w:proofErr w:type="spellStart"/>
      <w:r w:rsidRPr="00967616">
        <w:rPr>
          <w:lang w:val="sl-SI"/>
        </w:rPr>
        <w:t>konerezident</w:t>
      </w:r>
      <w:proofErr w:type="spellEnd"/>
      <w:r w:rsidRPr="00967616">
        <w:rPr>
          <w:lang w:val="sl-SI"/>
        </w:rPr>
        <w:t xml:space="preserve"> v Sloveniji dosega dohodke iz zaposlitve, katere izplačuje tuja pravna oseba, ki ni plačnik davka v Sloveniji, predloži pri pristojnem </w:t>
      </w:r>
      <w:r w:rsidR="00221215">
        <w:rPr>
          <w:lang w:val="sl-SI"/>
        </w:rPr>
        <w:t>finančnem</w:t>
      </w:r>
      <w:r w:rsidRPr="00967616">
        <w:rPr>
          <w:lang w:val="sl-SI"/>
        </w:rPr>
        <w:t xml:space="preserve"> uradu</w:t>
      </w:r>
      <w:r w:rsidR="00C7285F">
        <w:rPr>
          <w:lang w:val="sl-SI"/>
        </w:rPr>
        <w:t xml:space="preserve"> </w:t>
      </w:r>
      <w:hyperlink r:id="rId27" w:history="1">
        <w:r w:rsidR="00C7285F">
          <w:rPr>
            <w:rStyle w:val="Hiperpovezava"/>
            <w:rFonts w:cs="Arial"/>
            <w:szCs w:val="20"/>
            <w:lang w:val="sl-SI" w:eastAsia="sl-SI"/>
          </w:rPr>
          <w:t>napoved</w:t>
        </w:r>
        <w:r w:rsidR="00C7285F" w:rsidRPr="00612FEC">
          <w:rPr>
            <w:rStyle w:val="Hiperpovezava"/>
            <w:rFonts w:cs="Arial"/>
            <w:szCs w:val="20"/>
            <w:lang w:val="sl-SI" w:eastAsia="sl-SI"/>
          </w:rPr>
          <w:t xml:space="preserve"> za odmero akontacije dohodnine od dohodka iz delovnega razmerja in dohodka iz drugega pogodbenega razmerja za nerezidente</w:t>
        </w:r>
      </w:hyperlink>
      <w:r w:rsidR="00C7285F" w:rsidRPr="00A40195">
        <w:rPr>
          <w:rFonts w:cs="Arial"/>
          <w:color w:val="000000" w:themeColor="text1"/>
          <w:szCs w:val="20"/>
          <w:lang w:val="sl-SI" w:eastAsia="sl-SI"/>
        </w:rPr>
        <w:t xml:space="preserve">. </w:t>
      </w:r>
      <w:r w:rsidRPr="00967616">
        <w:rPr>
          <w:lang w:val="sl-SI"/>
        </w:rPr>
        <w:t xml:space="preserve"> </w:t>
      </w:r>
    </w:p>
    <w:p w14:paraId="72AD559D" w14:textId="77777777" w:rsidR="0013742A" w:rsidRPr="00967616" w:rsidRDefault="0013742A" w:rsidP="0013742A">
      <w:pPr>
        <w:jc w:val="both"/>
        <w:rPr>
          <w:lang w:val="sl-SI"/>
        </w:rPr>
      </w:pPr>
    </w:p>
    <w:p w14:paraId="72AD559E" w14:textId="08EA6B24" w:rsidR="0013742A" w:rsidRPr="00967616" w:rsidRDefault="0013742A" w:rsidP="0013742A">
      <w:pPr>
        <w:jc w:val="both"/>
        <w:rPr>
          <w:lang w:val="sl-SI"/>
        </w:rPr>
      </w:pPr>
      <w:r w:rsidRPr="00EA349D">
        <w:rPr>
          <w:lang w:val="sl-SI"/>
        </w:rPr>
        <w:t xml:space="preserve">Nerezident, ki v Sloveniji dosega dohodke iz drugega pogodbenega razmerja, ki mu jih izplača slovenska pravna oseba ali zasebnik, lahko pri pristojnem </w:t>
      </w:r>
      <w:r w:rsidR="00221215" w:rsidRPr="00EA349D">
        <w:rPr>
          <w:lang w:val="sl-SI"/>
        </w:rPr>
        <w:t>finančnem</w:t>
      </w:r>
      <w:r w:rsidRPr="00EA349D">
        <w:rPr>
          <w:lang w:val="sl-SI"/>
        </w:rPr>
        <w:t xml:space="preserve"> uradu vloži </w:t>
      </w:r>
      <w:hyperlink r:id="rId28" w:history="1">
        <w:r w:rsidRPr="00EA349D">
          <w:rPr>
            <w:rStyle w:val="Hiperpovezava"/>
            <w:lang w:val="sl-SI"/>
          </w:rPr>
          <w:t>zahtevek za zmanjšanje davčne osnove o</w:t>
        </w:r>
        <w:r w:rsidRPr="00EA349D">
          <w:rPr>
            <w:rStyle w:val="Hiperpovezava"/>
            <w:lang w:val="sl-SI"/>
          </w:rPr>
          <w:t>d</w:t>
        </w:r>
        <w:r w:rsidRPr="00EA349D">
          <w:rPr>
            <w:rStyle w:val="Hiperpovezava"/>
            <w:lang w:val="sl-SI"/>
          </w:rPr>
          <w:t xml:space="preserve"> dohodka iz zaposlitve (iz drugega pogodbenega razmerja) zaradi uveljavljanja dejan</w:t>
        </w:r>
        <w:r w:rsidR="00D15933" w:rsidRPr="00EA349D">
          <w:rPr>
            <w:rStyle w:val="Hiperpovezava"/>
            <w:lang w:val="sl-SI"/>
          </w:rPr>
          <w:t>skih stroškov</w:t>
        </w:r>
      </w:hyperlink>
      <w:r w:rsidRPr="00EA349D">
        <w:rPr>
          <w:lang w:val="sl-SI"/>
        </w:rPr>
        <w:t>. Ker se akontacija dohodnine zaradi priznanih dejanskih stroškov zniža, davčni organ nerezidentu vrne preveč plačani davek z odločbo.</w:t>
      </w:r>
    </w:p>
    <w:p w14:paraId="72AD559F" w14:textId="77777777" w:rsidR="0013742A" w:rsidRPr="00967616" w:rsidRDefault="0013742A" w:rsidP="0013742A">
      <w:pPr>
        <w:jc w:val="both"/>
        <w:rPr>
          <w:lang w:val="sl-SI"/>
        </w:rPr>
      </w:pPr>
    </w:p>
    <w:p w14:paraId="72AD55A0" w14:textId="77777777" w:rsidR="0013742A" w:rsidRPr="00967616" w:rsidRDefault="0013742A" w:rsidP="0013742A">
      <w:pPr>
        <w:jc w:val="both"/>
        <w:rPr>
          <w:lang w:val="sl-SI"/>
        </w:rPr>
      </w:pPr>
    </w:p>
    <w:p w14:paraId="72AD55A1" w14:textId="77777777" w:rsidR="0013742A" w:rsidRPr="00A82C2B" w:rsidRDefault="0013742A" w:rsidP="0013742A">
      <w:pPr>
        <w:pStyle w:val="FURSnaslov2"/>
        <w:jc w:val="both"/>
        <w:rPr>
          <w:lang w:val="sl-SI"/>
        </w:rPr>
      </w:pPr>
      <w:bookmarkStart w:id="21" w:name="_Toc120625369"/>
      <w:r w:rsidRPr="00A82C2B">
        <w:rPr>
          <w:lang w:val="sl-SI"/>
        </w:rPr>
        <w:t>2.6 Ugodnosti na podlagi mednarodnih pogodb o izogibanju dvojnega obdavčevanja</w:t>
      </w:r>
      <w:bookmarkEnd w:id="21"/>
      <w:r w:rsidRPr="00A82C2B">
        <w:rPr>
          <w:lang w:val="sl-SI"/>
        </w:rPr>
        <w:t xml:space="preserve"> </w:t>
      </w:r>
    </w:p>
    <w:p w14:paraId="72AD55A2" w14:textId="6FA19C0E" w:rsidR="0013742A" w:rsidRDefault="0013742A" w:rsidP="0013742A">
      <w:pPr>
        <w:jc w:val="both"/>
        <w:rPr>
          <w:lang w:val="sl-SI"/>
        </w:rPr>
      </w:pPr>
      <w:r w:rsidRPr="00967616">
        <w:rPr>
          <w:lang w:val="sl-SI"/>
        </w:rPr>
        <w:t xml:space="preserve">Ugodnosti, ki jih prinašajo mednarodne pogodbe tujim fizičnim osebam (nerezidentom), ki </w:t>
      </w:r>
      <w:r>
        <w:rPr>
          <w:lang w:val="sl-SI"/>
        </w:rPr>
        <w:t>dosegajo dohodke</w:t>
      </w:r>
      <w:r w:rsidR="00C7285F">
        <w:rPr>
          <w:lang w:val="sl-SI"/>
        </w:rPr>
        <w:t xml:space="preserve"> z virom v Sloveniji</w:t>
      </w:r>
      <w:r>
        <w:rPr>
          <w:lang w:val="sl-SI"/>
        </w:rPr>
        <w:t>, so:</w:t>
      </w:r>
    </w:p>
    <w:p w14:paraId="72AD55A3" w14:textId="6BF22795" w:rsidR="0013742A" w:rsidRDefault="0013742A" w:rsidP="0013742A">
      <w:pPr>
        <w:numPr>
          <w:ilvl w:val="0"/>
          <w:numId w:val="15"/>
        </w:numPr>
        <w:jc w:val="both"/>
        <w:rPr>
          <w:lang w:val="sl-SI"/>
        </w:rPr>
      </w:pPr>
      <w:proofErr w:type="spellStart"/>
      <w:r w:rsidRPr="00967616">
        <w:rPr>
          <w:lang w:val="sl-SI"/>
        </w:rPr>
        <w:t>neobdavčevanje</w:t>
      </w:r>
      <w:proofErr w:type="spellEnd"/>
      <w:r w:rsidRPr="00967616">
        <w:rPr>
          <w:lang w:val="sl-SI"/>
        </w:rPr>
        <w:t xml:space="preserve"> v državi vira (Sloveniji), ker je po mednarodni pogodbi dana pravica do obdavčitve le državi </w:t>
      </w:r>
      <w:r w:rsidR="00456DD8">
        <w:rPr>
          <w:lang w:val="sl-SI"/>
        </w:rPr>
        <w:t>rezidentstva</w:t>
      </w:r>
      <w:r w:rsidRPr="00967616">
        <w:rPr>
          <w:lang w:val="sl-SI"/>
        </w:rPr>
        <w:t xml:space="preserve"> prejemnika dohodka,</w:t>
      </w:r>
    </w:p>
    <w:p w14:paraId="72AD55A4" w14:textId="77777777" w:rsidR="0013742A" w:rsidRPr="0013742A" w:rsidRDefault="0013742A" w:rsidP="0013742A">
      <w:pPr>
        <w:numPr>
          <w:ilvl w:val="0"/>
          <w:numId w:val="15"/>
        </w:numPr>
        <w:jc w:val="both"/>
        <w:rPr>
          <w:lang w:val="sl-SI"/>
        </w:rPr>
      </w:pPr>
      <w:r w:rsidRPr="0013742A">
        <w:rPr>
          <w:lang w:val="sl-SI"/>
        </w:rPr>
        <w:t>obdavčevanje v državi vira (Sloveniji) po nižji stopnji, kar se običajno pojavi pri treh vrstah dohodkov – dividendah, obrestih in premoženjskih pravicah. Stopnja se giblje med 5 in 15 odstotkov.</w:t>
      </w:r>
    </w:p>
    <w:p w14:paraId="72AD55A5" w14:textId="77777777" w:rsidR="0013742A" w:rsidRDefault="0013742A" w:rsidP="0013742A">
      <w:pPr>
        <w:jc w:val="both"/>
        <w:rPr>
          <w:lang w:val="sl-SI"/>
        </w:rPr>
      </w:pPr>
    </w:p>
    <w:p w14:paraId="72AD55A6" w14:textId="25ECC3DE" w:rsidR="0013742A" w:rsidRDefault="0013742A" w:rsidP="0013742A">
      <w:pPr>
        <w:jc w:val="both"/>
        <w:rPr>
          <w:lang w:val="sl-SI"/>
        </w:rPr>
      </w:pPr>
      <w:r w:rsidRPr="00967616">
        <w:rPr>
          <w:lang w:val="sl-SI"/>
        </w:rPr>
        <w:t xml:space="preserve">Nerezidenti imajo za izkoriščanje ugodnosti, ki jim jih daje mednarodna pogodba za dohodke, obdavčene na </w:t>
      </w:r>
      <w:r>
        <w:rPr>
          <w:lang w:val="sl-SI"/>
        </w:rPr>
        <w:t>viru v Sloveniji, dve možnosti:</w:t>
      </w:r>
    </w:p>
    <w:p w14:paraId="72AD55A7" w14:textId="77777777" w:rsidR="0013742A" w:rsidRDefault="0013742A" w:rsidP="0013742A">
      <w:pPr>
        <w:numPr>
          <w:ilvl w:val="0"/>
          <w:numId w:val="15"/>
        </w:numPr>
        <w:jc w:val="both"/>
        <w:rPr>
          <w:lang w:val="sl-SI"/>
        </w:rPr>
      </w:pPr>
      <w:r w:rsidRPr="00967616">
        <w:rPr>
          <w:lang w:val="sl-SI"/>
        </w:rPr>
        <w:t>znižanje ali oprostitev plačila davka – če je dohodek po mednarodni pogodbi obdavčen z nižjo stopnjo oz. je oproščen davka v Sloveniji. Prejemnik dohodka nerezident mora plačniku davka (slovenskemu izplačevalcu) predložiti zahtevek, preden je dohodek izplačan. Plačnik davka lahko izplača dohodek in obračuna davek po nižji stopnji ali od dohodka ne izračuna in ne odtegne davka, šele ko prejme od davčnega organa potrjen zahtevek,</w:t>
      </w:r>
    </w:p>
    <w:p w14:paraId="72AD55A8" w14:textId="77777777" w:rsidR="0013742A" w:rsidRPr="0013742A" w:rsidRDefault="0013742A" w:rsidP="0013742A">
      <w:pPr>
        <w:numPr>
          <w:ilvl w:val="0"/>
          <w:numId w:val="15"/>
        </w:numPr>
        <w:jc w:val="both"/>
        <w:rPr>
          <w:lang w:val="sl-SI"/>
        </w:rPr>
      </w:pPr>
      <w:r w:rsidRPr="0013742A">
        <w:rPr>
          <w:lang w:val="sl-SI"/>
        </w:rPr>
        <w:lastRenderedPageBreak/>
        <w:t>vračilo preveč plačanega davka – če je plačnik davka (slovenski izplačevalec) ne glede na ugodnosti, ki jih določa mednarodna pogodba, obračunal davek po višjih stopnjah, lahko prejemnik dohodka – nerezident zahteva vračilo davka. Če je bil davek obračunan od dohodka, ki je v skladu z mednarodno pogodbo oproščen davka, se prejemniku dohodka vrne celoten znesek plačanega davka.</w:t>
      </w:r>
    </w:p>
    <w:p w14:paraId="00720DF9" w14:textId="77777777" w:rsidR="00A3584C" w:rsidRDefault="00A3584C" w:rsidP="0013742A">
      <w:pPr>
        <w:jc w:val="both"/>
        <w:rPr>
          <w:lang w:val="sl-SI"/>
        </w:rPr>
      </w:pPr>
    </w:p>
    <w:p w14:paraId="2BD5C7FA" w14:textId="33B91507" w:rsidR="0039054D" w:rsidRPr="0039054D" w:rsidRDefault="0013742A" w:rsidP="0039054D">
      <w:pPr>
        <w:jc w:val="both"/>
        <w:rPr>
          <w:lang w:val="sl-SI"/>
        </w:rPr>
      </w:pPr>
      <w:r w:rsidRPr="00967616">
        <w:rPr>
          <w:lang w:val="sl-SI"/>
        </w:rPr>
        <w:t xml:space="preserve">Ugodnosti lahko nerezidenti uveljavljajo na </w:t>
      </w:r>
      <w:r w:rsidR="00F2311D">
        <w:rPr>
          <w:lang w:val="sl-SI"/>
        </w:rPr>
        <w:t xml:space="preserve">obrazcih </w:t>
      </w:r>
      <w:hyperlink r:id="rId29" w:history="1">
        <w:r w:rsidR="00F2311D" w:rsidRPr="006545F4">
          <w:rPr>
            <w:rStyle w:val="Hiperpovezava"/>
            <w:lang w:val="sl-SI"/>
          </w:rPr>
          <w:t>zahtevkov za uveljavljanje ugodnosti iz mednarodnih pogodb o izogibanju dvojnega obdavčevanja</w:t>
        </w:r>
      </w:hyperlink>
      <w:r w:rsidR="0039054D">
        <w:rPr>
          <w:lang w:val="sl-SI"/>
        </w:rPr>
        <w:t xml:space="preserve"> (t. i. KIDO obrazci).</w:t>
      </w:r>
      <w:r w:rsidR="00F2311D">
        <w:rPr>
          <w:lang w:val="sl-SI"/>
        </w:rPr>
        <w:t xml:space="preserve"> </w:t>
      </w:r>
      <w:r w:rsidR="001610B5">
        <w:rPr>
          <w:lang w:val="sl-SI"/>
        </w:rPr>
        <w:t>O</w:t>
      </w:r>
      <w:r w:rsidR="001610B5" w:rsidRPr="00967616">
        <w:rPr>
          <w:lang w:val="sl-SI"/>
        </w:rPr>
        <w:t xml:space="preserve">brazec za uveljavljanje ugodnosti </w:t>
      </w:r>
      <w:r w:rsidR="001610B5">
        <w:rPr>
          <w:lang w:val="sl-SI"/>
        </w:rPr>
        <w:t xml:space="preserve">je določen </w:t>
      </w:r>
      <w:r w:rsidRPr="00967616">
        <w:rPr>
          <w:lang w:val="sl-SI"/>
        </w:rPr>
        <w:t>za</w:t>
      </w:r>
      <w:r w:rsidR="001610B5">
        <w:rPr>
          <w:lang w:val="sl-SI"/>
        </w:rPr>
        <w:t xml:space="preserve"> vsako</w:t>
      </w:r>
      <w:r w:rsidRPr="00967616">
        <w:rPr>
          <w:lang w:val="sl-SI"/>
        </w:rPr>
        <w:t xml:space="preserve"> posa</w:t>
      </w:r>
      <w:r w:rsidR="001610B5">
        <w:rPr>
          <w:lang w:val="sl-SI"/>
        </w:rPr>
        <w:t>mezno vrsto dohodka posebej</w:t>
      </w:r>
      <w:r w:rsidRPr="00967616">
        <w:rPr>
          <w:lang w:val="sl-SI"/>
        </w:rPr>
        <w:t>.</w:t>
      </w:r>
      <w:r w:rsidR="0039054D" w:rsidRPr="0039054D">
        <w:rPr>
          <w:color w:val="000000"/>
          <w:szCs w:val="20"/>
          <w:lang w:val="sl-SI"/>
        </w:rPr>
        <w:t xml:space="preserve"> </w:t>
      </w:r>
      <w:r w:rsidR="0039054D" w:rsidRPr="0039054D">
        <w:rPr>
          <w:lang w:val="sl-SI"/>
        </w:rPr>
        <w:t>Sestavni del obrazca KIDO je tudi potrdilo, da je prejemnik dohodka rezident druge države pogodbenice. Navedeno potrdilo izda pristojni organ države rezidentstva prejemnika dohodka.</w:t>
      </w:r>
    </w:p>
    <w:p w14:paraId="3A6ABCB2" w14:textId="77777777" w:rsidR="0039054D" w:rsidRDefault="0039054D" w:rsidP="0013742A">
      <w:pPr>
        <w:jc w:val="both"/>
        <w:rPr>
          <w:lang w:val="sl-SI"/>
        </w:rPr>
      </w:pPr>
    </w:p>
    <w:p w14:paraId="72AD55AA" w14:textId="129DED07" w:rsidR="0013742A" w:rsidRPr="00967616" w:rsidRDefault="00EA349D" w:rsidP="0013742A">
      <w:pPr>
        <w:jc w:val="both"/>
        <w:rPr>
          <w:lang w:val="sl-SI"/>
        </w:rPr>
      </w:pPr>
      <w:hyperlink r:id="rId30" w:anchor="c78" w:history="1">
        <w:r w:rsidR="00A3584C" w:rsidRPr="00604D4B">
          <w:rPr>
            <w:rStyle w:val="Hiperpovezava"/>
            <w:lang w:val="sl-SI"/>
          </w:rPr>
          <w:t>Seznam veljavnih mednarodnih pogodb o izogibanju dvojnega obdavčevanja</w:t>
        </w:r>
      </w:hyperlink>
      <w:r w:rsidR="00A3584C" w:rsidRPr="00126B7D">
        <w:rPr>
          <w:lang w:val="sl-SI"/>
        </w:rPr>
        <w:t xml:space="preserve"> </w:t>
      </w:r>
      <w:r w:rsidR="00A3584C" w:rsidRPr="00A3584C">
        <w:rPr>
          <w:lang w:val="sl-SI"/>
        </w:rPr>
        <w:t>je objavljen na spletni strani FURS.</w:t>
      </w:r>
    </w:p>
    <w:p w14:paraId="72AD55AC" w14:textId="77777777" w:rsidR="00AD7E34" w:rsidRDefault="00AD7E34" w:rsidP="0013742A">
      <w:pPr>
        <w:jc w:val="both"/>
        <w:rPr>
          <w:lang w:val="sl-SI"/>
        </w:rPr>
      </w:pPr>
    </w:p>
    <w:p w14:paraId="72AD55AD" w14:textId="77777777" w:rsidR="0013742A" w:rsidRDefault="0013742A" w:rsidP="0013742A">
      <w:pPr>
        <w:jc w:val="both"/>
        <w:rPr>
          <w:lang w:val="sl-SI"/>
        </w:rPr>
      </w:pPr>
    </w:p>
    <w:p w14:paraId="72AD55AE" w14:textId="77777777" w:rsidR="00A072FA" w:rsidRPr="00A82C2B" w:rsidRDefault="00A072FA" w:rsidP="00A072FA">
      <w:pPr>
        <w:pStyle w:val="FURSnaslov2"/>
        <w:jc w:val="both"/>
        <w:rPr>
          <w:lang w:val="sl-SI"/>
        </w:rPr>
      </w:pPr>
      <w:bookmarkStart w:id="22" w:name="_Toc120625370"/>
      <w:r w:rsidRPr="00A82C2B">
        <w:rPr>
          <w:lang w:val="sl-SI"/>
        </w:rPr>
        <w:t>2.7 Izdaja potrdila o plačanem davku</w:t>
      </w:r>
      <w:bookmarkEnd w:id="22"/>
    </w:p>
    <w:p w14:paraId="72AD55AF" w14:textId="1A522A1B" w:rsidR="00A072FA" w:rsidRPr="00967616" w:rsidRDefault="00A072FA" w:rsidP="00A072FA">
      <w:pPr>
        <w:jc w:val="both"/>
        <w:rPr>
          <w:lang w:val="sl-SI"/>
        </w:rPr>
      </w:pPr>
      <w:r w:rsidRPr="00967616">
        <w:rPr>
          <w:lang w:val="sl-SI"/>
        </w:rPr>
        <w:t>Davčni organ v Sloveniji nerezidentom</w:t>
      </w:r>
      <w:r w:rsidR="00D15933">
        <w:rPr>
          <w:lang w:val="sl-SI"/>
        </w:rPr>
        <w:t xml:space="preserve">, ki vložijo </w:t>
      </w:r>
      <w:hyperlink r:id="rId31" w:history="1">
        <w:r w:rsidR="00D15933" w:rsidRPr="006545F4">
          <w:rPr>
            <w:rStyle w:val="Hiperpovezava"/>
            <w:lang w:val="sl-SI"/>
          </w:rPr>
          <w:t>zahtevek za izdajo potrdila o plačanem davku v Sloveniji</w:t>
        </w:r>
      </w:hyperlink>
      <w:r w:rsidR="000D479C">
        <w:rPr>
          <w:rStyle w:val="Hiperpovezava"/>
          <w:lang w:val="sl-SI"/>
        </w:rPr>
        <w:t>,</w:t>
      </w:r>
      <w:r w:rsidRPr="00967616">
        <w:rPr>
          <w:lang w:val="sl-SI"/>
        </w:rPr>
        <w:t xml:space="preserve"> </w:t>
      </w:r>
      <w:r w:rsidR="00D15933">
        <w:rPr>
          <w:lang w:val="sl-SI"/>
        </w:rPr>
        <w:t xml:space="preserve">izda </w:t>
      </w:r>
      <w:r w:rsidRPr="00967616">
        <w:rPr>
          <w:lang w:val="sl-SI"/>
        </w:rPr>
        <w:t>potrdilo o plačanem davku v Sloveniji za posamezno davčno leto. Potrdilo služi nerezidentom kot podlaga za uveljavljanje odbitka davka, plačanega v Sloveniji, ali oprostitve plačila davka v državi, kjer so rezidenti.</w:t>
      </w:r>
      <w:r w:rsidR="00D15933">
        <w:rPr>
          <w:lang w:val="sl-SI"/>
        </w:rPr>
        <w:t xml:space="preserve"> </w:t>
      </w:r>
    </w:p>
    <w:p w14:paraId="72AD55B0" w14:textId="77777777" w:rsidR="00A072FA" w:rsidRPr="00967616" w:rsidRDefault="00A072FA" w:rsidP="00A072FA">
      <w:pPr>
        <w:jc w:val="both"/>
        <w:rPr>
          <w:lang w:val="sl-SI"/>
        </w:rPr>
      </w:pPr>
    </w:p>
    <w:p w14:paraId="72AD55B1" w14:textId="77777777" w:rsidR="0013742A" w:rsidRPr="00967616" w:rsidRDefault="0013742A" w:rsidP="0013742A">
      <w:pPr>
        <w:jc w:val="both"/>
        <w:rPr>
          <w:lang w:val="sl-SI"/>
        </w:rPr>
      </w:pPr>
    </w:p>
    <w:p w14:paraId="72AD55B2" w14:textId="77777777" w:rsidR="00CF642E" w:rsidRDefault="00BB6FCE" w:rsidP="00CF642E">
      <w:pPr>
        <w:pStyle w:val="FURSnaslov2"/>
        <w:jc w:val="both"/>
      </w:pPr>
      <w:bookmarkStart w:id="23" w:name="_Toc120625371"/>
      <w:r>
        <w:t>2.8</w:t>
      </w:r>
      <w:r w:rsidR="00CF642E">
        <w:t xml:space="preserve"> </w:t>
      </w:r>
      <w:proofErr w:type="spellStart"/>
      <w:r w:rsidR="00CF642E">
        <w:t>Davčne</w:t>
      </w:r>
      <w:proofErr w:type="spellEnd"/>
      <w:r w:rsidR="00CF642E">
        <w:t xml:space="preserve"> </w:t>
      </w:r>
      <w:proofErr w:type="spellStart"/>
      <w:r w:rsidR="00CF642E">
        <w:t>obveznosti</w:t>
      </w:r>
      <w:proofErr w:type="spellEnd"/>
      <w:r w:rsidR="00CF642E">
        <w:t xml:space="preserve"> in </w:t>
      </w:r>
      <w:proofErr w:type="spellStart"/>
      <w:r w:rsidR="00CF642E">
        <w:t>pravice</w:t>
      </w:r>
      <w:proofErr w:type="spellEnd"/>
      <w:r w:rsidR="00CF642E">
        <w:t xml:space="preserve"> </w:t>
      </w:r>
      <w:proofErr w:type="spellStart"/>
      <w:r w:rsidR="00CF642E">
        <w:t>nerezidentov</w:t>
      </w:r>
      <w:bookmarkEnd w:id="23"/>
      <w:proofErr w:type="spellEnd"/>
    </w:p>
    <w:p w14:paraId="72AD55B3" w14:textId="77777777" w:rsidR="00CF642E" w:rsidRDefault="00CF642E" w:rsidP="00CF642E">
      <w:pPr>
        <w:jc w:val="both"/>
        <w:rPr>
          <w:lang w:val="sl-SI"/>
        </w:rPr>
      </w:pPr>
      <w:r>
        <w:rPr>
          <w:lang w:val="sl-SI"/>
        </w:rPr>
        <w:t>Nerezidenti:</w:t>
      </w:r>
    </w:p>
    <w:p w14:paraId="72AD55B4" w14:textId="77777777" w:rsidR="00CF642E" w:rsidRDefault="00CF642E" w:rsidP="00CF642E">
      <w:pPr>
        <w:numPr>
          <w:ilvl w:val="0"/>
          <w:numId w:val="16"/>
        </w:numPr>
        <w:jc w:val="both"/>
        <w:rPr>
          <w:lang w:val="sl-SI"/>
        </w:rPr>
      </w:pPr>
      <w:r>
        <w:rPr>
          <w:lang w:val="sl-SI"/>
        </w:rPr>
        <w:t xml:space="preserve">so </w:t>
      </w:r>
      <w:r w:rsidRPr="00967616">
        <w:rPr>
          <w:lang w:val="sl-SI"/>
        </w:rPr>
        <w:t>zavezanci za dohodnino od dohodka z virom v Sloveniji, upoštevaje določbe mednarodnih pogodb o izogibanju dvojnega obdavčevanja,</w:t>
      </w:r>
    </w:p>
    <w:p w14:paraId="72AD55B5" w14:textId="77777777" w:rsidR="00CF642E" w:rsidRDefault="00CF642E" w:rsidP="00CF642E">
      <w:pPr>
        <w:numPr>
          <w:ilvl w:val="0"/>
          <w:numId w:val="16"/>
        </w:numPr>
        <w:jc w:val="both"/>
        <w:rPr>
          <w:lang w:val="sl-SI"/>
        </w:rPr>
      </w:pPr>
      <w:r w:rsidRPr="00CF642E">
        <w:rPr>
          <w:lang w:val="sl-SI"/>
        </w:rPr>
        <w:t>ne oddajajo letne napovedi za odmero dohodnine,</w:t>
      </w:r>
    </w:p>
    <w:p w14:paraId="72AD55B6" w14:textId="77777777" w:rsidR="00CF642E" w:rsidRDefault="00CF642E" w:rsidP="00CF642E">
      <w:pPr>
        <w:numPr>
          <w:ilvl w:val="0"/>
          <w:numId w:val="16"/>
        </w:numPr>
        <w:jc w:val="both"/>
        <w:rPr>
          <w:lang w:val="sl-SI"/>
        </w:rPr>
      </w:pPr>
      <w:r w:rsidRPr="00CF642E">
        <w:rPr>
          <w:lang w:val="sl-SI"/>
        </w:rPr>
        <w:t>so zavezanci za dohodnino po določenih stopnjah,</w:t>
      </w:r>
    </w:p>
    <w:p w14:paraId="72AD55B7" w14:textId="77777777" w:rsidR="00CF642E" w:rsidRPr="00CF642E" w:rsidRDefault="00CF642E" w:rsidP="00CF642E">
      <w:pPr>
        <w:numPr>
          <w:ilvl w:val="0"/>
          <w:numId w:val="16"/>
        </w:numPr>
        <w:jc w:val="both"/>
        <w:rPr>
          <w:lang w:val="sl-SI"/>
        </w:rPr>
      </w:pPr>
      <w:r w:rsidRPr="00CF642E">
        <w:rPr>
          <w:lang w:val="sl-SI"/>
        </w:rPr>
        <w:t>na splošno niso upravičeni do olajšav in zmanjšanj davčne osnove, določenih za rezidente.</w:t>
      </w:r>
    </w:p>
    <w:p w14:paraId="1C000E8F" w14:textId="77777777" w:rsidR="00CF52DE" w:rsidRPr="00967616" w:rsidRDefault="00CF52DE" w:rsidP="00CF52DE">
      <w:pPr>
        <w:jc w:val="both"/>
        <w:rPr>
          <w:lang w:val="sl-SI"/>
        </w:rPr>
      </w:pPr>
    </w:p>
    <w:p w14:paraId="493B3FE4" w14:textId="77777777" w:rsidR="00CF52DE" w:rsidRPr="00967616" w:rsidRDefault="00CF52DE" w:rsidP="00CF52DE">
      <w:pPr>
        <w:jc w:val="both"/>
        <w:rPr>
          <w:lang w:val="sl-SI"/>
        </w:rPr>
      </w:pPr>
    </w:p>
    <w:p w14:paraId="72AD55BA" w14:textId="77777777" w:rsidR="00CF642E" w:rsidRDefault="00BB6FCE" w:rsidP="00CF642E">
      <w:pPr>
        <w:pStyle w:val="FURSnaslov2"/>
        <w:jc w:val="both"/>
      </w:pPr>
      <w:bookmarkStart w:id="24" w:name="_Toc120625372"/>
      <w:r>
        <w:t>2.9</w:t>
      </w:r>
      <w:r w:rsidR="00CF642E">
        <w:t xml:space="preserve"> </w:t>
      </w:r>
      <w:proofErr w:type="spellStart"/>
      <w:r w:rsidR="00CF642E">
        <w:t>Olajšave</w:t>
      </w:r>
      <w:proofErr w:type="spellEnd"/>
      <w:r w:rsidR="00CF642E">
        <w:t xml:space="preserve"> za </w:t>
      </w:r>
      <w:proofErr w:type="spellStart"/>
      <w:r w:rsidR="00CF642E">
        <w:t>rezidente</w:t>
      </w:r>
      <w:proofErr w:type="spellEnd"/>
      <w:r w:rsidR="00CF642E">
        <w:t xml:space="preserve"> </w:t>
      </w:r>
      <w:proofErr w:type="spellStart"/>
      <w:r w:rsidR="00CF642E">
        <w:t>držav</w:t>
      </w:r>
      <w:proofErr w:type="spellEnd"/>
      <w:r w:rsidR="00CF642E">
        <w:t xml:space="preserve"> </w:t>
      </w:r>
      <w:proofErr w:type="spellStart"/>
      <w:r w:rsidR="00CF642E">
        <w:t>članic</w:t>
      </w:r>
      <w:proofErr w:type="spellEnd"/>
      <w:r w:rsidR="00CF642E">
        <w:t xml:space="preserve"> EU </w:t>
      </w:r>
      <w:proofErr w:type="spellStart"/>
      <w:r w:rsidR="00CF642E">
        <w:t>oziroma</w:t>
      </w:r>
      <w:proofErr w:type="spellEnd"/>
      <w:r w:rsidR="00CF642E">
        <w:t xml:space="preserve"> EGP</w:t>
      </w:r>
      <w:bookmarkEnd w:id="24"/>
    </w:p>
    <w:p w14:paraId="72AD55BB" w14:textId="0713EC2A" w:rsidR="00CF642E" w:rsidRPr="00967616" w:rsidRDefault="00CF642E" w:rsidP="00CF642E">
      <w:pPr>
        <w:jc w:val="both"/>
        <w:rPr>
          <w:lang w:val="sl-SI"/>
        </w:rPr>
      </w:pPr>
      <w:r w:rsidRPr="00967616">
        <w:rPr>
          <w:lang w:val="sl-SI"/>
        </w:rPr>
        <w:t>Fizične osebe, rezidenti držav članic EU oziroma EGP, lahko uveljavljajo splošno olajšavo, osebne olajšave, posebne osebne olajšave, ki jih lahko uveljavljajo rezidenti, ki samostojno opravljajo specializiran poklic na področju kulturne dejavnosti ali novinarski poklic ali poklic športnika</w:t>
      </w:r>
      <w:r w:rsidR="00587633">
        <w:rPr>
          <w:lang w:val="sl-SI"/>
        </w:rPr>
        <w:t xml:space="preserve"> oziroma </w:t>
      </w:r>
      <w:r w:rsidR="00587633" w:rsidRPr="00E47882">
        <w:rPr>
          <w:lang w:val="sl-SI"/>
        </w:rPr>
        <w:t>osebe, ki se izobražujejo in imajo status dijaka ali študenta</w:t>
      </w:r>
      <w:r w:rsidRPr="00E47882">
        <w:rPr>
          <w:lang w:val="sl-SI"/>
        </w:rPr>
        <w:t xml:space="preserve">, </w:t>
      </w:r>
      <w:r w:rsidRPr="00967616">
        <w:rPr>
          <w:lang w:val="sl-SI"/>
        </w:rPr>
        <w:t>ter olajšavo za prostovoljno dodatno pokojninsko zavarovanje in posebno olajšavo za vzdrževane družinske člane pri letni napovedi za odmero dohodnine, v kolikor jo oddajo, če z dokazili dokažejo, da znašajo njiho</w:t>
      </w:r>
      <w:r w:rsidR="00E47882">
        <w:rPr>
          <w:lang w:val="sl-SI"/>
        </w:rPr>
        <w:t>vi dohodki iz zaposlitve, dohodki</w:t>
      </w:r>
      <w:r w:rsidRPr="00967616">
        <w:rPr>
          <w:lang w:val="sl-SI"/>
        </w:rPr>
        <w:t xml:space="preserve"> iz opravljanja dejavnosti</w:t>
      </w:r>
      <w:r w:rsidR="00E47882">
        <w:rPr>
          <w:lang w:val="sl-SI"/>
        </w:rPr>
        <w:t>, razen dohodki iz dejavnosti, če se davčna osnova od teh dohodkov ugotavlja na podlagi dejanskih prihodkov in normiranih odhodkov, dohodki</w:t>
      </w:r>
      <w:r w:rsidRPr="00967616">
        <w:rPr>
          <w:lang w:val="sl-SI"/>
        </w:rPr>
        <w:t xml:space="preserve"> iz opravljanja osnovne kmetijske </w:t>
      </w:r>
      <w:r w:rsidR="00E47882">
        <w:rPr>
          <w:lang w:val="sl-SI"/>
        </w:rPr>
        <w:t xml:space="preserve">in osnovne gozdarske dejavnosti </w:t>
      </w:r>
      <w:r w:rsidR="009E0BFC">
        <w:rPr>
          <w:lang w:val="sl-SI"/>
        </w:rPr>
        <w:t>in</w:t>
      </w:r>
      <w:r w:rsidRPr="00967616">
        <w:rPr>
          <w:lang w:val="sl-SI"/>
        </w:rPr>
        <w:t xml:space="preserve"> prenosa premoženjske pravice ter drugi dohodki, doseženi v Sloveniji, najmanj 90 odstotkov vseh njihovih obdavčljivih dohodkov v davčnem letu, in če dokažejo, da so v državi rezidentstva dohodki, doseženi v Sloveniji, izvzeti iz obdavčitve ali so neobdavčeni.</w:t>
      </w:r>
    </w:p>
    <w:p w14:paraId="72AD55BC" w14:textId="77777777" w:rsidR="00CF642E" w:rsidRPr="00967616" w:rsidRDefault="00CF642E" w:rsidP="00CF642E">
      <w:pPr>
        <w:jc w:val="both"/>
        <w:rPr>
          <w:lang w:val="sl-SI"/>
        </w:rPr>
      </w:pPr>
    </w:p>
    <w:p w14:paraId="72AD55BD" w14:textId="33EEF3FF" w:rsidR="00CF642E" w:rsidRDefault="00CF642E" w:rsidP="00CF642E">
      <w:pPr>
        <w:jc w:val="both"/>
        <w:rPr>
          <w:lang w:val="sl-SI"/>
        </w:rPr>
      </w:pPr>
      <w:r w:rsidRPr="00967616">
        <w:rPr>
          <w:lang w:val="sl-SI"/>
        </w:rPr>
        <w:t xml:space="preserve">Z namenom uveljavljanja navedenih olajšav morajo rezidenti držav članic EU oziroma EGP letni napovedi za odmero dohodnine priložiti izpolnjen in od tujega davčnega organa potrjen </w:t>
      </w:r>
      <w:hyperlink r:id="rId32" w:history="1">
        <w:r w:rsidRPr="006545F4">
          <w:rPr>
            <w:rStyle w:val="Hiperpovezava"/>
            <w:lang w:val="sl-SI"/>
          </w:rPr>
          <w:t>obrazec EU/EGP – Zahtevek za uveljavljanje davčnih olajšav</w:t>
        </w:r>
      </w:hyperlink>
      <w:r w:rsidRPr="006545F4">
        <w:rPr>
          <w:lang w:val="sl-SI"/>
        </w:rPr>
        <w:t>.</w:t>
      </w:r>
    </w:p>
    <w:p w14:paraId="72AD55BE" w14:textId="179AFDE7" w:rsidR="00BB6FCE" w:rsidRDefault="00BB6FCE" w:rsidP="00433D08">
      <w:pPr>
        <w:pStyle w:val="FURSnaslov1"/>
        <w:jc w:val="both"/>
        <w:rPr>
          <w:lang w:val="sl-SI"/>
        </w:rPr>
      </w:pPr>
    </w:p>
    <w:p w14:paraId="300B38F9" w14:textId="399568D2" w:rsidR="00FB32D4" w:rsidRDefault="00FB32D4" w:rsidP="00433D08">
      <w:pPr>
        <w:pStyle w:val="FURSnaslov1"/>
        <w:jc w:val="both"/>
        <w:rPr>
          <w:lang w:val="sl-SI"/>
        </w:rPr>
      </w:pPr>
    </w:p>
    <w:p w14:paraId="33E31B41" w14:textId="2A9953B9" w:rsidR="00FB32D4" w:rsidRDefault="00FB32D4" w:rsidP="00433D08">
      <w:pPr>
        <w:pStyle w:val="FURSnaslov1"/>
        <w:jc w:val="both"/>
        <w:rPr>
          <w:lang w:val="sl-SI"/>
        </w:rPr>
      </w:pPr>
    </w:p>
    <w:p w14:paraId="44D15BFF" w14:textId="77777777" w:rsidR="00F41792" w:rsidRDefault="00F41792" w:rsidP="00F41792">
      <w:pPr>
        <w:pStyle w:val="FURSnaslov1"/>
        <w:jc w:val="both"/>
        <w:rPr>
          <w:sz w:val="28"/>
        </w:rPr>
      </w:pPr>
      <w:bookmarkStart w:id="25" w:name="_Toc120625373"/>
      <w:r>
        <w:rPr>
          <w:sz w:val="28"/>
        </w:rPr>
        <w:lastRenderedPageBreak/>
        <w:t xml:space="preserve">3.0 </w:t>
      </w:r>
      <w:r>
        <w:t>OBDAVČITEV NEPREMIČNEGA IN PREMIČNEGA PREMOŽENJA TUJCEV</w:t>
      </w:r>
      <w:bookmarkEnd w:id="25"/>
    </w:p>
    <w:p w14:paraId="2EC316C9" w14:textId="77777777" w:rsidR="00F41792" w:rsidRDefault="00F41792" w:rsidP="00F41792">
      <w:pPr>
        <w:pStyle w:val="FURSnaslov2"/>
        <w:jc w:val="both"/>
      </w:pPr>
    </w:p>
    <w:p w14:paraId="134C5B6C" w14:textId="77777777" w:rsidR="00B31F1F" w:rsidRDefault="00B31F1F" w:rsidP="00CD6121">
      <w:pPr>
        <w:pStyle w:val="FURSnaslov2"/>
        <w:jc w:val="both"/>
      </w:pPr>
    </w:p>
    <w:p w14:paraId="6E52405E" w14:textId="77777777" w:rsidR="00CD6121" w:rsidRDefault="00CD6121" w:rsidP="00CD6121">
      <w:pPr>
        <w:pStyle w:val="FURSnaslov2"/>
        <w:jc w:val="both"/>
      </w:pPr>
      <w:bookmarkStart w:id="26" w:name="_Toc120625374"/>
      <w:r>
        <w:t xml:space="preserve">3.1 </w:t>
      </w:r>
      <w:proofErr w:type="spellStart"/>
      <w:r>
        <w:t>Pod</w:t>
      </w:r>
      <w:proofErr w:type="spellEnd"/>
      <w:r>
        <w:t xml:space="preserve"> </w:t>
      </w:r>
      <w:proofErr w:type="spellStart"/>
      <w:r>
        <w:t>kakšnimi</w:t>
      </w:r>
      <w:proofErr w:type="spellEnd"/>
      <w:r>
        <w:t xml:space="preserve"> </w:t>
      </w:r>
      <w:proofErr w:type="spellStart"/>
      <w:r>
        <w:t>pogoji</w:t>
      </w:r>
      <w:proofErr w:type="spellEnd"/>
      <w:r>
        <w:t xml:space="preserve"> </w:t>
      </w:r>
      <w:proofErr w:type="spellStart"/>
      <w:r>
        <w:t>tujci</w:t>
      </w:r>
      <w:proofErr w:type="spellEnd"/>
      <w:r>
        <w:t xml:space="preserve"> </w:t>
      </w:r>
      <w:proofErr w:type="spellStart"/>
      <w:r>
        <w:t>pridobivajo</w:t>
      </w:r>
      <w:proofErr w:type="spellEnd"/>
      <w:r>
        <w:t xml:space="preserve"> </w:t>
      </w:r>
      <w:proofErr w:type="spellStart"/>
      <w:r>
        <w:t>nepremičnine</w:t>
      </w:r>
      <w:proofErr w:type="spellEnd"/>
      <w:r>
        <w:t xml:space="preserve"> v </w:t>
      </w:r>
      <w:proofErr w:type="spellStart"/>
      <w:r>
        <w:t>Republiki</w:t>
      </w:r>
      <w:proofErr w:type="spellEnd"/>
      <w:r>
        <w:t xml:space="preserve"> </w:t>
      </w:r>
      <w:proofErr w:type="spellStart"/>
      <w:r>
        <w:t>Sloveniji</w:t>
      </w:r>
      <w:bookmarkEnd w:id="26"/>
      <w:proofErr w:type="spellEnd"/>
    </w:p>
    <w:p w14:paraId="647C3EE5" w14:textId="46EE9E9F" w:rsidR="00CD6121" w:rsidRPr="006737F1" w:rsidRDefault="00CD6121" w:rsidP="00CD6121">
      <w:pPr>
        <w:jc w:val="both"/>
        <w:rPr>
          <w:color w:val="FF0000"/>
          <w:szCs w:val="20"/>
          <w:lang w:val="sl-SI"/>
        </w:rPr>
      </w:pPr>
      <w:r>
        <w:rPr>
          <w:lang w:val="sl-SI"/>
        </w:rPr>
        <w:t xml:space="preserve">Ustava Republike Slovenije določa, da lahko tujci pridobivajo lastninsko pravico na nepremičninah pod pogoji, ki jih določa zakon ali mednarodna pogodba, ki jo ratificira državni </w:t>
      </w:r>
      <w:r w:rsidRPr="00DA0663">
        <w:rPr>
          <w:lang w:val="sl-SI"/>
        </w:rPr>
        <w:t xml:space="preserve">zbor. </w:t>
      </w:r>
      <w:r w:rsidRPr="00DA0663">
        <w:rPr>
          <w:szCs w:val="20"/>
          <w:lang w:val="sl-SI"/>
        </w:rPr>
        <w:t xml:space="preserve">Več o pridobivanju nepremičnin v Sloveniji s strani tujcev, si lahko preberete na spletni strani </w:t>
      </w:r>
      <w:hyperlink r:id="rId33" w:history="1">
        <w:r w:rsidRPr="006E0E78">
          <w:rPr>
            <w:rStyle w:val="Hiperpovezava"/>
            <w:lang w:val="sl-SI"/>
          </w:rPr>
          <w:t>Ministrstva za pravosodje</w:t>
        </w:r>
      </w:hyperlink>
      <w:r w:rsidRPr="00DA0663">
        <w:rPr>
          <w:lang w:val="sl-SI"/>
        </w:rPr>
        <w:t>.</w:t>
      </w:r>
    </w:p>
    <w:p w14:paraId="601E6885" w14:textId="77777777" w:rsidR="00CF52DE" w:rsidRDefault="00CF52DE" w:rsidP="00CD6121">
      <w:pPr>
        <w:jc w:val="both"/>
        <w:rPr>
          <w:lang w:val="sl-SI"/>
        </w:rPr>
      </w:pPr>
    </w:p>
    <w:p w14:paraId="287DFFAD" w14:textId="6442575D" w:rsidR="00CD6121" w:rsidRDefault="00CD6121" w:rsidP="00CD6121">
      <w:pPr>
        <w:jc w:val="both"/>
        <w:rPr>
          <w:lang w:val="sl-SI"/>
        </w:rPr>
      </w:pPr>
      <w:r>
        <w:rPr>
          <w:lang w:val="sl-SI"/>
        </w:rPr>
        <w:t xml:space="preserve">Tujci lahko pridobivajo nepremičnine z nakupom, na podlagi dedovanja ali darovanja. Pri nakupu nepremičnine kupec ni zavezanec za davek na promet nepremičnin glede na to, da je zavezanec za davek prodajalec. Lahko pa kupec s pogodbo prevzame obveznost plačila davka in postane druga stranka v postopku. Davek se plača po 2 % stopnji od davčne osnove, ki je praviloma prodajna cena nepremičnine. Davek na promet nepremičnin se ne plača, če je bil ob prodaji nepremičnine obračunan davek na dodano vrednost. </w:t>
      </w:r>
    </w:p>
    <w:p w14:paraId="04C65217" w14:textId="77777777" w:rsidR="00CD6121" w:rsidRDefault="00CD6121" w:rsidP="00CD6121">
      <w:pPr>
        <w:jc w:val="both"/>
        <w:rPr>
          <w:lang w:val="sl-SI"/>
        </w:rPr>
      </w:pPr>
    </w:p>
    <w:p w14:paraId="4747DF59" w14:textId="77777777" w:rsidR="00CD6121" w:rsidRDefault="00CD6121" w:rsidP="00CD6121">
      <w:pPr>
        <w:jc w:val="both"/>
        <w:rPr>
          <w:lang w:val="sl-SI"/>
        </w:rPr>
      </w:pPr>
      <w:r>
        <w:rPr>
          <w:lang w:val="sl-SI"/>
        </w:rPr>
        <w:t>Tujci lahko pridobivajo nepremično in premično premoženje tudi na podlagi prejema dediščine ali darila. Kadar je predmet darila nepremičnina, mora zavezanec obdarjenec prejem darila napovedati v 15 dneh od sklenitve pogodbe pri finančnem uradu, na območju katerega leži nepremičnina. Če tujec podeduje nepremičnino, se mu davek odmeri na podlagi pravnomočnega sklepa o dedovanju, ki ga davčnemu organu posreduje sodišče. Davčna osnova je prometna vrednost podedovanega ali podarjenega premoženja. Plačila davka so oproščeni dedič oz. obdarjenec prvega dednega reda (zakonec, otroci, vnuki) kot tudi zunajzakonski partner, zet, snaha, pastorek in dedič ali obdarjenec, ki je živel z zapustnikom ali darovalcem v registrirani istospolni partnerski skupnosti. Vsi drugi obdarjenci ali dediči plačajo davek glede na dedni red in vrednost premoženja po progresivni lestvici: a) drugi dedni red (starši, bratje, sestre in njihovi potomci) 5 do 14 odstotkov; b) tretji dedni red (dedi in babice) 8 do 17 odstotkov; c) vse druge osebe 12 do 39 odstotkov.</w:t>
      </w:r>
    </w:p>
    <w:p w14:paraId="7599FC6A" w14:textId="77777777" w:rsidR="006737F1" w:rsidRDefault="006737F1" w:rsidP="00CD6121">
      <w:pPr>
        <w:jc w:val="both"/>
        <w:rPr>
          <w:lang w:val="sl-SI"/>
        </w:rPr>
      </w:pPr>
    </w:p>
    <w:p w14:paraId="2B502C81" w14:textId="77777777" w:rsidR="00CD6121" w:rsidRDefault="00CD6121" w:rsidP="00CD6121">
      <w:pPr>
        <w:jc w:val="both"/>
        <w:rPr>
          <w:highlight w:val="yellow"/>
          <w:lang w:val="sl-SI"/>
        </w:rPr>
      </w:pPr>
    </w:p>
    <w:p w14:paraId="40ED6627" w14:textId="77777777" w:rsidR="00CD6121" w:rsidRPr="00A82C2B" w:rsidRDefault="00CD6121" w:rsidP="00CD6121">
      <w:pPr>
        <w:pStyle w:val="FURSnaslov2"/>
        <w:jc w:val="both"/>
        <w:rPr>
          <w:lang w:val="sl-SI"/>
        </w:rPr>
      </w:pPr>
      <w:bookmarkStart w:id="27" w:name="_Toc120625375"/>
      <w:r w:rsidRPr="00A82C2B">
        <w:rPr>
          <w:lang w:val="sl-SI"/>
        </w:rPr>
        <w:t>3.2 Davčne obveznosti tujcev kot lastnikov nepremičnin</w:t>
      </w:r>
      <w:bookmarkEnd w:id="27"/>
    </w:p>
    <w:p w14:paraId="6E74B969" w14:textId="77777777" w:rsidR="00CD6121" w:rsidRDefault="00CD6121" w:rsidP="00CD6121">
      <w:pPr>
        <w:jc w:val="both"/>
        <w:rPr>
          <w:lang w:val="sl-SI"/>
        </w:rPr>
      </w:pPr>
      <w:r>
        <w:rPr>
          <w:lang w:val="sl-SI"/>
        </w:rPr>
        <w:t>Tujci, lastniki nepremičnin v Republiki Sloveniji, so zavezanci za plačilo davka od premoženja v skladu z določili zakona o davkih občanov (le fizične osebe) in zavezanci za plačilo nadomestila za uporabo stavbnega zemljišča (fizične in pravne osebe) v skladu z določili zakona o stavbnih zemljiščih in občinskih odlokov o nadomestilu za uporabo stavbnega zemljišča.</w:t>
      </w:r>
    </w:p>
    <w:p w14:paraId="77B82C06" w14:textId="77777777" w:rsidR="00CA2EB0" w:rsidRDefault="00CA2EB0" w:rsidP="00CD6121">
      <w:pPr>
        <w:jc w:val="both"/>
        <w:rPr>
          <w:lang w:val="sl-SI"/>
        </w:rPr>
      </w:pPr>
    </w:p>
    <w:p w14:paraId="6B0AEB4A" w14:textId="0C4BF711" w:rsidR="00CA2EB0" w:rsidRDefault="00CA2EB0" w:rsidP="00CA2EB0">
      <w:pPr>
        <w:jc w:val="both"/>
        <w:rPr>
          <w:lang w:val="sl-SI"/>
        </w:rPr>
      </w:pPr>
      <w:r>
        <w:rPr>
          <w:lang w:val="sl-SI"/>
        </w:rPr>
        <w:t xml:space="preserve">Tako </w:t>
      </w:r>
      <w:hyperlink r:id="rId34" w:anchor="c233" w:history="1">
        <w:r w:rsidRPr="00731B63">
          <w:rPr>
            <w:rStyle w:val="Hiperpovezava"/>
            <w:lang w:val="sl-SI"/>
          </w:rPr>
          <w:t>Zakon o davkih občanov (ZDO)</w:t>
        </w:r>
      </w:hyperlink>
      <w:r>
        <w:rPr>
          <w:lang w:val="sl-SI"/>
        </w:rPr>
        <w:t xml:space="preserve"> določa, da davek od premoženja plačujejo fizične osebe, ki posedujejo stavbe (dele stavb, stanovanja in garaže) in prostore za počitek oz. rekreacijo. Davčna osnova je opredeljena kot vrednost stavbe oz. prostora za počitek ali rekreacijo, ugotovljena na podlagi določil Pravilnika o merilih in načinu ugotavljanja vrednosti stanovanj in stanovanjskih hiš ter sistemu točkovanja. Vrednost stavbe je odvisna od števila točk, ki je odvisno od koristne površine, kakovosti gradnje, starosti in drugih elementov, ter vrednosti točke.</w:t>
      </w:r>
    </w:p>
    <w:p w14:paraId="53C58B55" w14:textId="77777777" w:rsidR="00CA2EB0" w:rsidRDefault="00CA2EB0" w:rsidP="00CD6121">
      <w:pPr>
        <w:jc w:val="both"/>
        <w:rPr>
          <w:lang w:val="sl-SI"/>
        </w:rPr>
      </w:pPr>
    </w:p>
    <w:p w14:paraId="4BF211B0" w14:textId="3310E414" w:rsidR="00FB6997" w:rsidRDefault="00FB6997" w:rsidP="00FB6997">
      <w:pPr>
        <w:jc w:val="both"/>
        <w:rPr>
          <w:lang w:val="sl-SI"/>
        </w:rPr>
      </w:pPr>
      <w:r>
        <w:rPr>
          <w:lang w:val="sl-SI"/>
        </w:rPr>
        <w:t xml:space="preserve">Prav tako je tujec, lastnik nepremičnine v Republiki Sloveniji, zavezan k plačevanju nadomestila za uporabo stavbnega zemljišča pod pogoji, ki jih določa </w:t>
      </w:r>
      <w:hyperlink r:id="rId35" w:anchor="c305" w:history="1">
        <w:r w:rsidRPr="00731B63">
          <w:rPr>
            <w:rStyle w:val="Hiperpovezava"/>
            <w:lang w:val="sl-SI"/>
          </w:rPr>
          <w:t>Zakon o stavbnih zemljiščih (ZSZ)</w:t>
        </w:r>
      </w:hyperlink>
      <w:r>
        <w:rPr>
          <w:lang w:val="sl-SI"/>
        </w:rPr>
        <w:t xml:space="preserve"> in občinski odlok občine, na katere območju leži nepremičnina. Pri določitvi višine nadomestila se upošteva namembnost (gospodarski, poslovni, stanovanjski namen itd.), lega oz. območje (ožje mestno središče, mestno obrobje ipd.), opremljenost stavbnega zemljišča s komunalno infrastrukturo in dejanske možnosti priključitve na komunalno infrastrukturo.</w:t>
      </w:r>
    </w:p>
    <w:p w14:paraId="746F0EA1" w14:textId="77777777" w:rsidR="00FB6997" w:rsidRDefault="00FB6997" w:rsidP="00CA2EB0">
      <w:pPr>
        <w:jc w:val="both"/>
        <w:rPr>
          <w:lang w:val="sl-SI"/>
        </w:rPr>
      </w:pPr>
    </w:p>
    <w:p w14:paraId="6867E975" w14:textId="77777777" w:rsidR="00CD6121" w:rsidRDefault="00CD6121" w:rsidP="00CD6121">
      <w:pPr>
        <w:jc w:val="both"/>
        <w:rPr>
          <w:lang w:val="sl-SI"/>
        </w:rPr>
      </w:pPr>
      <w:r>
        <w:rPr>
          <w:lang w:val="sl-SI"/>
        </w:rPr>
        <w:lastRenderedPageBreak/>
        <w:t>Nadomestilo za zazidano stavbno zemljišče se plačuje od stanovanjske oz. poslovne površine objekta. Nadomestilo za uporabo nezazidanega stavbnega zemljišča se plačuje od površine nezazidanega stavbnega zemljišča, ki je po prostorskem izvedbenem načrtu določeno za gradnjo oz. za katero je pristojni organ izdal lokacijsko dovoljenje.</w:t>
      </w:r>
    </w:p>
    <w:p w14:paraId="75740A0A" w14:textId="77777777" w:rsidR="00CD6121" w:rsidRDefault="00CD6121" w:rsidP="00CD6121">
      <w:pPr>
        <w:jc w:val="both"/>
        <w:rPr>
          <w:lang w:val="sl-SI"/>
        </w:rPr>
      </w:pPr>
    </w:p>
    <w:p w14:paraId="7FB21EFC" w14:textId="77777777" w:rsidR="00CD6121" w:rsidRDefault="00CD6121" w:rsidP="00CD6121">
      <w:pPr>
        <w:jc w:val="both"/>
        <w:rPr>
          <w:lang w:val="sl-SI"/>
        </w:rPr>
      </w:pPr>
    </w:p>
    <w:p w14:paraId="6F5BA567" w14:textId="77777777" w:rsidR="00CD6121" w:rsidRPr="00A82C2B" w:rsidRDefault="00CD6121" w:rsidP="00CD6121">
      <w:pPr>
        <w:pStyle w:val="FURSnaslov2"/>
        <w:jc w:val="both"/>
        <w:rPr>
          <w:lang w:val="sl-SI"/>
        </w:rPr>
      </w:pPr>
      <w:bookmarkStart w:id="28" w:name="_Toc120625376"/>
      <w:r w:rsidRPr="00A82C2B">
        <w:rPr>
          <w:lang w:val="sl-SI"/>
        </w:rPr>
        <w:t>3.3 Davčne obveznosti ob prodaji nepremičnine</w:t>
      </w:r>
      <w:bookmarkEnd w:id="28"/>
    </w:p>
    <w:p w14:paraId="29E54400" w14:textId="1664C911" w:rsidR="00CD6121" w:rsidRDefault="00CD6121" w:rsidP="00126B7D">
      <w:pPr>
        <w:jc w:val="both"/>
        <w:rPr>
          <w:lang w:val="sl-SI"/>
        </w:rPr>
      </w:pPr>
      <w:r>
        <w:rPr>
          <w:lang w:val="sl-SI"/>
        </w:rPr>
        <w:t xml:space="preserve">Če lastnik nepremičnine tujec proda nepremičnino, je zavezanec za davek na promet nepremičnin v skladu z določbami </w:t>
      </w:r>
      <w:hyperlink r:id="rId36" w:history="1">
        <w:r>
          <w:rPr>
            <w:rStyle w:val="Hiperpovezava"/>
            <w:lang w:val="sl-SI"/>
          </w:rPr>
          <w:t>Zakona o davku na promet nepremičnin</w:t>
        </w:r>
      </w:hyperlink>
      <w:r>
        <w:rPr>
          <w:lang w:val="sl-SI"/>
        </w:rPr>
        <w:t xml:space="preserve">. </w:t>
      </w:r>
      <w:r w:rsidR="00272777" w:rsidRPr="00126B7D">
        <w:rPr>
          <w:lang w:val="sl-SI"/>
        </w:rPr>
        <w:t>Prav tako je</w:t>
      </w:r>
      <w:r w:rsidRPr="00126B7D">
        <w:rPr>
          <w:lang w:val="sl-SI"/>
        </w:rPr>
        <w:t xml:space="preserve"> tujec</w:t>
      </w:r>
      <w:r w:rsidR="00272777" w:rsidRPr="00126B7D">
        <w:rPr>
          <w:lang w:val="sl-SI"/>
        </w:rPr>
        <w:t xml:space="preserve"> kot </w:t>
      </w:r>
      <w:r w:rsidRPr="00126B7D">
        <w:rPr>
          <w:lang w:val="sl-SI"/>
        </w:rPr>
        <w:t>fizična oseba</w:t>
      </w:r>
      <w:r w:rsidR="00272777" w:rsidRPr="00126B7D">
        <w:rPr>
          <w:lang w:val="sl-SI"/>
        </w:rPr>
        <w:t>,</w:t>
      </w:r>
      <w:r w:rsidRPr="00126B7D">
        <w:rPr>
          <w:lang w:val="sl-SI"/>
        </w:rPr>
        <w:t xml:space="preserve"> </w:t>
      </w:r>
      <w:r w:rsidR="00272777" w:rsidRPr="00126B7D">
        <w:rPr>
          <w:lang w:val="sl-SI"/>
        </w:rPr>
        <w:t xml:space="preserve">ki </w:t>
      </w:r>
      <w:r w:rsidR="00EA2FA9" w:rsidRPr="00126B7D">
        <w:rPr>
          <w:lang w:val="sl-SI"/>
        </w:rPr>
        <w:t xml:space="preserve">proda ali kako drugače </w:t>
      </w:r>
      <w:r w:rsidRPr="00A3584C">
        <w:rPr>
          <w:lang w:val="sl-SI"/>
        </w:rPr>
        <w:t>odsvoji nepremičnino</w:t>
      </w:r>
      <w:r w:rsidR="00272777" w:rsidRPr="00A3584C">
        <w:rPr>
          <w:lang w:val="sl-SI"/>
        </w:rPr>
        <w:t xml:space="preserve"> pred potekom petnajstih letih </w:t>
      </w:r>
      <w:proofErr w:type="spellStart"/>
      <w:r w:rsidR="00272777" w:rsidRPr="00A3584C">
        <w:rPr>
          <w:lang w:val="sl-SI"/>
        </w:rPr>
        <w:t>imetništva</w:t>
      </w:r>
      <w:proofErr w:type="spellEnd"/>
      <w:r w:rsidR="00272777" w:rsidRPr="00A3584C">
        <w:rPr>
          <w:lang w:val="sl-SI"/>
        </w:rPr>
        <w:t xml:space="preserve"> (do 31. 12. 2021 je veljalo po dvajsetih letih </w:t>
      </w:r>
      <w:proofErr w:type="spellStart"/>
      <w:r w:rsidR="00272777" w:rsidRPr="00A3584C">
        <w:rPr>
          <w:lang w:val="sl-SI"/>
        </w:rPr>
        <w:t>imetništva</w:t>
      </w:r>
      <w:proofErr w:type="spellEnd"/>
      <w:r w:rsidR="00272777" w:rsidRPr="00A3584C">
        <w:rPr>
          <w:lang w:val="sl-SI"/>
        </w:rPr>
        <w:t>)</w:t>
      </w:r>
      <w:r w:rsidR="00EA2FA9" w:rsidRPr="00126B7D">
        <w:rPr>
          <w:lang w:val="sl-SI"/>
        </w:rPr>
        <w:t>,</w:t>
      </w:r>
      <w:r w:rsidRPr="00A3584C">
        <w:rPr>
          <w:lang w:val="sl-SI"/>
        </w:rPr>
        <w:t xml:space="preserve"> zavezan k ugotavljanju dobička iz kapitala po določbah </w:t>
      </w:r>
      <w:hyperlink r:id="rId37" w:history="1">
        <w:r w:rsidRPr="00126B7D">
          <w:rPr>
            <w:rStyle w:val="Hiperpovezava"/>
            <w:color w:val="0070C0"/>
            <w:lang w:val="sl-SI"/>
          </w:rPr>
          <w:t>Zakona o dohodnini (ZDoh-2)</w:t>
        </w:r>
        <w:r w:rsidRPr="00126B7D">
          <w:rPr>
            <w:rStyle w:val="Hiperpovezava"/>
            <w:color w:val="000000" w:themeColor="text1"/>
            <w:lang w:val="sl-SI"/>
          </w:rPr>
          <w:t>.</w:t>
        </w:r>
      </w:hyperlink>
      <w:r>
        <w:rPr>
          <w:lang w:val="sl-SI"/>
        </w:rPr>
        <w:t xml:space="preserve"> Tako lahko ob prodaji nepremičnine poleg obveznosti plačila davka na promet nepremičnin plača tudi dohodnino od dobička iz kapitala od odsvojitve nepremičnine. Davčna osnova je razlika med vrednostjo nepremičnine ob odsvojitvi in vrednostjo nepremičnine ob pridobitvi. Stopnja dohodnine do </w:t>
      </w:r>
      <w:r w:rsidR="006E0E78">
        <w:rPr>
          <w:lang w:val="sl-SI"/>
        </w:rPr>
        <w:t>pet</w:t>
      </w:r>
      <w:r>
        <w:rPr>
          <w:lang w:val="sl-SI"/>
        </w:rPr>
        <w:t xml:space="preserve"> let lastništva nepremičnine </w:t>
      </w:r>
      <w:r w:rsidRPr="00673540">
        <w:rPr>
          <w:lang w:val="sl-SI"/>
        </w:rPr>
        <w:t xml:space="preserve">je </w:t>
      </w:r>
      <w:r w:rsidR="00642E7A" w:rsidRPr="00A3584C">
        <w:rPr>
          <w:lang w:val="sl-SI"/>
        </w:rPr>
        <w:t>25</w:t>
      </w:r>
      <w:r w:rsidRPr="00A3584C">
        <w:rPr>
          <w:lang w:val="sl-SI"/>
        </w:rPr>
        <w:t xml:space="preserve"> odstotkov od davčne osnove in se znižuje </w:t>
      </w:r>
      <w:r w:rsidR="006E0E78" w:rsidRPr="00A3584C">
        <w:rPr>
          <w:lang w:val="sl-SI"/>
        </w:rPr>
        <w:t>n</w:t>
      </w:r>
      <w:r w:rsidR="006E0E78" w:rsidRPr="00A3584C">
        <w:rPr>
          <w:rFonts w:cs="Arial"/>
          <w:bCs/>
          <w:szCs w:val="20"/>
          <w:lang w:val="sl-SI" w:eastAsia="sl-SI"/>
        </w:rPr>
        <w:t xml:space="preserve">a vsakih pet let imetništva nepremičnine: </w:t>
      </w:r>
      <w:r w:rsidR="006E0E78" w:rsidRPr="00126B7D">
        <w:rPr>
          <w:rFonts w:cs="Arial"/>
          <w:bCs/>
          <w:szCs w:val="20"/>
          <w:lang w:val="sl-SI" w:eastAsia="sl-SI"/>
        </w:rPr>
        <w:t xml:space="preserve">po dopolnjenih petih letih </w:t>
      </w:r>
      <w:r w:rsidR="00642E7A" w:rsidRPr="00126B7D">
        <w:rPr>
          <w:rFonts w:cs="Arial"/>
          <w:bCs/>
          <w:szCs w:val="20"/>
          <w:lang w:val="sl-SI" w:eastAsia="sl-SI"/>
        </w:rPr>
        <w:t xml:space="preserve">20 </w:t>
      </w:r>
      <w:r w:rsidR="006E0E78" w:rsidRPr="00126B7D">
        <w:rPr>
          <w:rFonts w:cs="Arial"/>
          <w:bCs/>
          <w:szCs w:val="20"/>
          <w:lang w:val="sl-SI" w:eastAsia="sl-SI"/>
        </w:rPr>
        <w:t xml:space="preserve">odstotkov, po dopolnjenih desetih letih 15 odstotkov, po petnajstih letih </w:t>
      </w:r>
      <w:r w:rsidRPr="00126B7D">
        <w:rPr>
          <w:lang w:val="sl-SI"/>
        </w:rPr>
        <w:t>lastništva tega davka ni več.</w:t>
      </w:r>
    </w:p>
    <w:p w14:paraId="5B6E76E9" w14:textId="77777777" w:rsidR="00CD6121" w:rsidRDefault="00CD6121">
      <w:pPr>
        <w:jc w:val="both"/>
        <w:rPr>
          <w:lang w:val="sl-SI"/>
        </w:rPr>
      </w:pPr>
    </w:p>
    <w:p w14:paraId="09231AC2" w14:textId="77777777" w:rsidR="00CD6121" w:rsidRDefault="00CD6121" w:rsidP="00CD6121">
      <w:pPr>
        <w:rPr>
          <w:lang w:val="sl-SI"/>
        </w:rPr>
      </w:pPr>
    </w:p>
    <w:p w14:paraId="22C62D77" w14:textId="77777777" w:rsidR="00CD6121" w:rsidRPr="00A82C2B" w:rsidRDefault="00CD6121" w:rsidP="00CD6121">
      <w:pPr>
        <w:pStyle w:val="FURSnaslov2"/>
        <w:jc w:val="both"/>
        <w:rPr>
          <w:lang w:val="sl-SI"/>
        </w:rPr>
      </w:pPr>
      <w:bookmarkStart w:id="29" w:name="_Toc120625377"/>
      <w:r w:rsidRPr="00A82C2B">
        <w:rPr>
          <w:lang w:val="sl-SI"/>
        </w:rPr>
        <w:t>3.4 Obdavčitev plovil – davek na plovila</w:t>
      </w:r>
      <w:bookmarkEnd w:id="29"/>
    </w:p>
    <w:p w14:paraId="27CAEF6B" w14:textId="77777777" w:rsidR="00CD6121" w:rsidRDefault="00CD6121" w:rsidP="00CD6121">
      <w:pPr>
        <w:jc w:val="both"/>
        <w:rPr>
          <w:lang w:val="sl-SI"/>
        </w:rPr>
      </w:pPr>
      <w:r>
        <w:rPr>
          <w:lang w:val="sl-SI"/>
        </w:rPr>
        <w:t xml:space="preserve">Zavezanci plačujejo davek na vodna plovila na podlagi </w:t>
      </w:r>
      <w:hyperlink r:id="rId38" w:history="1">
        <w:r>
          <w:rPr>
            <w:rStyle w:val="Hiperpovezava"/>
            <w:lang w:val="sl-SI"/>
          </w:rPr>
          <w:t>Zakona o davku na vodna plovila (ZDVP)</w:t>
        </w:r>
      </w:hyperlink>
      <w:r>
        <w:rPr>
          <w:lang w:val="sl-SI"/>
        </w:rPr>
        <w:t xml:space="preserve"> in </w:t>
      </w:r>
      <w:hyperlink r:id="rId39" w:history="1">
        <w:r>
          <w:rPr>
            <w:rStyle w:val="Hiperpovezava"/>
            <w:lang w:val="sl-SI"/>
          </w:rPr>
          <w:t>Zakona za uravnoteženje javnih financ</w:t>
        </w:r>
      </w:hyperlink>
      <w:r>
        <w:rPr>
          <w:rStyle w:val="Hiperpovezava"/>
          <w:lang w:val="sl-SI"/>
        </w:rPr>
        <w:t xml:space="preserve"> (ZUJF)</w:t>
      </w:r>
      <w:r>
        <w:rPr>
          <w:lang w:val="sl-SI"/>
        </w:rPr>
        <w:t>, ki spreminja ZDVP tako, da uvaja dodatni davek od plovil, ki je prihodek državnega proračuna.</w:t>
      </w:r>
    </w:p>
    <w:p w14:paraId="2F4FB6C3" w14:textId="77777777" w:rsidR="00CD6121" w:rsidRDefault="00CD6121" w:rsidP="00CD6121">
      <w:pPr>
        <w:jc w:val="both"/>
        <w:rPr>
          <w:lang w:val="sl-SI"/>
        </w:rPr>
      </w:pPr>
    </w:p>
    <w:p w14:paraId="202316FB" w14:textId="77777777" w:rsidR="00CD6121" w:rsidRDefault="00CD6121" w:rsidP="00CD6121">
      <w:pPr>
        <w:jc w:val="both"/>
        <w:rPr>
          <w:lang w:val="sl-SI"/>
        </w:rPr>
      </w:pPr>
      <w:r>
        <w:rPr>
          <w:lang w:val="sl-SI"/>
        </w:rPr>
        <w:t>Tujci lastniki plovil so zavezanci za plačilo davkov za plovila, daljša od pet metrov, ki so vpisana v register plovil v Republiki Sloveniji.</w:t>
      </w:r>
    </w:p>
    <w:p w14:paraId="7D35613D" w14:textId="77777777" w:rsidR="00CD6121" w:rsidRDefault="00CD6121" w:rsidP="00CD6121">
      <w:pPr>
        <w:pStyle w:val="FURSnaslov1"/>
        <w:rPr>
          <w:b w:val="0"/>
          <w:sz w:val="20"/>
          <w:lang w:val="sl-SI"/>
        </w:rPr>
      </w:pPr>
    </w:p>
    <w:p w14:paraId="6343BC63" w14:textId="77777777" w:rsidR="00F41792" w:rsidRDefault="00F41792" w:rsidP="00F41792">
      <w:pPr>
        <w:pStyle w:val="FURSnaslov1"/>
        <w:rPr>
          <w:b w:val="0"/>
          <w:sz w:val="20"/>
          <w:lang w:val="sl-SI"/>
        </w:rPr>
      </w:pPr>
    </w:p>
    <w:p w14:paraId="389F1F9F" w14:textId="77777777" w:rsidR="00F41792" w:rsidRPr="00A82C2B" w:rsidRDefault="00F41792" w:rsidP="00F41792">
      <w:pPr>
        <w:pStyle w:val="FURSnaslov1"/>
        <w:rPr>
          <w:lang w:val="sl-SI"/>
        </w:rPr>
      </w:pPr>
      <w:bookmarkStart w:id="30" w:name="_Toc120625378"/>
      <w:r w:rsidRPr="00A82C2B">
        <w:rPr>
          <w:sz w:val="28"/>
          <w:lang w:val="sl-SI"/>
        </w:rPr>
        <w:t xml:space="preserve">4.0 </w:t>
      </w:r>
      <w:r w:rsidRPr="00A82C2B">
        <w:rPr>
          <w:lang w:val="sl-SI"/>
        </w:rPr>
        <w:t>VRAČILO DDV V POTNIŠKEM PROMETU</w:t>
      </w:r>
      <w:bookmarkEnd w:id="30"/>
    </w:p>
    <w:p w14:paraId="4B8CE1B1" w14:textId="77777777" w:rsidR="00F41792" w:rsidRDefault="00F41792" w:rsidP="00F41792">
      <w:pPr>
        <w:jc w:val="both"/>
        <w:rPr>
          <w:lang w:val="sl-SI"/>
        </w:rPr>
      </w:pPr>
      <w:r>
        <w:rPr>
          <w:lang w:val="sl-SI"/>
        </w:rPr>
        <w:t>Kupec, ki v Uniji nima niti stalnega niti začasnega prebivališča in iznese blago, kupljeno v Sloveniji, vključno z nadomestnimi deli, ki so zaradi popravila ali servisiranja vgrajeni v motorna vozila, plovila ali zrakoplove, registrirana zunaj davčnega območja Unije, ima pravico zahtevati vračilo DDV, plačanega za izneseno blago. Pravica do vračila DDV se ne nanaša na mineralna olja, alkohol in alkoholne pijače ter na tobačne izdelke. Za vračilo DDV morajo biti izpolnjeni naslednji pogoji:</w:t>
      </w:r>
    </w:p>
    <w:p w14:paraId="76BB0F5A" w14:textId="77777777" w:rsidR="00F41792" w:rsidRDefault="00F41792" w:rsidP="00F41792">
      <w:pPr>
        <w:numPr>
          <w:ilvl w:val="0"/>
          <w:numId w:val="17"/>
        </w:numPr>
        <w:jc w:val="both"/>
        <w:rPr>
          <w:lang w:val="sl-SI"/>
        </w:rPr>
      </w:pPr>
      <w:r>
        <w:rPr>
          <w:lang w:val="sl-SI"/>
        </w:rPr>
        <w:t>da je vrednost kupljenega blaga z vključenim DDV na enem računu, izdanem istemu kupcu pri istem prodajalcu, višja od 50 evrov,</w:t>
      </w:r>
    </w:p>
    <w:p w14:paraId="0148D78D" w14:textId="77777777" w:rsidR="00F41792" w:rsidRDefault="00F41792" w:rsidP="00F41792">
      <w:pPr>
        <w:numPr>
          <w:ilvl w:val="0"/>
          <w:numId w:val="17"/>
        </w:numPr>
        <w:jc w:val="both"/>
        <w:rPr>
          <w:lang w:val="sl-SI"/>
        </w:rPr>
      </w:pPr>
      <w:r>
        <w:rPr>
          <w:lang w:val="sl-SI"/>
        </w:rPr>
        <w:t>da je prodajalec za prodano blago izpolnil in izdal obrazec DDV-VP ali drug dokument, katerega vsebina ustreza obrazcu DDV-VP. Obrazcu mora biti priložen izvirnik računa oz. računov iz prejšnje alineje,</w:t>
      </w:r>
    </w:p>
    <w:p w14:paraId="6281E668" w14:textId="77777777" w:rsidR="00F41792" w:rsidRDefault="00F41792" w:rsidP="00F41792">
      <w:pPr>
        <w:numPr>
          <w:ilvl w:val="0"/>
          <w:numId w:val="17"/>
        </w:numPr>
        <w:jc w:val="both"/>
        <w:rPr>
          <w:lang w:val="sl-SI"/>
        </w:rPr>
      </w:pPr>
      <w:r>
        <w:rPr>
          <w:lang w:val="sl-SI"/>
        </w:rPr>
        <w:t>da je kupec iznesel blago iz Unije pred pretekom tretjega meseca, ki sledi mesecu nakupa. Kot iznos blaga se šteje tudi pošiljanje blaga po pošti ali na drug primeren način pod pogojem, da kupljeno blago zapusti carinsko območje Unije,</w:t>
      </w:r>
    </w:p>
    <w:p w14:paraId="2C7107BD" w14:textId="77777777" w:rsidR="00F41792" w:rsidRDefault="00F41792" w:rsidP="00F41792">
      <w:pPr>
        <w:numPr>
          <w:ilvl w:val="0"/>
          <w:numId w:val="17"/>
        </w:numPr>
        <w:jc w:val="both"/>
        <w:rPr>
          <w:lang w:val="sl-SI"/>
        </w:rPr>
      </w:pPr>
      <w:r>
        <w:rPr>
          <w:lang w:val="sl-SI"/>
        </w:rPr>
        <w:t>da je kupljeno blago dano na vpogled mejnemu carinskemu organu, ki po pregledu overi izvirnik obrazca DDV-VP in izvirnike priloženih računov in vpiše datum iznosa blaga iz Unije.</w:t>
      </w:r>
    </w:p>
    <w:p w14:paraId="0742A871" w14:textId="77777777" w:rsidR="00F41792" w:rsidRDefault="00F41792" w:rsidP="00F41792">
      <w:pPr>
        <w:ind w:left="720"/>
        <w:jc w:val="both"/>
        <w:rPr>
          <w:lang w:val="sl-SI"/>
        </w:rPr>
      </w:pPr>
    </w:p>
    <w:p w14:paraId="2344B52B" w14:textId="77777777" w:rsidR="00F41792" w:rsidRDefault="00F41792" w:rsidP="00F41792">
      <w:pPr>
        <w:jc w:val="both"/>
        <w:rPr>
          <w:lang w:val="sl-SI"/>
        </w:rPr>
      </w:pPr>
      <w:r>
        <w:rPr>
          <w:lang w:val="sl-SI"/>
        </w:rPr>
        <w:t xml:space="preserve">Kupcu se vrne plačani DDV, če v roku šestih mesecev od dneva izdaje obrazca DDV-VP dostavi izvirnik obrazca DDV-VP, ki ga overi carinski organ, skupaj z overjenimi izvirniki računov prodajalcu oz. drugi osebi, ki jo je prodajalec pooblastil za vračilo davka. Overjeni izvirnik obrazca DDV-VP in overjeni izvirniki računov predstavljajo zahtevek za vračilo DDV. Zahtevek za vračilo </w:t>
      </w:r>
      <w:r>
        <w:rPr>
          <w:lang w:val="sl-SI"/>
        </w:rPr>
        <w:lastRenderedPageBreak/>
        <w:t xml:space="preserve">DDV lahko kupec predloži osebno, po drugi pravni ali fizični osebi ali po pošti. Če kupec predloži zahtevek po pošti, mora navesti tudi številko računa, na katerega naj se mu vrne plačani DDV. </w:t>
      </w:r>
    </w:p>
    <w:p w14:paraId="1DE6FC5A" w14:textId="77777777" w:rsidR="00F41792" w:rsidRDefault="00F41792" w:rsidP="00F41792">
      <w:pPr>
        <w:jc w:val="both"/>
        <w:rPr>
          <w:lang w:val="sl-SI"/>
        </w:rPr>
      </w:pPr>
    </w:p>
    <w:p w14:paraId="416BD858" w14:textId="77777777" w:rsidR="00F41792" w:rsidRDefault="00F41792" w:rsidP="00F41792">
      <w:pPr>
        <w:jc w:val="both"/>
        <w:rPr>
          <w:lang w:val="sl-SI"/>
        </w:rPr>
      </w:pPr>
      <w:r>
        <w:rPr>
          <w:lang w:val="sl-SI"/>
        </w:rPr>
        <w:t xml:space="preserve">Če kupec izpolnjuje pogoje za vračilo DDV, se mu znesek izplača v gotovini ali pa se v roku petnajstih dni od dneva prejema zahtevka znesek vplača na račun, ki ga je navedel kupec v zahtevku. </w:t>
      </w:r>
    </w:p>
    <w:p w14:paraId="61578507" w14:textId="77777777" w:rsidR="00F41792" w:rsidRDefault="00F41792" w:rsidP="00F41792">
      <w:pPr>
        <w:jc w:val="both"/>
        <w:rPr>
          <w:lang w:val="sl-SI"/>
        </w:rPr>
      </w:pPr>
    </w:p>
    <w:p w14:paraId="75974E4F" w14:textId="77777777" w:rsidR="00F41792" w:rsidRDefault="00F41792" w:rsidP="00F41792">
      <w:pPr>
        <w:jc w:val="both"/>
        <w:rPr>
          <w:lang w:val="sl-SI"/>
        </w:rPr>
      </w:pPr>
      <w:r>
        <w:rPr>
          <w:lang w:val="sl-SI"/>
        </w:rPr>
        <w:t>Slovenija ima dve stopnji DDV, splošno (22 odstotkov) in nižjo (9,5 odstotka).</w:t>
      </w:r>
    </w:p>
    <w:p w14:paraId="48A414B3" w14:textId="77777777" w:rsidR="00F41792" w:rsidRDefault="00F41792" w:rsidP="00F41792">
      <w:pPr>
        <w:jc w:val="both"/>
        <w:rPr>
          <w:lang w:val="sl-SI"/>
        </w:rPr>
      </w:pPr>
    </w:p>
    <w:p w14:paraId="59BAF55C" w14:textId="77777777" w:rsidR="00F41792" w:rsidRDefault="00F41792" w:rsidP="00F41792">
      <w:pPr>
        <w:jc w:val="both"/>
        <w:rPr>
          <w:lang w:val="sl-SI"/>
        </w:rPr>
      </w:pPr>
    </w:p>
    <w:p w14:paraId="7463BE8F" w14:textId="77777777" w:rsidR="00F41792" w:rsidRPr="00A82C2B" w:rsidRDefault="00F41792" w:rsidP="00F41792">
      <w:pPr>
        <w:pStyle w:val="FURSnaslov1"/>
        <w:rPr>
          <w:lang w:val="sl-SI"/>
        </w:rPr>
      </w:pPr>
      <w:bookmarkStart w:id="31" w:name="_Toc120625379"/>
      <w:r w:rsidRPr="00A82C2B">
        <w:rPr>
          <w:sz w:val="28"/>
          <w:lang w:val="sl-SI"/>
        </w:rPr>
        <w:t xml:space="preserve">5.0 </w:t>
      </w:r>
      <w:r w:rsidRPr="00A82C2B">
        <w:rPr>
          <w:lang w:val="sl-SI"/>
        </w:rPr>
        <w:t>PRODAJA NA DALJAVO</w:t>
      </w:r>
      <w:bookmarkEnd w:id="31"/>
    </w:p>
    <w:p w14:paraId="3192629F" w14:textId="77777777" w:rsidR="00F41792" w:rsidRDefault="00F41792" w:rsidP="00F41792">
      <w:pPr>
        <w:jc w:val="both"/>
        <w:rPr>
          <w:lang w:val="sl-SI"/>
        </w:rPr>
      </w:pPr>
      <w:r>
        <w:rPr>
          <w:lang w:val="sl-SI"/>
        </w:rPr>
        <w:t>O t. i. prodaji blaga na daljavo govorimo, kadar se prodaja blaga opravi končnim potrošnikom, blago pa jim odpošlje ali odpelje dobavitelj ali druga oseba za njegov račun iz Slovenije v drugo državo članico. O prodaji blaga na daljavo ne moremo govoriti, če kupec sam prevzame blago. Pri nakupu blaga npr. prek kataloga ali interneta v Sloveniji se obračuna slovenski DDV, DDV države kupca pa v primeru, če je slovenski prodajalec pri prodaji blaga na daljavo identificiran za namene DDV v državi kupca.</w:t>
      </w:r>
    </w:p>
    <w:p w14:paraId="57DE2C2D" w14:textId="77777777" w:rsidR="00F41792" w:rsidRDefault="00F41792" w:rsidP="00F41792">
      <w:pPr>
        <w:jc w:val="both"/>
        <w:rPr>
          <w:lang w:val="sl-SI"/>
        </w:rPr>
      </w:pPr>
    </w:p>
    <w:p w14:paraId="01519FF4" w14:textId="77777777" w:rsidR="00F41792" w:rsidRDefault="00F41792" w:rsidP="00F41792">
      <w:pPr>
        <w:jc w:val="both"/>
        <w:rPr>
          <w:lang w:val="sl-SI"/>
        </w:rPr>
      </w:pPr>
      <w:r>
        <w:rPr>
          <w:lang w:val="sl-SI"/>
        </w:rPr>
        <w:t>Velja namreč, da je pri prodaji blaga na daljavo kraj dobave kraj, kjer se konča pošiljanje ali prevoz kupcu, če vrednost opravljenih dobav v isto državo članico preseže prag (35.000 ali 100.000 evrov), ki ga določi posamezna država članica. Dokler ta prag v posamezni državi članici ni presežen, ja kraj obdavčitve v državi članici, kjer se začne pošiljanje ali prevoz blaga. Ne glede na ta pogoj pa se davčni zavezanec lahko odloči, da bo kraj obdavčitve namembna država članica. V tem primeru mora izbiro priglasiti pristojnemu davčnemu uradu in jo uporabljati najmanj dve koledarski leti.</w:t>
      </w:r>
    </w:p>
    <w:p w14:paraId="337212CE" w14:textId="77777777" w:rsidR="00F41792" w:rsidRDefault="00F41792" w:rsidP="00F41792">
      <w:pPr>
        <w:jc w:val="both"/>
        <w:rPr>
          <w:lang w:val="sl-SI"/>
        </w:rPr>
      </w:pPr>
    </w:p>
    <w:p w14:paraId="3A484766" w14:textId="77777777" w:rsidR="00F41792" w:rsidRDefault="00F41792" w:rsidP="00F41792">
      <w:pPr>
        <w:jc w:val="both"/>
        <w:rPr>
          <w:lang w:val="sl-SI"/>
        </w:rPr>
      </w:pPr>
      <w:r>
        <w:rPr>
          <w:lang w:val="sl-SI"/>
        </w:rPr>
        <w:t>Ko kupec iz druge države članice po katalogu naroči blago pri prodajalcu v Sloveniji, mu bo ta obračunal slovenski DDV. Če pa se je prodajalec identificiral za namene DDV v državi kupca, bo moral kupcu obračunati DDV njegove države.</w:t>
      </w:r>
    </w:p>
    <w:p w14:paraId="01E7DBE1" w14:textId="77777777" w:rsidR="00F41792" w:rsidRDefault="00F41792" w:rsidP="00F41792">
      <w:pPr>
        <w:jc w:val="both"/>
        <w:rPr>
          <w:lang w:val="sl-SI"/>
        </w:rPr>
      </w:pPr>
    </w:p>
    <w:p w14:paraId="36EAEB01" w14:textId="77777777" w:rsidR="00F41792" w:rsidRDefault="00F41792" w:rsidP="00F41792">
      <w:pPr>
        <w:jc w:val="both"/>
        <w:rPr>
          <w:lang w:val="sl-SI"/>
        </w:rPr>
      </w:pPr>
      <w:r>
        <w:rPr>
          <w:lang w:val="sl-SI"/>
        </w:rPr>
        <w:t>Navedeno velja le pri prodajah na daljavo iz Slovenije v drugo državo članico, ne pa za dobave v tretje države (npr. Srbijo).</w:t>
      </w:r>
    </w:p>
    <w:p w14:paraId="6D465BE8" w14:textId="77777777" w:rsidR="00F41792" w:rsidRDefault="00F41792" w:rsidP="00F41792">
      <w:pPr>
        <w:jc w:val="both"/>
        <w:rPr>
          <w:lang w:val="sl-SI"/>
        </w:rPr>
      </w:pPr>
    </w:p>
    <w:p w14:paraId="3F40BC42" w14:textId="77777777" w:rsidR="00F41792" w:rsidRDefault="00F41792" w:rsidP="00F41792">
      <w:pPr>
        <w:jc w:val="both"/>
        <w:rPr>
          <w:lang w:val="sl-SI"/>
        </w:rPr>
      </w:pPr>
      <w:r>
        <w:rPr>
          <w:lang w:val="sl-SI"/>
        </w:rPr>
        <w:t>Prodaja trošarinskih izdelkov je vedno obdavčena v državi članici, kjer se prevoz ali odpošiljanje konča (zanje ne velja limit).</w:t>
      </w:r>
    </w:p>
    <w:p w14:paraId="3182F5E3" w14:textId="77777777" w:rsidR="00F41792" w:rsidRDefault="00F41792" w:rsidP="00F41792">
      <w:pPr>
        <w:jc w:val="both"/>
        <w:rPr>
          <w:lang w:val="sl-SI"/>
        </w:rPr>
      </w:pPr>
    </w:p>
    <w:p w14:paraId="081FCB01" w14:textId="77777777" w:rsidR="00F41792" w:rsidRDefault="00F41792" w:rsidP="00F41792">
      <w:pPr>
        <w:rPr>
          <w:lang w:val="sl-SI"/>
        </w:rPr>
      </w:pPr>
    </w:p>
    <w:p w14:paraId="72AD5605" w14:textId="77777777" w:rsidR="00433D08" w:rsidRDefault="00433D08" w:rsidP="00F41792">
      <w:pPr>
        <w:pStyle w:val="FURSnaslov1"/>
        <w:jc w:val="both"/>
        <w:rPr>
          <w:lang w:val="sl-SI"/>
        </w:rPr>
      </w:pPr>
    </w:p>
    <w:sectPr w:rsidR="00433D08" w:rsidSect="00783310">
      <w:headerReference w:type="default" r:id="rId40"/>
      <w:footerReference w:type="default" r:id="rId41"/>
      <w:headerReference w:type="first" r:id="rId42"/>
      <w:footerReference w:type="first" r:id="rId4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9C1F" w14:textId="77777777" w:rsidR="008A62A5" w:rsidRDefault="008A62A5">
      <w:r>
        <w:separator/>
      </w:r>
    </w:p>
  </w:endnote>
  <w:endnote w:type="continuationSeparator" w:id="0">
    <w:p w14:paraId="328C1B17" w14:textId="77777777" w:rsidR="008A62A5" w:rsidRDefault="008A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560B" w14:textId="740512C6" w:rsidR="00CC2D26" w:rsidRDefault="00CC2D26" w:rsidP="009F30FB">
    <w:pPr>
      <w:pStyle w:val="Noga"/>
      <w:jc w:val="right"/>
    </w:pPr>
    <w:r>
      <w:fldChar w:fldCharType="begin"/>
    </w:r>
    <w:r>
      <w:instrText>PAGE   \* MERGEFORMAT</w:instrText>
    </w:r>
    <w:r>
      <w:fldChar w:fldCharType="separate"/>
    </w:r>
    <w:r w:rsidR="00931FA8" w:rsidRPr="00931FA8">
      <w:rPr>
        <w:noProof/>
        <w:lang w:val="sl-SI"/>
      </w:rPr>
      <w:t>12</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5626" w14:textId="77777777" w:rsidR="00CC2D26" w:rsidRDefault="00CC2D26"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8B27" w14:textId="77777777" w:rsidR="008A62A5" w:rsidRDefault="008A62A5">
      <w:r>
        <w:separator/>
      </w:r>
    </w:p>
  </w:footnote>
  <w:footnote w:type="continuationSeparator" w:id="0">
    <w:p w14:paraId="636B6CE4" w14:textId="77777777" w:rsidR="008A62A5" w:rsidRDefault="008A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560A" w14:textId="77777777" w:rsidR="00CC2D26" w:rsidRPr="00110CBD" w:rsidRDefault="00CC2D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C2D26" w:rsidRPr="008F3500" w14:paraId="72AD561D" w14:textId="77777777">
      <w:trPr>
        <w:cantSplit/>
        <w:trHeight w:hRule="exact" w:val="847"/>
      </w:trPr>
      <w:tc>
        <w:tcPr>
          <w:tcW w:w="567" w:type="dxa"/>
        </w:tcPr>
        <w:p w14:paraId="72AD560C" w14:textId="77777777" w:rsidR="00CC2D26" w:rsidRDefault="00CC2D2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2AD560D" w14:textId="77777777" w:rsidR="00CC2D26" w:rsidRPr="006D42D9" w:rsidRDefault="00CC2D26" w:rsidP="006D42D9">
          <w:pPr>
            <w:rPr>
              <w:rFonts w:ascii="Republika" w:hAnsi="Republika"/>
              <w:sz w:val="60"/>
              <w:szCs w:val="60"/>
              <w:lang w:val="sl-SI"/>
            </w:rPr>
          </w:pPr>
        </w:p>
        <w:p w14:paraId="72AD560E" w14:textId="77777777" w:rsidR="00CC2D26" w:rsidRPr="006D42D9" w:rsidRDefault="00CC2D26" w:rsidP="006D42D9">
          <w:pPr>
            <w:rPr>
              <w:rFonts w:ascii="Republika" w:hAnsi="Republika"/>
              <w:sz w:val="60"/>
              <w:szCs w:val="60"/>
              <w:lang w:val="sl-SI"/>
            </w:rPr>
          </w:pPr>
        </w:p>
        <w:p w14:paraId="72AD560F" w14:textId="77777777" w:rsidR="00CC2D26" w:rsidRPr="006D42D9" w:rsidRDefault="00CC2D26" w:rsidP="006D42D9">
          <w:pPr>
            <w:rPr>
              <w:rFonts w:ascii="Republika" w:hAnsi="Republika"/>
              <w:sz w:val="60"/>
              <w:szCs w:val="60"/>
              <w:lang w:val="sl-SI"/>
            </w:rPr>
          </w:pPr>
        </w:p>
        <w:p w14:paraId="72AD5610" w14:textId="77777777" w:rsidR="00CC2D26" w:rsidRPr="006D42D9" w:rsidRDefault="00CC2D26" w:rsidP="006D42D9">
          <w:pPr>
            <w:rPr>
              <w:rFonts w:ascii="Republika" w:hAnsi="Republika"/>
              <w:sz w:val="60"/>
              <w:szCs w:val="60"/>
              <w:lang w:val="sl-SI"/>
            </w:rPr>
          </w:pPr>
        </w:p>
        <w:p w14:paraId="72AD5611" w14:textId="77777777" w:rsidR="00CC2D26" w:rsidRPr="006D42D9" w:rsidRDefault="00CC2D26" w:rsidP="006D42D9">
          <w:pPr>
            <w:rPr>
              <w:rFonts w:ascii="Republika" w:hAnsi="Republika"/>
              <w:sz w:val="60"/>
              <w:szCs w:val="60"/>
              <w:lang w:val="sl-SI"/>
            </w:rPr>
          </w:pPr>
        </w:p>
        <w:p w14:paraId="72AD5612" w14:textId="77777777" w:rsidR="00CC2D26" w:rsidRPr="006D42D9" w:rsidRDefault="00CC2D26" w:rsidP="006D42D9">
          <w:pPr>
            <w:rPr>
              <w:rFonts w:ascii="Republika" w:hAnsi="Republika"/>
              <w:sz w:val="60"/>
              <w:szCs w:val="60"/>
              <w:lang w:val="sl-SI"/>
            </w:rPr>
          </w:pPr>
        </w:p>
        <w:p w14:paraId="72AD5613" w14:textId="77777777" w:rsidR="00CC2D26" w:rsidRPr="006D42D9" w:rsidRDefault="00CC2D26" w:rsidP="006D42D9">
          <w:pPr>
            <w:rPr>
              <w:rFonts w:ascii="Republika" w:hAnsi="Republika"/>
              <w:sz w:val="60"/>
              <w:szCs w:val="60"/>
              <w:lang w:val="sl-SI"/>
            </w:rPr>
          </w:pPr>
        </w:p>
        <w:p w14:paraId="72AD5614" w14:textId="77777777" w:rsidR="00CC2D26" w:rsidRPr="006D42D9" w:rsidRDefault="00CC2D26" w:rsidP="006D42D9">
          <w:pPr>
            <w:rPr>
              <w:rFonts w:ascii="Republika" w:hAnsi="Republika"/>
              <w:sz w:val="60"/>
              <w:szCs w:val="60"/>
              <w:lang w:val="sl-SI"/>
            </w:rPr>
          </w:pPr>
        </w:p>
        <w:p w14:paraId="72AD5615" w14:textId="77777777" w:rsidR="00CC2D26" w:rsidRPr="006D42D9" w:rsidRDefault="00CC2D26" w:rsidP="006D42D9">
          <w:pPr>
            <w:rPr>
              <w:rFonts w:ascii="Republika" w:hAnsi="Republika"/>
              <w:sz w:val="60"/>
              <w:szCs w:val="60"/>
              <w:lang w:val="sl-SI"/>
            </w:rPr>
          </w:pPr>
        </w:p>
        <w:p w14:paraId="72AD5616" w14:textId="77777777" w:rsidR="00CC2D26" w:rsidRPr="006D42D9" w:rsidRDefault="00CC2D26" w:rsidP="006D42D9">
          <w:pPr>
            <w:rPr>
              <w:rFonts w:ascii="Republika" w:hAnsi="Republika"/>
              <w:sz w:val="60"/>
              <w:szCs w:val="60"/>
              <w:lang w:val="sl-SI"/>
            </w:rPr>
          </w:pPr>
        </w:p>
        <w:p w14:paraId="72AD5617" w14:textId="77777777" w:rsidR="00CC2D26" w:rsidRPr="006D42D9" w:rsidRDefault="00CC2D26" w:rsidP="006D42D9">
          <w:pPr>
            <w:rPr>
              <w:rFonts w:ascii="Republika" w:hAnsi="Republika"/>
              <w:sz w:val="60"/>
              <w:szCs w:val="60"/>
              <w:lang w:val="sl-SI"/>
            </w:rPr>
          </w:pPr>
        </w:p>
        <w:p w14:paraId="72AD5618" w14:textId="77777777" w:rsidR="00CC2D26" w:rsidRPr="006D42D9" w:rsidRDefault="00CC2D26" w:rsidP="006D42D9">
          <w:pPr>
            <w:rPr>
              <w:rFonts w:ascii="Republika" w:hAnsi="Republika"/>
              <w:sz w:val="60"/>
              <w:szCs w:val="60"/>
              <w:lang w:val="sl-SI"/>
            </w:rPr>
          </w:pPr>
        </w:p>
        <w:p w14:paraId="72AD5619" w14:textId="77777777" w:rsidR="00CC2D26" w:rsidRPr="006D42D9" w:rsidRDefault="00CC2D26" w:rsidP="006D42D9">
          <w:pPr>
            <w:rPr>
              <w:rFonts w:ascii="Republika" w:hAnsi="Republika"/>
              <w:sz w:val="60"/>
              <w:szCs w:val="60"/>
              <w:lang w:val="sl-SI"/>
            </w:rPr>
          </w:pPr>
        </w:p>
        <w:p w14:paraId="72AD561A" w14:textId="77777777" w:rsidR="00CC2D26" w:rsidRPr="006D42D9" w:rsidRDefault="00CC2D26" w:rsidP="006D42D9">
          <w:pPr>
            <w:rPr>
              <w:rFonts w:ascii="Republika" w:hAnsi="Republika"/>
              <w:sz w:val="60"/>
              <w:szCs w:val="60"/>
              <w:lang w:val="sl-SI"/>
            </w:rPr>
          </w:pPr>
        </w:p>
        <w:p w14:paraId="72AD561B" w14:textId="77777777" w:rsidR="00CC2D26" w:rsidRPr="006D42D9" w:rsidRDefault="00CC2D26" w:rsidP="006D42D9">
          <w:pPr>
            <w:rPr>
              <w:rFonts w:ascii="Republika" w:hAnsi="Republika"/>
              <w:sz w:val="60"/>
              <w:szCs w:val="60"/>
              <w:lang w:val="sl-SI"/>
            </w:rPr>
          </w:pPr>
        </w:p>
        <w:p w14:paraId="72AD561C" w14:textId="77777777" w:rsidR="00CC2D26" w:rsidRPr="006D42D9" w:rsidRDefault="00CC2D26" w:rsidP="006D42D9">
          <w:pPr>
            <w:rPr>
              <w:rFonts w:ascii="Republika" w:hAnsi="Republika"/>
              <w:sz w:val="60"/>
              <w:szCs w:val="60"/>
              <w:lang w:val="sl-SI"/>
            </w:rPr>
          </w:pPr>
        </w:p>
      </w:tc>
    </w:tr>
  </w:tbl>
  <w:p w14:paraId="72AD561E" w14:textId="3DD98895" w:rsidR="00CC2D26" w:rsidRPr="008F3500" w:rsidRDefault="00CC2D26"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2AD5627" wp14:editId="00184346">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C64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72AD561F" w14:textId="77777777" w:rsidR="00CC2D26" w:rsidRPr="008F3500" w:rsidRDefault="00CC2D2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72AD5620" w14:textId="77777777" w:rsidR="00CC2D26" w:rsidRDefault="00CC2D26"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2AD5621" w14:textId="77777777" w:rsidR="00CC2D26" w:rsidRPr="008F3500" w:rsidRDefault="00CC2D26"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72AD5622" w14:textId="77777777" w:rsidR="00CC2D26" w:rsidRPr="008F3500" w:rsidRDefault="00CC2D26"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72AD5623" w14:textId="77777777" w:rsidR="00CC2D26" w:rsidRPr="008F3500" w:rsidRDefault="00CC2D2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72AD5624" w14:textId="77777777" w:rsidR="00CC2D26" w:rsidRPr="008F3500" w:rsidRDefault="00CC2D2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72AD5625" w14:textId="77777777" w:rsidR="00CC2D26" w:rsidRPr="008F3500" w:rsidRDefault="00CC2D26"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60"/>
    <w:multiLevelType w:val="hybridMultilevel"/>
    <w:tmpl w:val="873ED478"/>
    <w:lvl w:ilvl="0" w:tplc="9376B3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F1C52"/>
    <w:multiLevelType w:val="hybridMultilevel"/>
    <w:tmpl w:val="0D70C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CA6906"/>
    <w:multiLevelType w:val="hybridMultilevel"/>
    <w:tmpl w:val="95742F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37149E"/>
    <w:multiLevelType w:val="hybridMultilevel"/>
    <w:tmpl w:val="273EE9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7C79E4"/>
    <w:multiLevelType w:val="multilevel"/>
    <w:tmpl w:val="FF74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C3940"/>
    <w:multiLevelType w:val="hybridMultilevel"/>
    <w:tmpl w:val="C45A24F4"/>
    <w:lvl w:ilvl="0" w:tplc="6A3AB178">
      <w:start w:val="2"/>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E64431"/>
    <w:multiLevelType w:val="hybridMultilevel"/>
    <w:tmpl w:val="C11E47AA"/>
    <w:lvl w:ilvl="0" w:tplc="9376B39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3F34972"/>
    <w:multiLevelType w:val="hybridMultilevel"/>
    <w:tmpl w:val="AD58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0B2A71"/>
    <w:multiLevelType w:val="hybridMultilevel"/>
    <w:tmpl w:val="E1F8A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486576"/>
    <w:multiLevelType w:val="hybridMultilevel"/>
    <w:tmpl w:val="1196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ECC47EC"/>
    <w:multiLevelType w:val="hybridMultilevel"/>
    <w:tmpl w:val="7CBE1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F349C0"/>
    <w:multiLevelType w:val="hybridMultilevel"/>
    <w:tmpl w:val="F940B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EC036E"/>
    <w:multiLevelType w:val="hybridMultilevel"/>
    <w:tmpl w:val="A70E4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384399"/>
    <w:multiLevelType w:val="hybridMultilevel"/>
    <w:tmpl w:val="E9B45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183EDE"/>
    <w:multiLevelType w:val="hybridMultilevel"/>
    <w:tmpl w:val="C1903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4567880">
    <w:abstractNumId w:val="15"/>
  </w:num>
  <w:num w:numId="2" w16cid:durableId="1055859327">
    <w:abstractNumId w:val="8"/>
  </w:num>
  <w:num w:numId="3" w16cid:durableId="191000434">
    <w:abstractNumId w:val="10"/>
  </w:num>
  <w:num w:numId="4" w16cid:durableId="1425610192">
    <w:abstractNumId w:val="2"/>
  </w:num>
  <w:num w:numId="5" w16cid:durableId="365103811">
    <w:abstractNumId w:val="3"/>
  </w:num>
  <w:num w:numId="6" w16cid:durableId="1884555294">
    <w:abstractNumId w:val="9"/>
  </w:num>
  <w:num w:numId="7" w16cid:durableId="1902016360">
    <w:abstractNumId w:val="13"/>
  </w:num>
  <w:num w:numId="8" w16cid:durableId="1877154552">
    <w:abstractNumId w:val="14"/>
  </w:num>
  <w:num w:numId="9" w16cid:durableId="1667783108">
    <w:abstractNumId w:val="0"/>
  </w:num>
  <w:num w:numId="10" w16cid:durableId="1693725076">
    <w:abstractNumId w:val="11"/>
  </w:num>
  <w:num w:numId="11" w16cid:durableId="748431370">
    <w:abstractNumId w:val="12"/>
  </w:num>
  <w:num w:numId="12" w16cid:durableId="1893343612">
    <w:abstractNumId w:val="16"/>
  </w:num>
  <w:num w:numId="13" w16cid:durableId="1012414567">
    <w:abstractNumId w:val="19"/>
  </w:num>
  <w:num w:numId="14" w16cid:durableId="1026365902">
    <w:abstractNumId w:val="1"/>
  </w:num>
  <w:num w:numId="15" w16cid:durableId="1616332448">
    <w:abstractNumId w:val="20"/>
  </w:num>
  <w:num w:numId="16" w16cid:durableId="1196848466">
    <w:abstractNumId w:val="17"/>
  </w:num>
  <w:num w:numId="17" w16cid:durableId="123548602">
    <w:abstractNumId w:val="17"/>
  </w:num>
  <w:num w:numId="18" w16cid:durableId="951404960">
    <w:abstractNumId w:val="4"/>
  </w:num>
  <w:num w:numId="19" w16cid:durableId="1894731564">
    <w:abstractNumId w:val="5"/>
  </w:num>
  <w:num w:numId="20" w16cid:durableId="862982633">
    <w:abstractNumId w:val="18"/>
  </w:num>
  <w:num w:numId="21" w16cid:durableId="788280641">
    <w:abstractNumId w:val="7"/>
  </w:num>
  <w:num w:numId="22" w16cid:durableId="485781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4749"/>
    <w:rsid w:val="000063FF"/>
    <w:rsid w:val="00007B94"/>
    <w:rsid w:val="00023A88"/>
    <w:rsid w:val="00037BC4"/>
    <w:rsid w:val="0004477F"/>
    <w:rsid w:val="000517B6"/>
    <w:rsid w:val="0005417F"/>
    <w:rsid w:val="00056F5E"/>
    <w:rsid w:val="00064239"/>
    <w:rsid w:val="00066FCB"/>
    <w:rsid w:val="00067FAF"/>
    <w:rsid w:val="00072956"/>
    <w:rsid w:val="000752B2"/>
    <w:rsid w:val="000805EA"/>
    <w:rsid w:val="0008352D"/>
    <w:rsid w:val="000845AF"/>
    <w:rsid w:val="00090E74"/>
    <w:rsid w:val="000A488B"/>
    <w:rsid w:val="000A7238"/>
    <w:rsid w:val="000B0B21"/>
    <w:rsid w:val="000C2273"/>
    <w:rsid w:val="000D479C"/>
    <w:rsid w:val="000D62CC"/>
    <w:rsid w:val="000E1B46"/>
    <w:rsid w:val="000E5699"/>
    <w:rsid w:val="000E6843"/>
    <w:rsid w:val="000F21C4"/>
    <w:rsid w:val="000F7941"/>
    <w:rsid w:val="001063F3"/>
    <w:rsid w:val="00126B7D"/>
    <w:rsid w:val="001357B2"/>
    <w:rsid w:val="0013742A"/>
    <w:rsid w:val="00143E04"/>
    <w:rsid w:val="001478DC"/>
    <w:rsid w:val="00147C40"/>
    <w:rsid w:val="00154147"/>
    <w:rsid w:val="001610B5"/>
    <w:rsid w:val="001815C1"/>
    <w:rsid w:val="001821EE"/>
    <w:rsid w:val="001868E7"/>
    <w:rsid w:val="00191FD0"/>
    <w:rsid w:val="00196FDF"/>
    <w:rsid w:val="001A3BA5"/>
    <w:rsid w:val="001B14FB"/>
    <w:rsid w:val="001C2D67"/>
    <w:rsid w:val="001C7B4B"/>
    <w:rsid w:val="001D410F"/>
    <w:rsid w:val="001E3D89"/>
    <w:rsid w:val="001E4090"/>
    <w:rsid w:val="001E4B89"/>
    <w:rsid w:val="001E6A61"/>
    <w:rsid w:val="001E7082"/>
    <w:rsid w:val="001F4254"/>
    <w:rsid w:val="001F4287"/>
    <w:rsid w:val="001F7BC0"/>
    <w:rsid w:val="00202A77"/>
    <w:rsid w:val="0021243D"/>
    <w:rsid w:val="00221215"/>
    <w:rsid w:val="00232DA5"/>
    <w:rsid w:val="00233EF3"/>
    <w:rsid w:val="0024096A"/>
    <w:rsid w:val="002700DC"/>
    <w:rsid w:val="00271CE5"/>
    <w:rsid w:val="00272777"/>
    <w:rsid w:val="00282020"/>
    <w:rsid w:val="00287934"/>
    <w:rsid w:val="002A5510"/>
    <w:rsid w:val="002B5AF7"/>
    <w:rsid w:val="002C48A8"/>
    <w:rsid w:val="002C51F6"/>
    <w:rsid w:val="002D4723"/>
    <w:rsid w:val="002D712D"/>
    <w:rsid w:val="002F28BC"/>
    <w:rsid w:val="003269E3"/>
    <w:rsid w:val="00335685"/>
    <w:rsid w:val="00341B27"/>
    <w:rsid w:val="00342BA0"/>
    <w:rsid w:val="003636BF"/>
    <w:rsid w:val="003702C2"/>
    <w:rsid w:val="00370508"/>
    <w:rsid w:val="00370AA7"/>
    <w:rsid w:val="0037479F"/>
    <w:rsid w:val="0037594F"/>
    <w:rsid w:val="003807B0"/>
    <w:rsid w:val="003845B4"/>
    <w:rsid w:val="00387B1A"/>
    <w:rsid w:val="0039054D"/>
    <w:rsid w:val="0039256F"/>
    <w:rsid w:val="003B001A"/>
    <w:rsid w:val="003B1FBB"/>
    <w:rsid w:val="003C638B"/>
    <w:rsid w:val="003D0FD6"/>
    <w:rsid w:val="003D3F87"/>
    <w:rsid w:val="003E1C74"/>
    <w:rsid w:val="00417577"/>
    <w:rsid w:val="00433D08"/>
    <w:rsid w:val="004473BE"/>
    <w:rsid w:val="00456DD8"/>
    <w:rsid w:val="004805EC"/>
    <w:rsid w:val="004838C5"/>
    <w:rsid w:val="00491F57"/>
    <w:rsid w:val="004A480F"/>
    <w:rsid w:val="004A6B66"/>
    <w:rsid w:val="004E0465"/>
    <w:rsid w:val="004E5EF4"/>
    <w:rsid w:val="004E710E"/>
    <w:rsid w:val="004F1A03"/>
    <w:rsid w:val="004F3090"/>
    <w:rsid w:val="004F3F92"/>
    <w:rsid w:val="005023DC"/>
    <w:rsid w:val="00521D69"/>
    <w:rsid w:val="00526009"/>
    <w:rsid w:val="00526246"/>
    <w:rsid w:val="00534958"/>
    <w:rsid w:val="0054700D"/>
    <w:rsid w:val="0056371B"/>
    <w:rsid w:val="00567106"/>
    <w:rsid w:val="0057563C"/>
    <w:rsid w:val="00585F7A"/>
    <w:rsid w:val="00587633"/>
    <w:rsid w:val="005904B2"/>
    <w:rsid w:val="005C3FC3"/>
    <w:rsid w:val="005D4DF6"/>
    <w:rsid w:val="005E1D3C"/>
    <w:rsid w:val="005F699C"/>
    <w:rsid w:val="00604D4B"/>
    <w:rsid w:val="00610FE1"/>
    <w:rsid w:val="00614D9C"/>
    <w:rsid w:val="00632253"/>
    <w:rsid w:val="00635669"/>
    <w:rsid w:val="00642714"/>
    <w:rsid w:val="00642E7A"/>
    <w:rsid w:val="00643C4E"/>
    <w:rsid w:val="00643F76"/>
    <w:rsid w:val="006455CE"/>
    <w:rsid w:val="006545F4"/>
    <w:rsid w:val="006570EB"/>
    <w:rsid w:val="00657803"/>
    <w:rsid w:val="00671526"/>
    <w:rsid w:val="00673540"/>
    <w:rsid w:val="006737F1"/>
    <w:rsid w:val="00674E28"/>
    <w:rsid w:val="00677B1D"/>
    <w:rsid w:val="00683117"/>
    <w:rsid w:val="006926B3"/>
    <w:rsid w:val="0069447D"/>
    <w:rsid w:val="006C6747"/>
    <w:rsid w:val="006D2FCD"/>
    <w:rsid w:val="006D42D9"/>
    <w:rsid w:val="006E0E78"/>
    <w:rsid w:val="006E3737"/>
    <w:rsid w:val="006E7749"/>
    <w:rsid w:val="00707462"/>
    <w:rsid w:val="007128D6"/>
    <w:rsid w:val="00724C6C"/>
    <w:rsid w:val="00726463"/>
    <w:rsid w:val="00731B63"/>
    <w:rsid w:val="00733017"/>
    <w:rsid w:val="0074269E"/>
    <w:rsid w:val="00751D38"/>
    <w:rsid w:val="007525B4"/>
    <w:rsid w:val="00757F22"/>
    <w:rsid w:val="0076625F"/>
    <w:rsid w:val="0077131E"/>
    <w:rsid w:val="00775BB8"/>
    <w:rsid w:val="00777837"/>
    <w:rsid w:val="00783310"/>
    <w:rsid w:val="00795640"/>
    <w:rsid w:val="007A4A6D"/>
    <w:rsid w:val="007B028B"/>
    <w:rsid w:val="007C43D7"/>
    <w:rsid w:val="007C462F"/>
    <w:rsid w:val="007D1BCF"/>
    <w:rsid w:val="007D75CF"/>
    <w:rsid w:val="007E6DC5"/>
    <w:rsid w:val="00806DAD"/>
    <w:rsid w:val="00810E84"/>
    <w:rsid w:val="00813A92"/>
    <w:rsid w:val="00856E9A"/>
    <w:rsid w:val="00873858"/>
    <w:rsid w:val="008743F2"/>
    <w:rsid w:val="0088043C"/>
    <w:rsid w:val="00887E1E"/>
    <w:rsid w:val="008906C9"/>
    <w:rsid w:val="008A62A5"/>
    <w:rsid w:val="008C5738"/>
    <w:rsid w:val="008D04F0"/>
    <w:rsid w:val="008E0ECC"/>
    <w:rsid w:val="008E6592"/>
    <w:rsid w:val="008F3500"/>
    <w:rsid w:val="00900FE6"/>
    <w:rsid w:val="0090271A"/>
    <w:rsid w:val="00912587"/>
    <w:rsid w:val="00924E3C"/>
    <w:rsid w:val="00931FA8"/>
    <w:rsid w:val="009477FA"/>
    <w:rsid w:val="00951526"/>
    <w:rsid w:val="00952D3A"/>
    <w:rsid w:val="009541F3"/>
    <w:rsid w:val="00960AE0"/>
    <w:rsid w:val="009612BB"/>
    <w:rsid w:val="0096540B"/>
    <w:rsid w:val="0097403B"/>
    <w:rsid w:val="009824CE"/>
    <w:rsid w:val="00991E86"/>
    <w:rsid w:val="009B37C7"/>
    <w:rsid w:val="009B6557"/>
    <w:rsid w:val="009D6852"/>
    <w:rsid w:val="009E0BFC"/>
    <w:rsid w:val="009E6AC6"/>
    <w:rsid w:val="009F07BF"/>
    <w:rsid w:val="009F30FB"/>
    <w:rsid w:val="00A000F2"/>
    <w:rsid w:val="00A02EF1"/>
    <w:rsid w:val="00A072FA"/>
    <w:rsid w:val="00A125C5"/>
    <w:rsid w:val="00A12D5C"/>
    <w:rsid w:val="00A17B68"/>
    <w:rsid w:val="00A203D9"/>
    <w:rsid w:val="00A23793"/>
    <w:rsid w:val="00A3584C"/>
    <w:rsid w:val="00A3683B"/>
    <w:rsid w:val="00A373B5"/>
    <w:rsid w:val="00A4663F"/>
    <w:rsid w:val="00A5039D"/>
    <w:rsid w:val="00A61123"/>
    <w:rsid w:val="00A620E7"/>
    <w:rsid w:val="00A65CB8"/>
    <w:rsid w:val="00A65EE7"/>
    <w:rsid w:val="00A70133"/>
    <w:rsid w:val="00A82C2B"/>
    <w:rsid w:val="00A86A2A"/>
    <w:rsid w:val="00AC5C16"/>
    <w:rsid w:val="00AD4FDF"/>
    <w:rsid w:val="00AD538A"/>
    <w:rsid w:val="00AD7E34"/>
    <w:rsid w:val="00AE275C"/>
    <w:rsid w:val="00B1306C"/>
    <w:rsid w:val="00B1337D"/>
    <w:rsid w:val="00B17141"/>
    <w:rsid w:val="00B26BB8"/>
    <w:rsid w:val="00B27607"/>
    <w:rsid w:val="00B31575"/>
    <w:rsid w:val="00B31F1F"/>
    <w:rsid w:val="00B47AF6"/>
    <w:rsid w:val="00B66421"/>
    <w:rsid w:val="00B75E4C"/>
    <w:rsid w:val="00B8547D"/>
    <w:rsid w:val="00B87F67"/>
    <w:rsid w:val="00B9078F"/>
    <w:rsid w:val="00B928C5"/>
    <w:rsid w:val="00BA2F34"/>
    <w:rsid w:val="00BB0153"/>
    <w:rsid w:val="00BB111F"/>
    <w:rsid w:val="00BB1EC2"/>
    <w:rsid w:val="00BB6FCE"/>
    <w:rsid w:val="00BE088C"/>
    <w:rsid w:val="00BE094A"/>
    <w:rsid w:val="00BE6FA3"/>
    <w:rsid w:val="00C030D7"/>
    <w:rsid w:val="00C0618B"/>
    <w:rsid w:val="00C1046C"/>
    <w:rsid w:val="00C22B86"/>
    <w:rsid w:val="00C23B65"/>
    <w:rsid w:val="00C250D5"/>
    <w:rsid w:val="00C25B57"/>
    <w:rsid w:val="00C356A2"/>
    <w:rsid w:val="00C41CE2"/>
    <w:rsid w:val="00C47F8D"/>
    <w:rsid w:val="00C52ECB"/>
    <w:rsid w:val="00C6189A"/>
    <w:rsid w:val="00C6367E"/>
    <w:rsid w:val="00C67E71"/>
    <w:rsid w:val="00C7285F"/>
    <w:rsid w:val="00C81333"/>
    <w:rsid w:val="00C81391"/>
    <w:rsid w:val="00C92898"/>
    <w:rsid w:val="00C95FFC"/>
    <w:rsid w:val="00CA0E57"/>
    <w:rsid w:val="00CA2EB0"/>
    <w:rsid w:val="00CA699D"/>
    <w:rsid w:val="00CB5C8D"/>
    <w:rsid w:val="00CC179C"/>
    <w:rsid w:val="00CC2D26"/>
    <w:rsid w:val="00CD1A49"/>
    <w:rsid w:val="00CD58E0"/>
    <w:rsid w:val="00CD6121"/>
    <w:rsid w:val="00CD6E99"/>
    <w:rsid w:val="00CE7514"/>
    <w:rsid w:val="00CF2DE7"/>
    <w:rsid w:val="00CF436B"/>
    <w:rsid w:val="00CF52DE"/>
    <w:rsid w:val="00CF642E"/>
    <w:rsid w:val="00D01F7E"/>
    <w:rsid w:val="00D02D0B"/>
    <w:rsid w:val="00D15933"/>
    <w:rsid w:val="00D248DE"/>
    <w:rsid w:val="00D249C6"/>
    <w:rsid w:val="00D30E8C"/>
    <w:rsid w:val="00D444D7"/>
    <w:rsid w:val="00D73B3D"/>
    <w:rsid w:val="00D77EF2"/>
    <w:rsid w:val="00D8465F"/>
    <w:rsid w:val="00D8542D"/>
    <w:rsid w:val="00D8665F"/>
    <w:rsid w:val="00D91DC1"/>
    <w:rsid w:val="00D96F57"/>
    <w:rsid w:val="00DA0663"/>
    <w:rsid w:val="00DA16B5"/>
    <w:rsid w:val="00DA2C9A"/>
    <w:rsid w:val="00DB5232"/>
    <w:rsid w:val="00DB6CB2"/>
    <w:rsid w:val="00DC6A71"/>
    <w:rsid w:val="00DD5184"/>
    <w:rsid w:val="00DE5B46"/>
    <w:rsid w:val="00E0357D"/>
    <w:rsid w:val="00E23060"/>
    <w:rsid w:val="00E24EC2"/>
    <w:rsid w:val="00E33C51"/>
    <w:rsid w:val="00E37654"/>
    <w:rsid w:val="00E37F51"/>
    <w:rsid w:val="00E47882"/>
    <w:rsid w:val="00E545A1"/>
    <w:rsid w:val="00E83F5D"/>
    <w:rsid w:val="00E853E8"/>
    <w:rsid w:val="00E858E8"/>
    <w:rsid w:val="00E86BA4"/>
    <w:rsid w:val="00E927BB"/>
    <w:rsid w:val="00EA2FA9"/>
    <w:rsid w:val="00EA349D"/>
    <w:rsid w:val="00EC2C46"/>
    <w:rsid w:val="00ED7E82"/>
    <w:rsid w:val="00EE6836"/>
    <w:rsid w:val="00F079C5"/>
    <w:rsid w:val="00F2311D"/>
    <w:rsid w:val="00F240BB"/>
    <w:rsid w:val="00F32D8B"/>
    <w:rsid w:val="00F41792"/>
    <w:rsid w:val="00F46724"/>
    <w:rsid w:val="00F50490"/>
    <w:rsid w:val="00F57FED"/>
    <w:rsid w:val="00F825FF"/>
    <w:rsid w:val="00F907E8"/>
    <w:rsid w:val="00F9127D"/>
    <w:rsid w:val="00F918F8"/>
    <w:rsid w:val="00FA1459"/>
    <w:rsid w:val="00FB32D4"/>
    <w:rsid w:val="00FB6997"/>
    <w:rsid w:val="00FC5D43"/>
    <w:rsid w:val="00FC728E"/>
    <w:rsid w:val="00FD2BEC"/>
    <w:rsid w:val="00FD3D44"/>
    <w:rsid w:val="00FE29CD"/>
    <w:rsid w:val="00FF5E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AD54C5"/>
  <w15:docId w15:val="{E45C74E3-8363-4FCC-875C-F832973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Sprotnaopomba-besedilo">
    <w:name w:val="footnote text"/>
    <w:basedOn w:val="Navaden"/>
    <w:link w:val="Sprotnaopomba-besediloZnak"/>
    <w:rsid w:val="0013742A"/>
    <w:rPr>
      <w:szCs w:val="20"/>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rsid w:val="0013742A"/>
    <w:rPr>
      <w:rFonts w:ascii="Arial" w:hAnsi="Arial"/>
      <w:lang w:val="en-US" w:eastAsia="en-US"/>
    </w:rPr>
  </w:style>
  <w:style w:type="character" w:styleId="Sprotnaopomba-sklic">
    <w:name w:val="footnote reference"/>
    <w:basedOn w:val="Privzetapisavaodstavka"/>
    <w:rsid w:val="0013742A"/>
    <w:rPr>
      <w:vertAlign w:val="superscript"/>
    </w:rPr>
  </w:style>
  <w:style w:type="character" w:styleId="Pripombasklic">
    <w:name w:val="annotation reference"/>
    <w:basedOn w:val="Privzetapisavaodstavka"/>
    <w:rsid w:val="00D30E8C"/>
    <w:rPr>
      <w:sz w:val="16"/>
      <w:szCs w:val="16"/>
    </w:rPr>
  </w:style>
  <w:style w:type="paragraph" w:styleId="Pripombabesedilo">
    <w:name w:val="annotation text"/>
    <w:basedOn w:val="Navaden"/>
    <w:link w:val="PripombabesediloZnak"/>
    <w:rsid w:val="00D30E8C"/>
    <w:rPr>
      <w:szCs w:val="20"/>
    </w:rPr>
  </w:style>
  <w:style w:type="character" w:customStyle="1" w:styleId="PripombabesediloZnak">
    <w:name w:val="Pripomba – besedilo Znak"/>
    <w:basedOn w:val="Privzetapisavaodstavka"/>
    <w:link w:val="Pripombabesedilo"/>
    <w:rsid w:val="00D30E8C"/>
    <w:rPr>
      <w:rFonts w:ascii="Arial" w:hAnsi="Arial"/>
      <w:lang w:val="en-US" w:eastAsia="en-US"/>
    </w:rPr>
  </w:style>
  <w:style w:type="paragraph" w:styleId="Zadevapripombe">
    <w:name w:val="annotation subject"/>
    <w:basedOn w:val="Pripombabesedilo"/>
    <w:next w:val="Pripombabesedilo"/>
    <w:link w:val="ZadevapripombeZnak"/>
    <w:rsid w:val="00D30E8C"/>
    <w:rPr>
      <w:b/>
      <w:bCs/>
    </w:rPr>
  </w:style>
  <w:style w:type="character" w:customStyle="1" w:styleId="ZadevapripombeZnak">
    <w:name w:val="Zadeva pripombe Znak"/>
    <w:basedOn w:val="PripombabesediloZnak"/>
    <w:link w:val="Zadevapripombe"/>
    <w:rsid w:val="00D30E8C"/>
    <w:rPr>
      <w:rFonts w:ascii="Arial" w:hAnsi="Arial"/>
      <w:b/>
      <w:bCs/>
      <w:lang w:val="en-US" w:eastAsia="en-US"/>
    </w:rPr>
  </w:style>
  <w:style w:type="character" w:styleId="SledenaHiperpovezava">
    <w:name w:val="FollowedHyperlink"/>
    <w:basedOn w:val="Privzetapisavaodstavka"/>
    <w:rsid w:val="00777837"/>
    <w:rPr>
      <w:color w:val="800080"/>
      <w:u w:val="single"/>
    </w:rPr>
  </w:style>
  <w:style w:type="paragraph" w:styleId="Odstavekseznama">
    <w:name w:val="List Paragraph"/>
    <w:basedOn w:val="Navaden"/>
    <w:uiPriority w:val="34"/>
    <w:qFormat/>
    <w:rsid w:val="004F3F92"/>
    <w:pPr>
      <w:spacing w:after="200" w:line="276" w:lineRule="auto"/>
      <w:ind w:left="720"/>
      <w:contextualSpacing/>
    </w:pPr>
    <w:rPr>
      <w:rFonts w:eastAsiaTheme="minorHAnsi" w:cstheme="minorBidi"/>
      <w:sz w:val="22"/>
      <w:szCs w:val="22"/>
      <w:lang w:val="sl-SI"/>
    </w:rPr>
  </w:style>
  <w:style w:type="paragraph" w:customStyle="1" w:styleId="odstavek">
    <w:name w:val="odstavek"/>
    <w:basedOn w:val="Navaden"/>
    <w:rsid w:val="008743F2"/>
    <w:pPr>
      <w:spacing w:before="100" w:beforeAutospacing="1" w:after="100" w:afterAutospacing="1" w:line="240" w:lineRule="auto"/>
    </w:pPr>
    <w:rPr>
      <w:rFonts w:ascii="Times New Roman" w:hAnsi="Times New Roman"/>
      <w:sz w:val="24"/>
      <w:lang w:val="sl-SI" w:eastAsia="sl-SI"/>
    </w:rPr>
  </w:style>
  <w:style w:type="paragraph" w:styleId="Navadensplet">
    <w:name w:val="Normal (Web)"/>
    <w:basedOn w:val="Navaden"/>
    <w:uiPriority w:val="99"/>
    <w:unhideWhenUsed/>
    <w:rsid w:val="00757F22"/>
    <w:pPr>
      <w:spacing w:before="100" w:beforeAutospacing="1" w:after="100" w:afterAutospacing="1" w:line="240" w:lineRule="auto"/>
    </w:pPr>
    <w:rPr>
      <w:rFonts w:ascii="Times New Roman" w:hAnsi="Times New Roman"/>
      <w:sz w:val="24"/>
      <w:lang w:val="sl-SI" w:eastAsia="sl-SI"/>
    </w:rPr>
  </w:style>
  <w:style w:type="character" w:styleId="Nerazreenaomemba">
    <w:name w:val="Unresolved Mention"/>
    <w:basedOn w:val="Privzetapisavaodstavka"/>
    <w:uiPriority w:val="99"/>
    <w:semiHidden/>
    <w:unhideWhenUsed/>
    <w:rsid w:val="00757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112">
      <w:bodyDiv w:val="1"/>
      <w:marLeft w:val="0"/>
      <w:marRight w:val="0"/>
      <w:marTop w:val="0"/>
      <w:marBottom w:val="0"/>
      <w:divBdr>
        <w:top w:val="none" w:sz="0" w:space="0" w:color="auto"/>
        <w:left w:val="none" w:sz="0" w:space="0" w:color="auto"/>
        <w:bottom w:val="none" w:sz="0" w:space="0" w:color="auto"/>
        <w:right w:val="none" w:sz="0" w:space="0" w:color="auto"/>
      </w:divBdr>
    </w:div>
    <w:div w:id="86269075">
      <w:bodyDiv w:val="1"/>
      <w:marLeft w:val="0"/>
      <w:marRight w:val="0"/>
      <w:marTop w:val="0"/>
      <w:marBottom w:val="0"/>
      <w:divBdr>
        <w:top w:val="none" w:sz="0" w:space="0" w:color="auto"/>
        <w:left w:val="none" w:sz="0" w:space="0" w:color="auto"/>
        <w:bottom w:val="none" w:sz="0" w:space="0" w:color="auto"/>
        <w:right w:val="none" w:sz="0" w:space="0" w:color="auto"/>
      </w:divBdr>
    </w:div>
    <w:div w:id="902059812">
      <w:bodyDiv w:val="1"/>
      <w:marLeft w:val="0"/>
      <w:marRight w:val="0"/>
      <w:marTop w:val="0"/>
      <w:marBottom w:val="0"/>
      <w:divBdr>
        <w:top w:val="none" w:sz="0" w:space="0" w:color="auto"/>
        <w:left w:val="none" w:sz="0" w:space="0" w:color="auto"/>
        <w:bottom w:val="none" w:sz="0" w:space="0" w:color="auto"/>
        <w:right w:val="none" w:sz="0" w:space="0" w:color="auto"/>
      </w:divBdr>
    </w:div>
    <w:div w:id="1040209475">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0217731">
      <w:bodyDiv w:val="1"/>
      <w:marLeft w:val="0"/>
      <w:marRight w:val="0"/>
      <w:marTop w:val="0"/>
      <w:marBottom w:val="0"/>
      <w:divBdr>
        <w:top w:val="none" w:sz="0" w:space="0" w:color="auto"/>
        <w:left w:val="none" w:sz="0" w:space="0" w:color="auto"/>
        <w:bottom w:val="none" w:sz="0" w:space="0" w:color="auto"/>
        <w:right w:val="none" w:sz="0" w:space="0" w:color="auto"/>
      </w:divBdr>
    </w:div>
    <w:div w:id="1249386017">
      <w:bodyDiv w:val="1"/>
      <w:marLeft w:val="0"/>
      <w:marRight w:val="0"/>
      <w:marTop w:val="0"/>
      <w:marBottom w:val="0"/>
      <w:divBdr>
        <w:top w:val="none" w:sz="0" w:space="0" w:color="auto"/>
        <w:left w:val="none" w:sz="0" w:space="0" w:color="auto"/>
        <w:bottom w:val="none" w:sz="0" w:space="0" w:color="auto"/>
        <w:right w:val="none" w:sz="0" w:space="0" w:color="auto"/>
      </w:divBdr>
    </w:div>
    <w:div w:id="1297754716">
      <w:bodyDiv w:val="1"/>
      <w:marLeft w:val="0"/>
      <w:marRight w:val="0"/>
      <w:marTop w:val="0"/>
      <w:marBottom w:val="0"/>
      <w:divBdr>
        <w:top w:val="none" w:sz="0" w:space="0" w:color="auto"/>
        <w:left w:val="none" w:sz="0" w:space="0" w:color="auto"/>
        <w:bottom w:val="none" w:sz="0" w:space="0" w:color="auto"/>
        <w:right w:val="none" w:sz="0" w:space="0" w:color="auto"/>
      </w:divBdr>
    </w:div>
    <w:div w:id="1426611174">
      <w:bodyDiv w:val="1"/>
      <w:marLeft w:val="0"/>
      <w:marRight w:val="0"/>
      <w:marTop w:val="0"/>
      <w:marBottom w:val="0"/>
      <w:divBdr>
        <w:top w:val="none" w:sz="0" w:space="0" w:color="auto"/>
        <w:left w:val="none" w:sz="0" w:space="0" w:color="auto"/>
        <w:bottom w:val="none" w:sz="0" w:space="0" w:color="auto"/>
        <w:right w:val="none" w:sz="0" w:space="0" w:color="auto"/>
      </w:divBdr>
    </w:div>
    <w:div w:id="18707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gov.si/davki_in_druge_dajatve/podrocja/mednarodno_obdavcenje/" TargetMode="External"/><Relationship Id="rId18" Type="http://schemas.openxmlformats.org/officeDocument/2006/relationships/hyperlink" Target="https://www.fu.gov.si/davki_in_druge_dajatve/podrocja/mednarodno_obdavcenje/" TargetMode="External"/><Relationship Id="rId26" Type="http://schemas.openxmlformats.org/officeDocument/2006/relationships/hyperlink" Target="https://edavki.durs.si/EdavkiPortal/OpenPortal/CommonPages/Opdynp/PageB.aspx?category=dohodnina_in_prispevki_prebivalci" TargetMode="External"/><Relationship Id="rId39" Type="http://schemas.openxmlformats.org/officeDocument/2006/relationships/hyperlink" Target="http://www.pisrs.si/Pis.web/pregledPredpisa?id=ZAKO6388" TargetMode="External"/><Relationship Id="rId3" Type="http://schemas.openxmlformats.org/officeDocument/2006/relationships/customXml" Target="../customXml/item3.xml"/><Relationship Id="rId21" Type="http://schemas.openxmlformats.org/officeDocument/2006/relationships/hyperlink" Target="http://www.pisrs.si/Pis.web/pregledPredpisa?id=URED4359" TargetMode="External"/><Relationship Id="rId34" Type="http://schemas.openxmlformats.org/officeDocument/2006/relationships/hyperlink" Target="http://www.fu.gov.si/davki_in_druge_dajatve/podrocja/davek_od_premozenja/"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isrs.si/Pis.web/pregledPredpisa?id=ZAKO4697" TargetMode="External"/><Relationship Id="rId17" Type="http://schemas.openxmlformats.org/officeDocument/2006/relationships/hyperlink" Target="https://www.fu.gov.si/davki_in_druge_dajatve/podrocja/mednarodno_obdavcenje/" TargetMode="External"/><Relationship Id="rId25" Type="http://schemas.openxmlformats.org/officeDocument/2006/relationships/hyperlink" Target="http://www.fu.gov.si/davki_in_druge_dajatve/podrocja/dohodnina/rek_obrazci/" TargetMode="External"/><Relationship Id="rId33" Type="http://schemas.openxmlformats.org/officeDocument/2006/relationships/hyperlink" Target="https://www.gov.si/zbirke/storitve/pridobivanje-lastninske-pravice-tujcev-na-nepremicninah/" TargetMode="External"/><Relationship Id="rId38" Type="http://schemas.openxmlformats.org/officeDocument/2006/relationships/hyperlink" Target="http://www.pisrs.si/Pis.web/pregledPredpisa?id=ZAKO4706" TargetMode="External"/><Relationship Id="rId2" Type="http://schemas.openxmlformats.org/officeDocument/2006/relationships/customXml" Target="../customXml/item2.xml"/><Relationship Id="rId16" Type="http://schemas.openxmlformats.org/officeDocument/2006/relationships/hyperlink" Target="https://www.fu.gov.si/davki_in_druge_dajatve/podrocja/mednarodno_obdavcenje/" TargetMode="External"/><Relationship Id="rId20" Type="http://schemas.openxmlformats.org/officeDocument/2006/relationships/hyperlink" Target="http://www.pisrs.si/Pis.web/pregledPredpisa?id=ZAKO4703" TargetMode="External"/><Relationship Id="rId29" Type="http://schemas.openxmlformats.org/officeDocument/2006/relationships/hyperlink" Target="https://edavki.durs.si/EdavkiPortal/OpenPortal/CommonPages/Opdynp/PageC.aspx?category=uveljavljanje_ugodnosti_f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gov.si/davki_in_druge_dajatve/podrocja/mednarodno_obdavcenje/" TargetMode="External"/><Relationship Id="rId24" Type="http://schemas.openxmlformats.org/officeDocument/2006/relationships/hyperlink" Target="http://www.pisrs.si/Pis.web/pregledPredpisa?id=ZAKO1514" TargetMode="External"/><Relationship Id="rId32" Type="http://schemas.openxmlformats.org/officeDocument/2006/relationships/hyperlink" Target="https://edavki.durs.si/EdavkiPortal/OpenPortal/CommonPages/Opdynp/PageD.aspx?category=eu_egp_uveljavljanje_fo" TargetMode="External"/><Relationship Id="rId37" Type="http://schemas.openxmlformats.org/officeDocument/2006/relationships/hyperlink" Target="http://www.pisrs.si/Pis.web/pregledPredpisa?id=ZAKO4697"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u.gov.si/davki_in_druge_dajatve/podrocja/mednarodno_obdavcenje/" TargetMode="External"/><Relationship Id="rId23" Type="http://schemas.openxmlformats.org/officeDocument/2006/relationships/hyperlink" Target="http://pisrs.si/Pis.web/pregledPredpisa?id=ZAKO4687" TargetMode="External"/><Relationship Id="rId28" Type="http://schemas.openxmlformats.org/officeDocument/2006/relationships/hyperlink" Target="https://edavki.durs.si/EdavkiPortal/OpenPortal/CommonPages/Opdynp/PageD.aspx?category=zmanjsanje_davc_osnove_od_dohodka_iz_drugega_pogodbenega_razmerja_za_nerezidente_preb" TargetMode="External"/><Relationship Id="rId36" Type="http://schemas.openxmlformats.org/officeDocument/2006/relationships/hyperlink" Target="http://pisrs.si/Pis.web/pregledPredpisa?id=ZAKO4709" TargetMode="External"/><Relationship Id="rId10" Type="http://schemas.openxmlformats.org/officeDocument/2006/relationships/endnotes" Target="endnotes.xml"/><Relationship Id="rId19" Type="http://schemas.openxmlformats.org/officeDocument/2006/relationships/hyperlink" Target="https://edavki.durs.si/EdavkiPortal/OpenPortal/CommonPages/Opdynp/PageB.aspx?category=dohodnina_in_prispevki_prebivalci" TargetMode="External"/><Relationship Id="rId31" Type="http://schemas.openxmlformats.org/officeDocument/2006/relationships/hyperlink" Target="https://edavki.durs.si/EdavkiPortal/OpenPortal/CommonPages/Opdynp/PageD.aspx?category=potrdilo_placan_davek_fo"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gov.si/davki_in_druge_dajatve/podrocja/mednarodno_obdavcenje/" TargetMode="External"/><Relationship Id="rId22" Type="http://schemas.openxmlformats.org/officeDocument/2006/relationships/hyperlink" Target="https://www.fu.gov.si/davki_in_druge_dajatve/podrocja/dohodnina/dohodnina_dohodek_iz_zaposlitve/" TargetMode="External"/><Relationship Id="rId27" Type="http://schemas.openxmlformats.org/officeDocument/2006/relationships/hyperlink" Target="https://edavki.durs.si/EdavkiPortal/OpenPortal/CommonPages/Opdynp/PageD.aspx?category=napoved_odmera_akontacije_dohodnine_dohodek_iz_delovnega_in_drugega_pogodbenega_razmerja_nerezidenti_preb" TargetMode="External"/><Relationship Id="rId30" Type="http://schemas.openxmlformats.org/officeDocument/2006/relationships/hyperlink" Target="https://www.fu.gov.si/davki_in_druge_dajatve/podrocja/mednarodno_obdavcenje/" TargetMode="External"/><Relationship Id="rId35" Type="http://schemas.openxmlformats.org/officeDocument/2006/relationships/hyperlink" Target="http://www.fu.gov.si/davki_in_druge_dajatve/podrocja/nadomestilo_za_uporabo_stavbnega_zemljisca_nusz/" TargetMode="External"/><Relationship Id="rId43"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6B30C13389DF41883E3370889B7508" ma:contentTypeVersion="3" ma:contentTypeDescription="Ustvari nov dokument." ma:contentTypeScope="" ma:versionID="a83e426ac7cab836a3c809a1ebe0eb16">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CF952-9462-4676-B2DF-C6068778F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DEDD25-78EC-4915-B906-7E00DA7927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56766-5873-48FE-B4D9-C0FF4FDCFEAF}">
  <ds:schemaRefs>
    <ds:schemaRef ds:uri="http://schemas.microsoft.com/sharepoint/v3/contenttype/forms"/>
  </ds:schemaRefs>
</ds:datastoreItem>
</file>

<file path=customXml/itemProps4.xml><?xml version="1.0" encoding="utf-8"?>
<ds:datastoreItem xmlns:ds="http://schemas.openxmlformats.org/officeDocument/2006/customXml" ds:itemID="{0574FD60-A71A-4115-8D9C-A248BB32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4806</Words>
  <Characters>33177</Characters>
  <Application>Microsoft Office Word</Application>
  <DocSecurity>0</DocSecurity>
  <Lines>276</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37908</CharactersWithSpaces>
  <SharedDoc>false</SharedDoc>
  <HLinks>
    <vt:vector size="240" baseType="variant">
      <vt:variant>
        <vt:i4>2621552</vt:i4>
      </vt:variant>
      <vt:variant>
        <vt:i4>216</vt:i4>
      </vt:variant>
      <vt:variant>
        <vt:i4>0</vt:i4>
      </vt:variant>
      <vt:variant>
        <vt:i4>5</vt:i4>
      </vt:variant>
      <vt:variant>
        <vt:lpwstr>http://www.pisrs.si/Pis.web/pregledPredpisa?id=ZAKO6388</vt:lpwstr>
      </vt:variant>
      <vt:variant>
        <vt:lpwstr/>
      </vt:variant>
      <vt:variant>
        <vt:i4>7209023</vt:i4>
      </vt:variant>
      <vt:variant>
        <vt:i4>213</vt:i4>
      </vt:variant>
      <vt:variant>
        <vt:i4>0</vt:i4>
      </vt:variant>
      <vt:variant>
        <vt:i4>5</vt:i4>
      </vt:variant>
      <vt:variant>
        <vt:lpwstr>http://www.fu.gov.si/davki_in_dajatve/davek_na_vodna_plovila_in_dodatni_davek_od_plovil/</vt:lpwstr>
      </vt:variant>
      <vt:variant>
        <vt:lpwstr/>
      </vt:variant>
      <vt:variant>
        <vt:i4>5242968</vt:i4>
      </vt:variant>
      <vt:variant>
        <vt:i4>210</vt:i4>
      </vt:variant>
      <vt:variant>
        <vt:i4>0</vt:i4>
      </vt:variant>
      <vt:variant>
        <vt:i4>5</vt:i4>
      </vt:variant>
      <vt:variant>
        <vt:lpwstr>http://intranet.fu.sigov.si/davki_in_dajatve/davek_od_premozenja/</vt:lpwstr>
      </vt:variant>
      <vt:variant>
        <vt:lpwstr/>
      </vt:variant>
      <vt:variant>
        <vt:i4>4784242</vt:i4>
      </vt:variant>
      <vt:variant>
        <vt:i4>207</vt:i4>
      </vt:variant>
      <vt:variant>
        <vt:i4>0</vt:i4>
      </vt:variant>
      <vt:variant>
        <vt:i4>5</vt:i4>
      </vt:variant>
      <vt:variant>
        <vt:lpwstr>http://www.fu.gov.si/davki_in_dajatve/mednarodno_obdavcenje/</vt:lpwstr>
      </vt:variant>
      <vt:variant>
        <vt:lpwstr>c98</vt:lpwstr>
      </vt:variant>
      <vt:variant>
        <vt:i4>4653170</vt:i4>
      </vt:variant>
      <vt:variant>
        <vt:i4>204</vt:i4>
      </vt:variant>
      <vt:variant>
        <vt:i4>0</vt:i4>
      </vt:variant>
      <vt:variant>
        <vt:i4>5</vt:i4>
      </vt:variant>
      <vt:variant>
        <vt:lpwstr>http://www.fu.gov.si/davki_in_dajatve/mednarodno_obdavcenje/</vt:lpwstr>
      </vt:variant>
      <vt:variant>
        <vt:lpwstr>c78</vt:lpwstr>
      </vt:variant>
      <vt:variant>
        <vt:i4>4784242</vt:i4>
      </vt:variant>
      <vt:variant>
        <vt:i4>201</vt:i4>
      </vt:variant>
      <vt:variant>
        <vt:i4>0</vt:i4>
      </vt:variant>
      <vt:variant>
        <vt:i4>5</vt:i4>
      </vt:variant>
      <vt:variant>
        <vt:lpwstr>http://www.fu.gov.si/davki_in_dajatve/mednarodno_obdavcenje/</vt:lpwstr>
      </vt:variant>
      <vt:variant>
        <vt:lpwstr>c98</vt:lpwstr>
      </vt:variant>
      <vt:variant>
        <vt:i4>7340150</vt:i4>
      </vt:variant>
      <vt:variant>
        <vt:i4>198</vt:i4>
      </vt:variant>
      <vt:variant>
        <vt:i4>0</vt:i4>
      </vt:variant>
      <vt:variant>
        <vt:i4>5</vt:i4>
      </vt:variant>
      <vt:variant>
        <vt:lpwstr>http://www.fu.gov.si/davki_in_dajatve/dohodnina/</vt:lpwstr>
      </vt:variant>
      <vt:variant>
        <vt:lpwstr>c292</vt:lpwstr>
      </vt:variant>
      <vt:variant>
        <vt:i4>7340076</vt:i4>
      </vt:variant>
      <vt:variant>
        <vt:i4>195</vt:i4>
      </vt:variant>
      <vt:variant>
        <vt:i4>0</vt:i4>
      </vt:variant>
      <vt:variant>
        <vt:i4>5</vt:i4>
      </vt:variant>
      <vt:variant>
        <vt:lpwstr>http://www.fu.gov.si/davki_in_dajatve/dohodnina/</vt:lpwstr>
      </vt:variant>
      <vt:variant>
        <vt:lpwstr/>
      </vt:variant>
      <vt:variant>
        <vt:i4>1769522</vt:i4>
      </vt:variant>
      <vt:variant>
        <vt:i4>188</vt:i4>
      </vt:variant>
      <vt:variant>
        <vt:i4>0</vt:i4>
      </vt:variant>
      <vt:variant>
        <vt:i4>5</vt:i4>
      </vt:variant>
      <vt:variant>
        <vt:lpwstr/>
      </vt:variant>
      <vt:variant>
        <vt:lpwstr>_Toc404864408</vt:lpwstr>
      </vt:variant>
      <vt:variant>
        <vt:i4>1769522</vt:i4>
      </vt:variant>
      <vt:variant>
        <vt:i4>182</vt:i4>
      </vt:variant>
      <vt:variant>
        <vt:i4>0</vt:i4>
      </vt:variant>
      <vt:variant>
        <vt:i4>5</vt:i4>
      </vt:variant>
      <vt:variant>
        <vt:lpwstr/>
      </vt:variant>
      <vt:variant>
        <vt:lpwstr>_Toc404864407</vt:lpwstr>
      </vt:variant>
      <vt:variant>
        <vt:i4>1769522</vt:i4>
      </vt:variant>
      <vt:variant>
        <vt:i4>176</vt:i4>
      </vt:variant>
      <vt:variant>
        <vt:i4>0</vt:i4>
      </vt:variant>
      <vt:variant>
        <vt:i4>5</vt:i4>
      </vt:variant>
      <vt:variant>
        <vt:lpwstr/>
      </vt:variant>
      <vt:variant>
        <vt:lpwstr>_Toc404864406</vt:lpwstr>
      </vt:variant>
      <vt:variant>
        <vt:i4>1769522</vt:i4>
      </vt:variant>
      <vt:variant>
        <vt:i4>170</vt:i4>
      </vt:variant>
      <vt:variant>
        <vt:i4>0</vt:i4>
      </vt:variant>
      <vt:variant>
        <vt:i4>5</vt:i4>
      </vt:variant>
      <vt:variant>
        <vt:lpwstr/>
      </vt:variant>
      <vt:variant>
        <vt:lpwstr>_Toc404864405</vt:lpwstr>
      </vt:variant>
      <vt:variant>
        <vt:i4>1769522</vt:i4>
      </vt:variant>
      <vt:variant>
        <vt:i4>164</vt:i4>
      </vt:variant>
      <vt:variant>
        <vt:i4>0</vt:i4>
      </vt:variant>
      <vt:variant>
        <vt:i4>5</vt:i4>
      </vt:variant>
      <vt:variant>
        <vt:lpwstr/>
      </vt:variant>
      <vt:variant>
        <vt:lpwstr>_Toc404864404</vt:lpwstr>
      </vt:variant>
      <vt:variant>
        <vt:i4>1769522</vt:i4>
      </vt:variant>
      <vt:variant>
        <vt:i4>158</vt:i4>
      </vt:variant>
      <vt:variant>
        <vt:i4>0</vt:i4>
      </vt:variant>
      <vt:variant>
        <vt:i4>5</vt:i4>
      </vt:variant>
      <vt:variant>
        <vt:lpwstr/>
      </vt:variant>
      <vt:variant>
        <vt:lpwstr>_Toc404864403</vt:lpwstr>
      </vt:variant>
      <vt:variant>
        <vt:i4>1769522</vt:i4>
      </vt:variant>
      <vt:variant>
        <vt:i4>152</vt:i4>
      </vt:variant>
      <vt:variant>
        <vt:i4>0</vt:i4>
      </vt:variant>
      <vt:variant>
        <vt:i4>5</vt:i4>
      </vt:variant>
      <vt:variant>
        <vt:lpwstr/>
      </vt:variant>
      <vt:variant>
        <vt:lpwstr>_Toc404864402</vt:lpwstr>
      </vt:variant>
      <vt:variant>
        <vt:i4>1769522</vt:i4>
      </vt:variant>
      <vt:variant>
        <vt:i4>146</vt:i4>
      </vt:variant>
      <vt:variant>
        <vt:i4>0</vt:i4>
      </vt:variant>
      <vt:variant>
        <vt:i4>5</vt:i4>
      </vt:variant>
      <vt:variant>
        <vt:lpwstr/>
      </vt:variant>
      <vt:variant>
        <vt:lpwstr>_Toc404864401</vt:lpwstr>
      </vt:variant>
      <vt:variant>
        <vt:i4>1769522</vt:i4>
      </vt:variant>
      <vt:variant>
        <vt:i4>140</vt:i4>
      </vt:variant>
      <vt:variant>
        <vt:i4>0</vt:i4>
      </vt:variant>
      <vt:variant>
        <vt:i4>5</vt:i4>
      </vt:variant>
      <vt:variant>
        <vt:lpwstr/>
      </vt:variant>
      <vt:variant>
        <vt:lpwstr>_Toc404864400</vt:lpwstr>
      </vt:variant>
      <vt:variant>
        <vt:i4>1179701</vt:i4>
      </vt:variant>
      <vt:variant>
        <vt:i4>134</vt:i4>
      </vt:variant>
      <vt:variant>
        <vt:i4>0</vt:i4>
      </vt:variant>
      <vt:variant>
        <vt:i4>5</vt:i4>
      </vt:variant>
      <vt:variant>
        <vt:lpwstr/>
      </vt:variant>
      <vt:variant>
        <vt:lpwstr>_Toc404864399</vt:lpwstr>
      </vt:variant>
      <vt:variant>
        <vt:i4>1179701</vt:i4>
      </vt:variant>
      <vt:variant>
        <vt:i4>128</vt:i4>
      </vt:variant>
      <vt:variant>
        <vt:i4>0</vt:i4>
      </vt:variant>
      <vt:variant>
        <vt:i4>5</vt:i4>
      </vt:variant>
      <vt:variant>
        <vt:lpwstr/>
      </vt:variant>
      <vt:variant>
        <vt:lpwstr>_Toc404864398</vt:lpwstr>
      </vt:variant>
      <vt:variant>
        <vt:i4>1179701</vt:i4>
      </vt:variant>
      <vt:variant>
        <vt:i4>122</vt:i4>
      </vt:variant>
      <vt:variant>
        <vt:i4>0</vt:i4>
      </vt:variant>
      <vt:variant>
        <vt:i4>5</vt:i4>
      </vt:variant>
      <vt:variant>
        <vt:lpwstr/>
      </vt:variant>
      <vt:variant>
        <vt:lpwstr>_Toc404864397</vt:lpwstr>
      </vt:variant>
      <vt:variant>
        <vt:i4>1179701</vt:i4>
      </vt:variant>
      <vt:variant>
        <vt:i4>116</vt:i4>
      </vt:variant>
      <vt:variant>
        <vt:i4>0</vt:i4>
      </vt:variant>
      <vt:variant>
        <vt:i4>5</vt:i4>
      </vt:variant>
      <vt:variant>
        <vt:lpwstr/>
      </vt:variant>
      <vt:variant>
        <vt:lpwstr>_Toc404864396</vt:lpwstr>
      </vt:variant>
      <vt:variant>
        <vt:i4>1179701</vt:i4>
      </vt:variant>
      <vt:variant>
        <vt:i4>110</vt:i4>
      </vt:variant>
      <vt:variant>
        <vt:i4>0</vt:i4>
      </vt:variant>
      <vt:variant>
        <vt:i4>5</vt:i4>
      </vt:variant>
      <vt:variant>
        <vt:lpwstr/>
      </vt:variant>
      <vt:variant>
        <vt:lpwstr>_Toc404864395</vt:lpwstr>
      </vt:variant>
      <vt:variant>
        <vt:i4>1179701</vt:i4>
      </vt:variant>
      <vt:variant>
        <vt:i4>104</vt:i4>
      </vt:variant>
      <vt:variant>
        <vt:i4>0</vt:i4>
      </vt:variant>
      <vt:variant>
        <vt:i4>5</vt:i4>
      </vt:variant>
      <vt:variant>
        <vt:lpwstr/>
      </vt:variant>
      <vt:variant>
        <vt:lpwstr>_Toc404864394</vt:lpwstr>
      </vt:variant>
      <vt:variant>
        <vt:i4>1179701</vt:i4>
      </vt:variant>
      <vt:variant>
        <vt:i4>98</vt:i4>
      </vt:variant>
      <vt:variant>
        <vt:i4>0</vt:i4>
      </vt:variant>
      <vt:variant>
        <vt:i4>5</vt:i4>
      </vt:variant>
      <vt:variant>
        <vt:lpwstr/>
      </vt:variant>
      <vt:variant>
        <vt:lpwstr>_Toc404864393</vt:lpwstr>
      </vt:variant>
      <vt:variant>
        <vt:i4>1179701</vt:i4>
      </vt:variant>
      <vt:variant>
        <vt:i4>92</vt:i4>
      </vt:variant>
      <vt:variant>
        <vt:i4>0</vt:i4>
      </vt:variant>
      <vt:variant>
        <vt:i4>5</vt:i4>
      </vt:variant>
      <vt:variant>
        <vt:lpwstr/>
      </vt:variant>
      <vt:variant>
        <vt:lpwstr>_Toc404864392</vt:lpwstr>
      </vt:variant>
      <vt:variant>
        <vt:i4>1179701</vt:i4>
      </vt:variant>
      <vt:variant>
        <vt:i4>86</vt:i4>
      </vt:variant>
      <vt:variant>
        <vt:i4>0</vt:i4>
      </vt:variant>
      <vt:variant>
        <vt:i4>5</vt:i4>
      </vt:variant>
      <vt:variant>
        <vt:lpwstr/>
      </vt:variant>
      <vt:variant>
        <vt:lpwstr>_Toc404864391</vt:lpwstr>
      </vt:variant>
      <vt:variant>
        <vt:i4>1179701</vt:i4>
      </vt:variant>
      <vt:variant>
        <vt:i4>80</vt:i4>
      </vt:variant>
      <vt:variant>
        <vt:i4>0</vt:i4>
      </vt:variant>
      <vt:variant>
        <vt:i4>5</vt:i4>
      </vt:variant>
      <vt:variant>
        <vt:lpwstr/>
      </vt:variant>
      <vt:variant>
        <vt:lpwstr>_Toc404864390</vt:lpwstr>
      </vt:variant>
      <vt:variant>
        <vt:i4>1245237</vt:i4>
      </vt:variant>
      <vt:variant>
        <vt:i4>74</vt:i4>
      </vt:variant>
      <vt:variant>
        <vt:i4>0</vt:i4>
      </vt:variant>
      <vt:variant>
        <vt:i4>5</vt:i4>
      </vt:variant>
      <vt:variant>
        <vt:lpwstr/>
      </vt:variant>
      <vt:variant>
        <vt:lpwstr>_Toc404864389</vt:lpwstr>
      </vt:variant>
      <vt:variant>
        <vt:i4>1245237</vt:i4>
      </vt:variant>
      <vt:variant>
        <vt:i4>68</vt:i4>
      </vt:variant>
      <vt:variant>
        <vt:i4>0</vt:i4>
      </vt:variant>
      <vt:variant>
        <vt:i4>5</vt:i4>
      </vt:variant>
      <vt:variant>
        <vt:lpwstr/>
      </vt:variant>
      <vt:variant>
        <vt:lpwstr>_Toc404864388</vt:lpwstr>
      </vt:variant>
      <vt:variant>
        <vt:i4>1245237</vt:i4>
      </vt:variant>
      <vt:variant>
        <vt:i4>62</vt:i4>
      </vt:variant>
      <vt:variant>
        <vt:i4>0</vt:i4>
      </vt:variant>
      <vt:variant>
        <vt:i4>5</vt:i4>
      </vt:variant>
      <vt:variant>
        <vt:lpwstr/>
      </vt:variant>
      <vt:variant>
        <vt:lpwstr>_Toc404864387</vt:lpwstr>
      </vt:variant>
      <vt:variant>
        <vt:i4>1245237</vt:i4>
      </vt:variant>
      <vt:variant>
        <vt:i4>56</vt:i4>
      </vt:variant>
      <vt:variant>
        <vt:i4>0</vt:i4>
      </vt:variant>
      <vt:variant>
        <vt:i4>5</vt:i4>
      </vt:variant>
      <vt:variant>
        <vt:lpwstr/>
      </vt:variant>
      <vt:variant>
        <vt:lpwstr>_Toc404864386</vt:lpwstr>
      </vt:variant>
      <vt:variant>
        <vt:i4>1245237</vt:i4>
      </vt:variant>
      <vt:variant>
        <vt:i4>50</vt:i4>
      </vt:variant>
      <vt:variant>
        <vt:i4>0</vt:i4>
      </vt:variant>
      <vt:variant>
        <vt:i4>5</vt:i4>
      </vt:variant>
      <vt:variant>
        <vt:lpwstr/>
      </vt:variant>
      <vt:variant>
        <vt:lpwstr>_Toc404864385</vt:lpwstr>
      </vt:variant>
      <vt:variant>
        <vt:i4>1245237</vt:i4>
      </vt:variant>
      <vt:variant>
        <vt:i4>44</vt:i4>
      </vt:variant>
      <vt:variant>
        <vt:i4>0</vt:i4>
      </vt:variant>
      <vt:variant>
        <vt:i4>5</vt:i4>
      </vt:variant>
      <vt:variant>
        <vt:lpwstr/>
      </vt:variant>
      <vt:variant>
        <vt:lpwstr>_Toc404864384</vt:lpwstr>
      </vt:variant>
      <vt:variant>
        <vt:i4>1245237</vt:i4>
      </vt:variant>
      <vt:variant>
        <vt:i4>38</vt:i4>
      </vt:variant>
      <vt:variant>
        <vt:i4>0</vt:i4>
      </vt:variant>
      <vt:variant>
        <vt:i4>5</vt:i4>
      </vt:variant>
      <vt:variant>
        <vt:lpwstr/>
      </vt:variant>
      <vt:variant>
        <vt:lpwstr>_Toc404864383</vt:lpwstr>
      </vt:variant>
      <vt:variant>
        <vt:i4>1245237</vt:i4>
      </vt:variant>
      <vt:variant>
        <vt:i4>32</vt:i4>
      </vt:variant>
      <vt:variant>
        <vt:i4>0</vt:i4>
      </vt:variant>
      <vt:variant>
        <vt:i4>5</vt:i4>
      </vt:variant>
      <vt:variant>
        <vt:lpwstr/>
      </vt:variant>
      <vt:variant>
        <vt:lpwstr>_Toc404864382</vt:lpwstr>
      </vt:variant>
      <vt:variant>
        <vt:i4>1245237</vt:i4>
      </vt:variant>
      <vt:variant>
        <vt:i4>26</vt:i4>
      </vt:variant>
      <vt:variant>
        <vt:i4>0</vt:i4>
      </vt:variant>
      <vt:variant>
        <vt:i4>5</vt:i4>
      </vt:variant>
      <vt:variant>
        <vt:lpwstr/>
      </vt:variant>
      <vt:variant>
        <vt:lpwstr>_Toc404864381</vt:lpwstr>
      </vt:variant>
      <vt:variant>
        <vt:i4>1245237</vt:i4>
      </vt:variant>
      <vt:variant>
        <vt:i4>20</vt:i4>
      </vt:variant>
      <vt:variant>
        <vt:i4>0</vt:i4>
      </vt:variant>
      <vt:variant>
        <vt:i4>5</vt:i4>
      </vt:variant>
      <vt:variant>
        <vt:lpwstr/>
      </vt:variant>
      <vt:variant>
        <vt:lpwstr>_Toc404864380</vt:lpwstr>
      </vt:variant>
      <vt:variant>
        <vt:i4>1835061</vt:i4>
      </vt:variant>
      <vt:variant>
        <vt:i4>14</vt:i4>
      </vt:variant>
      <vt:variant>
        <vt:i4>0</vt:i4>
      </vt:variant>
      <vt:variant>
        <vt:i4>5</vt:i4>
      </vt:variant>
      <vt:variant>
        <vt:lpwstr/>
      </vt:variant>
      <vt:variant>
        <vt:lpwstr>_Toc404864379</vt:lpwstr>
      </vt:variant>
      <vt:variant>
        <vt:i4>1835061</vt:i4>
      </vt:variant>
      <vt:variant>
        <vt:i4>8</vt:i4>
      </vt:variant>
      <vt:variant>
        <vt:i4>0</vt:i4>
      </vt:variant>
      <vt:variant>
        <vt:i4>5</vt:i4>
      </vt:variant>
      <vt:variant>
        <vt:lpwstr/>
      </vt:variant>
      <vt:variant>
        <vt:lpwstr>_Toc404864378</vt:lpwstr>
      </vt:variant>
      <vt:variant>
        <vt:i4>1835061</vt:i4>
      </vt:variant>
      <vt:variant>
        <vt:i4>2</vt:i4>
      </vt:variant>
      <vt:variant>
        <vt:i4>0</vt:i4>
      </vt:variant>
      <vt:variant>
        <vt:i4>5</vt:i4>
      </vt:variant>
      <vt:variant>
        <vt:lpwstr/>
      </vt:variant>
      <vt:variant>
        <vt:lpwstr>_Toc404864377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Tanja Hrastovec</cp:lastModifiedBy>
  <cp:revision>4</cp:revision>
  <cp:lastPrinted>2018-03-06T14:09:00Z</cp:lastPrinted>
  <dcterms:created xsi:type="dcterms:W3CDTF">2024-08-06T12:03:00Z</dcterms:created>
  <dcterms:modified xsi:type="dcterms:W3CDTF">2024-08-07T08:15:00Z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0x010100976B30C13389DF41883E3370889B7508</vt:lpwstr>
  </property>
</Properties>
</file>