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6A006" w14:textId="77777777" w:rsidR="00887E1E" w:rsidRPr="0007520C" w:rsidRDefault="00887E1E" w:rsidP="00CA699D">
      <w:pPr>
        <w:pStyle w:val="datumtevilka"/>
        <w:jc w:val="center"/>
      </w:pPr>
    </w:p>
    <w:p w14:paraId="44E5D395" w14:textId="77777777" w:rsidR="00887E1E" w:rsidRPr="0007520C" w:rsidRDefault="00887E1E" w:rsidP="00CA699D">
      <w:pPr>
        <w:pStyle w:val="datumtevilka"/>
        <w:jc w:val="center"/>
      </w:pPr>
    </w:p>
    <w:p w14:paraId="3FF2C6F5" w14:textId="77777777" w:rsidR="00F825FF" w:rsidRPr="0007520C" w:rsidRDefault="00F825FF" w:rsidP="00CA699D">
      <w:pPr>
        <w:pStyle w:val="datumtevilka"/>
        <w:jc w:val="center"/>
      </w:pPr>
    </w:p>
    <w:p w14:paraId="5FC777F3" w14:textId="77777777" w:rsidR="00F825FF" w:rsidRPr="0007520C" w:rsidRDefault="00F825FF" w:rsidP="00CA699D">
      <w:pPr>
        <w:pStyle w:val="datumtevilka"/>
        <w:jc w:val="center"/>
      </w:pPr>
    </w:p>
    <w:p w14:paraId="0251820B" w14:textId="77777777" w:rsidR="00F825FF" w:rsidRPr="0007520C" w:rsidRDefault="00F825FF" w:rsidP="00CA699D">
      <w:pPr>
        <w:pStyle w:val="datumtevilka"/>
        <w:jc w:val="center"/>
      </w:pPr>
    </w:p>
    <w:p w14:paraId="0BF68E88" w14:textId="77777777" w:rsidR="00F825FF" w:rsidRPr="0007520C" w:rsidRDefault="00F825FF" w:rsidP="00CA699D">
      <w:pPr>
        <w:pStyle w:val="datumtevilka"/>
        <w:jc w:val="center"/>
      </w:pPr>
    </w:p>
    <w:p w14:paraId="0CC6A32C" w14:textId="77777777" w:rsidR="00887E1E" w:rsidRPr="0007520C" w:rsidRDefault="00887E1E" w:rsidP="00CA699D">
      <w:pPr>
        <w:pStyle w:val="datumtevilka"/>
        <w:jc w:val="center"/>
      </w:pPr>
    </w:p>
    <w:p w14:paraId="3B6E7617" w14:textId="77777777" w:rsidR="00887E1E" w:rsidRPr="0007520C" w:rsidRDefault="00887E1E" w:rsidP="00CA699D">
      <w:pPr>
        <w:pStyle w:val="datumtevilka"/>
        <w:jc w:val="center"/>
      </w:pPr>
    </w:p>
    <w:p w14:paraId="17B513E6" w14:textId="77777777" w:rsidR="00887E1E" w:rsidRPr="0007520C" w:rsidRDefault="00AF24E8" w:rsidP="00E853E8">
      <w:pPr>
        <w:pStyle w:val="datumtevilka"/>
        <w:jc w:val="center"/>
      </w:pPr>
      <w:r w:rsidRPr="00AF24E8">
        <w:rPr>
          <w:b/>
          <w:sz w:val="32"/>
          <w:szCs w:val="32"/>
        </w:rPr>
        <w:t xml:space="preserve">OBVESTILO ZAVEZANCEM OB </w:t>
      </w:r>
      <w:r w:rsidR="00C13C80">
        <w:rPr>
          <w:b/>
          <w:sz w:val="32"/>
          <w:szCs w:val="32"/>
        </w:rPr>
        <w:t xml:space="preserve">ODSVOJITVI OZIROMA </w:t>
      </w:r>
      <w:r w:rsidRPr="00AF24E8">
        <w:rPr>
          <w:b/>
          <w:sz w:val="32"/>
          <w:szCs w:val="32"/>
        </w:rPr>
        <w:t>PRIDOBITVI NEPREMIČNINE</w:t>
      </w:r>
    </w:p>
    <w:p w14:paraId="18C90C57" w14:textId="77777777" w:rsidR="002E4BF7" w:rsidRPr="0007520C" w:rsidRDefault="002E4BF7" w:rsidP="00E853E8">
      <w:pPr>
        <w:pStyle w:val="datumtevilka"/>
        <w:jc w:val="center"/>
      </w:pPr>
    </w:p>
    <w:p w14:paraId="73EB1867" w14:textId="77777777" w:rsidR="00E853E8" w:rsidRPr="0007520C" w:rsidRDefault="00E853E8" w:rsidP="00E853E8">
      <w:pPr>
        <w:pStyle w:val="datumtevilka"/>
        <w:jc w:val="center"/>
      </w:pPr>
    </w:p>
    <w:p w14:paraId="1D142D78" w14:textId="77777777" w:rsidR="00E853E8" w:rsidRPr="0007520C" w:rsidRDefault="00E853E8" w:rsidP="00E853E8">
      <w:pPr>
        <w:pStyle w:val="datumtevilka"/>
        <w:jc w:val="center"/>
      </w:pPr>
    </w:p>
    <w:p w14:paraId="2A21066C" w14:textId="77777777" w:rsidR="00F825FF" w:rsidRPr="0007520C" w:rsidRDefault="00F825FF" w:rsidP="00CA699D">
      <w:pPr>
        <w:pStyle w:val="datumtevilka"/>
        <w:jc w:val="center"/>
      </w:pPr>
    </w:p>
    <w:p w14:paraId="50002F0E" w14:textId="77777777" w:rsidR="00F825FF" w:rsidRPr="0007520C" w:rsidRDefault="00F825FF" w:rsidP="00CA699D">
      <w:pPr>
        <w:pStyle w:val="datumtevilka"/>
        <w:jc w:val="center"/>
      </w:pPr>
    </w:p>
    <w:p w14:paraId="321A136A" w14:textId="77777777" w:rsidR="00F825FF" w:rsidRPr="0007520C" w:rsidRDefault="00F825FF" w:rsidP="00CA699D">
      <w:pPr>
        <w:pStyle w:val="datumtevilka"/>
        <w:jc w:val="center"/>
      </w:pPr>
    </w:p>
    <w:p w14:paraId="2D678F7E" w14:textId="77777777" w:rsidR="00887E1E" w:rsidRPr="0007520C" w:rsidRDefault="00887E1E" w:rsidP="00CA699D">
      <w:pPr>
        <w:pStyle w:val="podpisi"/>
        <w:jc w:val="center"/>
        <w:rPr>
          <w:lang w:val="sl-SI"/>
        </w:rPr>
      </w:pPr>
    </w:p>
    <w:p w14:paraId="78F8A146" w14:textId="77777777" w:rsidR="00F825FF" w:rsidRPr="0007520C" w:rsidRDefault="00F825FF" w:rsidP="00CA699D">
      <w:pPr>
        <w:pStyle w:val="podpisi"/>
        <w:jc w:val="center"/>
        <w:rPr>
          <w:lang w:val="sl-SI"/>
        </w:rPr>
      </w:pPr>
    </w:p>
    <w:p w14:paraId="754FE5B9" w14:textId="77777777" w:rsidR="00887E1E" w:rsidRPr="0007520C" w:rsidRDefault="00887E1E" w:rsidP="00CA699D">
      <w:pPr>
        <w:pStyle w:val="podpisi"/>
        <w:jc w:val="center"/>
        <w:rPr>
          <w:lang w:val="sl-SI"/>
        </w:rPr>
      </w:pPr>
    </w:p>
    <w:p w14:paraId="152CEE9C" w14:textId="77777777" w:rsidR="00887E1E" w:rsidRPr="0007520C" w:rsidRDefault="00887E1E" w:rsidP="00CA699D">
      <w:pPr>
        <w:pStyle w:val="podpisi"/>
        <w:jc w:val="center"/>
        <w:rPr>
          <w:lang w:val="sl-SI"/>
        </w:rPr>
      </w:pPr>
    </w:p>
    <w:p w14:paraId="77CA88A5" w14:textId="77777777" w:rsidR="00887E1E" w:rsidRPr="0007520C" w:rsidRDefault="00887E1E" w:rsidP="00CA699D">
      <w:pPr>
        <w:pStyle w:val="podpisi"/>
        <w:jc w:val="center"/>
        <w:rPr>
          <w:lang w:val="sl-SI"/>
        </w:rPr>
      </w:pPr>
    </w:p>
    <w:p w14:paraId="2FE92810" w14:textId="77777777" w:rsidR="00887E1E" w:rsidRPr="0007520C" w:rsidRDefault="00887E1E" w:rsidP="00CA699D">
      <w:pPr>
        <w:pStyle w:val="podpisi"/>
        <w:jc w:val="center"/>
        <w:rPr>
          <w:lang w:val="sl-SI"/>
        </w:rPr>
      </w:pPr>
    </w:p>
    <w:p w14:paraId="1EB2CD0C" w14:textId="77777777" w:rsidR="00887E1E" w:rsidRPr="0007520C" w:rsidRDefault="00887E1E" w:rsidP="00CA699D">
      <w:pPr>
        <w:pStyle w:val="podpisi"/>
        <w:jc w:val="center"/>
        <w:rPr>
          <w:lang w:val="sl-SI"/>
        </w:rPr>
      </w:pPr>
    </w:p>
    <w:p w14:paraId="4C711A07" w14:textId="77777777" w:rsidR="00887E1E" w:rsidRPr="0007520C" w:rsidRDefault="00887E1E" w:rsidP="00CA699D">
      <w:pPr>
        <w:pStyle w:val="podpisi"/>
        <w:jc w:val="center"/>
        <w:rPr>
          <w:lang w:val="sl-SI"/>
        </w:rPr>
      </w:pPr>
    </w:p>
    <w:p w14:paraId="2A006220" w14:textId="77777777" w:rsidR="00887E1E" w:rsidRPr="0007520C" w:rsidRDefault="00887E1E" w:rsidP="00CA699D">
      <w:pPr>
        <w:pStyle w:val="podpisi"/>
        <w:jc w:val="center"/>
        <w:rPr>
          <w:lang w:val="sl-SI"/>
        </w:rPr>
      </w:pPr>
    </w:p>
    <w:p w14:paraId="6BC12875" w14:textId="77777777" w:rsidR="00E853E8" w:rsidRPr="0007520C" w:rsidRDefault="00E853E8" w:rsidP="00CA699D">
      <w:pPr>
        <w:pStyle w:val="podpisi"/>
        <w:jc w:val="center"/>
        <w:rPr>
          <w:lang w:val="sl-SI"/>
        </w:rPr>
      </w:pPr>
    </w:p>
    <w:p w14:paraId="6C3A119A" w14:textId="77777777" w:rsidR="00E853E8" w:rsidRPr="0007520C" w:rsidRDefault="00E853E8" w:rsidP="00CA699D">
      <w:pPr>
        <w:pStyle w:val="podpisi"/>
        <w:jc w:val="center"/>
        <w:rPr>
          <w:lang w:val="sl-SI"/>
        </w:rPr>
      </w:pPr>
    </w:p>
    <w:p w14:paraId="0AC23FF4" w14:textId="77777777" w:rsidR="00E853E8" w:rsidRPr="0007520C" w:rsidRDefault="00E853E8" w:rsidP="00CA699D">
      <w:pPr>
        <w:pStyle w:val="podpisi"/>
        <w:jc w:val="center"/>
        <w:rPr>
          <w:lang w:val="sl-SI"/>
        </w:rPr>
      </w:pPr>
    </w:p>
    <w:p w14:paraId="591C229F" w14:textId="77777777" w:rsidR="00E853E8" w:rsidRPr="0007520C" w:rsidRDefault="00E853E8" w:rsidP="00CA699D">
      <w:pPr>
        <w:pStyle w:val="podpisi"/>
        <w:jc w:val="center"/>
        <w:rPr>
          <w:lang w:val="sl-SI"/>
        </w:rPr>
      </w:pPr>
    </w:p>
    <w:p w14:paraId="27690355" w14:textId="77777777" w:rsidR="00E853E8" w:rsidRPr="0007520C" w:rsidRDefault="00E853E8" w:rsidP="00CA699D">
      <w:pPr>
        <w:pStyle w:val="podpisi"/>
        <w:jc w:val="center"/>
        <w:rPr>
          <w:lang w:val="sl-SI"/>
        </w:rPr>
      </w:pPr>
    </w:p>
    <w:p w14:paraId="02B197FE" w14:textId="77777777" w:rsidR="00E853E8" w:rsidRPr="0007520C" w:rsidRDefault="00E853E8" w:rsidP="00CA699D">
      <w:pPr>
        <w:pStyle w:val="podpisi"/>
        <w:jc w:val="center"/>
        <w:rPr>
          <w:lang w:val="sl-SI"/>
        </w:rPr>
      </w:pPr>
    </w:p>
    <w:p w14:paraId="7220A304" w14:textId="77777777" w:rsidR="00887E1E" w:rsidRPr="0007520C" w:rsidRDefault="00887E1E" w:rsidP="00CA699D">
      <w:pPr>
        <w:pStyle w:val="podpisi"/>
        <w:jc w:val="center"/>
        <w:rPr>
          <w:lang w:val="sl-SI"/>
        </w:rPr>
      </w:pPr>
    </w:p>
    <w:p w14:paraId="691AD60D" w14:textId="77777777" w:rsidR="00887E1E" w:rsidRDefault="00887E1E" w:rsidP="00CA699D">
      <w:pPr>
        <w:pStyle w:val="podpisi"/>
        <w:jc w:val="center"/>
        <w:rPr>
          <w:lang w:val="sl-SI"/>
        </w:rPr>
      </w:pPr>
    </w:p>
    <w:p w14:paraId="45929C65" w14:textId="77777777" w:rsidR="00AF24E8" w:rsidRDefault="00AF24E8" w:rsidP="00CA699D">
      <w:pPr>
        <w:pStyle w:val="podpisi"/>
        <w:jc w:val="center"/>
        <w:rPr>
          <w:lang w:val="sl-SI"/>
        </w:rPr>
      </w:pPr>
    </w:p>
    <w:p w14:paraId="2486A935" w14:textId="77777777" w:rsidR="00AF24E8" w:rsidRDefault="00AF24E8" w:rsidP="00CA699D">
      <w:pPr>
        <w:pStyle w:val="podpisi"/>
        <w:jc w:val="center"/>
        <w:rPr>
          <w:lang w:val="sl-SI"/>
        </w:rPr>
      </w:pPr>
    </w:p>
    <w:p w14:paraId="5D1619EA" w14:textId="77777777" w:rsidR="00AF24E8" w:rsidRDefault="00AF24E8" w:rsidP="00CA699D">
      <w:pPr>
        <w:pStyle w:val="podpisi"/>
        <w:jc w:val="center"/>
        <w:rPr>
          <w:lang w:val="sl-SI"/>
        </w:rPr>
      </w:pPr>
    </w:p>
    <w:p w14:paraId="33ED00AC" w14:textId="77777777" w:rsidR="00AF24E8" w:rsidRDefault="00AF24E8" w:rsidP="00CA699D">
      <w:pPr>
        <w:pStyle w:val="podpisi"/>
        <w:jc w:val="center"/>
        <w:rPr>
          <w:lang w:val="sl-SI"/>
        </w:rPr>
      </w:pPr>
    </w:p>
    <w:p w14:paraId="263F9815" w14:textId="77777777" w:rsidR="00AF24E8" w:rsidRPr="0007520C" w:rsidRDefault="00AF24E8" w:rsidP="00CA699D">
      <w:pPr>
        <w:pStyle w:val="podpisi"/>
        <w:jc w:val="center"/>
        <w:rPr>
          <w:lang w:val="sl-SI"/>
        </w:rPr>
      </w:pPr>
    </w:p>
    <w:p w14:paraId="70BA300C" w14:textId="77777777" w:rsidR="00887E1E" w:rsidRPr="0007520C" w:rsidRDefault="00887E1E" w:rsidP="00CA699D">
      <w:pPr>
        <w:pStyle w:val="podpisi"/>
        <w:jc w:val="center"/>
        <w:rPr>
          <w:lang w:val="sl-SI"/>
        </w:rPr>
      </w:pPr>
    </w:p>
    <w:p w14:paraId="31D23512" w14:textId="77777777" w:rsidR="00887E1E" w:rsidRPr="0007520C" w:rsidRDefault="00887E1E" w:rsidP="00CA699D">
      <w:pPr>
        <w:pStyle w:val="podpisi"/>
        <w:jc w:val="center"/>
        <w:rPr>
          <w:lang w:val="sl-SI"/>
        </w:rPr>
      </w:pPr>
    </w:p>
    <w:p w14:paraId="684ABEFD" w14:textId="77777777" w:rsidR="00887E1E" w:rsidRPr="0007520C" w:rsidRDefault="00887E1E" w:rsidP="00CA699D">
      <w:pPr>
        <w:pStyle w:val="podpisi"/>
        <w:jc w:val="center"/>
        <w:rPr>
          <w:lang w:val="sl-SI"/>
        </w:rPr>
      </w:pPr>
    </w:p>
    <w:p w14:paraId="168DECBE" w14:textId="77777777" w:rsidR="00887E1E" w:rsidRPr="0007520C" w:rsidRDefault="00887E1E" w:rsidP="00CA699D">
      <w:pPr>
        <w:pStyle w:val="podpisi"/>
        <w:jc w:val="center"/>
        <w:rPr>
          <w:lang w:val="sl-SI"/>
        </w:rPr>
      </w:pPr>
    </w:p>
    <w:p w14:paraId="5DC00006" w14:textId="34990721" w:rsidR="00CA699D" w:rsidRPr="0007520C" w:rsidRDefault="001978E6" w:rsidP="002E2D5C">
      <w:pPr>
        <w:pStyle w:val="podpisi"/>
        <w:ind w:left="-426"/>
        <w:jc w:val="center"/>
        <w:rPr>
          <w:b/>
          <w:sz w:val="28"/>
          <w:lang w:val="sl-SI"/>
        </w:rPr>
      </w:pPr>
      <w:r>
        <w:rPr>
          <w:b/>
          <w:sz w:val="28"/>
          <w:lang w:val="sl-SI"/>
        </w:rPr>
        <w:t>3</w:t>
      </w:r>
      <w:r w:rsidR="00E853E8" w:rsidRPr="0007520C">
        <w:rPr>
          <w:b/>
          <w:sz w:val="28"/>
          <w:lang w:val="sl-SI"/>
        </w:rPr>
        <w:t xml:space="preserve">. izdaja, </w:t>
      </w:r>
      <w:r w:rsidR="00087567">
        <w:rPr>
          <w:b/>
          <w:sz w:val="28"/>
          <w:lang w:val="sl-SI"/>
        </w:rPr>
        <w:t>JANUAR</w:t>
      </w:r>
      <w:r w:rsidR="000A7D61">
        <w:rPr>
          <w:b/>
          <w:sz w:val="28"/>
          <w:lang w:val="sl-SI"/>
        </w:rPr>
        <w:t xml:space="preserve"> </w:t>
      </w:r>
      <w:r w:rsidR="005D1FD9" w:rsidRPr="0007520C">
        <w:rPr>
          <w:b/>
          <w:sz w:val="28"/>
          <w:lang w:val="sl-SI"/>
        </w:rPr>
        <w:t>20</w:t>
      </w:r>
      <w:r w:rsidR="00087567">
        <w:rPr>
          <w:b/>
          <w:sz w:val="28"/>
          <w:lang w:val="sl-SI"/>
        </w:rPr>
        <w:t>2</w:t>
      </w:r>
      <w:r>
        <w:rPr>
          <w:b/>
          <w:sz w:val="28"/>
          <w:lang w:val="sl-SI"/>
        </w:rPr>
        <w:t>4</w:t>
      </w:r>
    </w:p>
    <w:p w14:paraId="29CDDF91" w14:textId="77777777" w:rsidR="002E4BF7" w:rsidRPr="0007520C" w:rsidRDefault="00CA699D" w:rsidP="00AF24E8">
      <w:pPr>
        <w:rPr>
          <w:lang w:val="sl-SI"/>
        </w:rPr>
      </w:pPr>
      <w:r w:rsidRPr="0007520C">
        <w:rPr>
          <w:sz w:val="28"/>
          <w:lang w:val="sl-SI"/>
        </w:rPr>
        <w:br w:type="page"/>
      </w:r>
    </w:p>
    <w:p w14:paraId="5A067B0A" w14:textId="77777777" w:rsidR="00660C69" w:rsidRPr="00660C69" w:rsidRDefault="00660C69" w:rsidP="00660C69">
      <w:pPr>
        <w:spacing w:line="240" w:lineRule="auto"/>
        <w:rPr>
          <w:rFonts w:ascii="Times New Roman" w:hAnsi="Times New Roman"/>
          <w:sz w:val="24"/>
          <w:lang w:val="sl-SI" w:eastAsia="sl-SI"/>
        </w:rPr>
      </w:pPr>
      <w:bookmarkStart w:id="0" w:name="c17961"/>
      <w:bookmarkEnd w:id="0"/>
    </w:p>
    <w:p w14:paraId="45AB25C5" w14:textId="77777777" w:rsidR="00660C69" w:rsidRPr="00660C69" w:rsidRDefault="00660C69" w:rsidP="00660C69">
      <w:pPr>
        <w:spacing w:line="240" w:lineRule="auto"/>
        <w:rPr>
          <w:rFonts w:cs="Arial"/>
          <w:szCs w:val="20"/>
          <w:lang w:val="sl-SI" w:eastAsia="sl-SI"/>
        </w:rPr>
      </w:pPr>
      <w:r w:rsidRPr="00660C69">
        <w:rPr>
          <w:rFonts w:cs="Arial"/>
          <w:szCs w:val="20"/>
          <w:lang w:val="sl-SI" w:eastAsia="sl-SI"/>
        </w:rPr>
        <w:t> </w:t>
      </w:r>
    </w:p>
    <w:p w14:paraId="51D4C910" w14:textId="77777777" w:rsidR="007465FB" w:rsidRPr="00616364" w:rsidRDefault="007465FB" w:rsidP="007465FB">
      <w:pPr>
        <w:spacing w:line="240" w:lineRule="auto"/>
        <w:jc w:val="center"/>
        <w:rPr>
          <w:rFonts w:cs="Arial"/>
          <w:b/>
          <w:bCs/>
          <w:szCs w:val="20"/>
          <w:u w:val="single"/>
          <w:lang w:val="sl-SI" w:eastAsia="sl-SI"/>
        </w:rPr>
      </w:pPr>
      <w:r w:rsidRPr="00616364">
        <w:rPr>
          <w:rFonts w:cs="Arial"/>
          <w:b/>
          <w:bCs/>
          <w:szCs w:val="20"/>
          <w:u w:val="single"/>
          <w:lang w:val="sl-SI" w:eastAsia="sl-SI"/>
        </w:rPr>
        <w:t>Obvestilo zavezancem ob PRIDOBITVI nepremičnine</w:t>
      </w:r>
    </w:p>
    <w:p w14:paraId="6B324420" w14:textId="77777777" w:rsidR="007465FB" w:rsidRPr="00590080" w:rsidRDefault="007465FB" w:rsidP="007465FB">
      <w:pPr>
        <w:spacing w:line="240" w:lineRule="auto"/>
        <w:rPr>
          <w:rFonts w:cs="Arial"/>
          <w:szCs w:val="20"/>
          <w:lang w:val="sl-SI" w:eastAsia="sl-SI"/>
        </w:rPr>
      </w:pPr>
    </w:p>
    <w:p w14:paraId="026C6D40" w14:textId="77777777" w:rsidR="007465FB" w:rsidRPr="00590080" w:rsidRDefault="007465FB" w:rsidP="007465FB">
      <w:pPr>
        <w:spacing w:line="240" w:lineRule="auto"/>
        <w:rPr>
          <w:rFonts w:cs="Arial"/>
          <w:szCs w:val="20"/>
          <w:lang w:val="sl-SI" w:eastAsia="sl-SI"/>
        </w:rPr>
      </w:pPr>
    </w:p>
    <w:tbl>
      <w:tblPr>
        <w:tblStyle w:val="Tabelamrea"/>
        <w:tblW w:w="5000" w:type="pct"/>
        <w:tblLayout w:type="fixed"/>
        <w:tblLook w:val="04A0" w:firstRow="1" w:lastRow="0" w:firstColumn="1" w:lastColumn="0" w:noHBand="0" w:noVBand="1"/>
      </w:tblPr>
      <w:tblGrid>
        <w:gridCol w:w="4272"/>
        <w:gridCol w:w="4442"/>
      </w:tblGrid>
      <w:tr w:rsidR="007465FB" w:rsidRPr="00DF7881" w14:paraId="47CDBE25" w14:textId="77777777" w:rsidTr="00C51482">
        <w:tc>
          <w:tcPr>
            <w:tcW w:w="2414" w:type="pct"/>
            <w:hideMark/>
          </w:tcPr>
          <w:p w14:paraId="14A7D9D7" w14:textId="77777777" w:rsidR="007465FB" w:rsidRPr="00590080" w:rsidRDefault="007465FB" w:rsidP="00C51482">
            <w:pPr>
              <w:spacing w:line="240" w:lineRule="auto"/>
              <w:jc w:val="both"/>
              <w:rPr>
                <w:rFonts w:cs="Arial"/>
                <w:b/>
                <w:bCs/>
                <w:color w:val="529CBA"/>
                <w:szCs w:val="20"/>
                <w:u w:val="single"/>
                <w:lang w:val="sl-SI" w:eastAsia="sl-SI"/>
              </w:rPr>
            </w:pPr>
            <w:r w:rsidRPr="00590080">
              <w:rPr>
                <w:rFonts w:cs="Arial"/>
                <w:b/>
                <w:bCs/>
                <w:color w:val="529CBA"/>
                <w:szCs w:val="20"/>
                <w:u w:val="single"/>
                <w:lang w:val="sl-SI" w:eastAsia="sl-SI"/>
              </w:rPr>
              <w:t>DAVEK OD PREMOŽENJA</w:t>
            </w:r>
          </w:p>
          <w:p w14:paraId="065CB952" w14:textId="77777777" w:rsidR="007465FB" w:rsidRPr="00590080" w:rsidRDefault="007465FB" w:rsidP="00C51482">
            <w:pPr>
              <w:spacing w:line="240" w:lineRule="auto"/>
              <w:jc w:val="both"/>
              <w:rPr>
                <w:rFonts w:cs="Arial"/>
                <w:szCs w:val="20"/>
                <w:lang w:val="sl-SI" w:eastAsia="sl-SI"/>
              </w:rPr>
            </w:pPr>
            <w:r w:rsidRPr="00590080">
              <w:rPr>
                <w:rFonts w:cs="Arial"/>
                <w:szCs w:val="20"/>
                <w:lang w:val="sl-SI" w:eastAsia="sl-SI"/>
              </w:rPr>
              <w:br/>
              <w:t>Zakon o davkih občanov določa, da davek na premoženje plačujejo  fizične osebe, ki posedujejo: stavbe, dele stavb, stanovanja in garaže (v nadaljnjem besedilu: stavbe) ali prostore za počitek  oziroma rekreacijo.</w:t>
            </w:r>
          </w:p>
          <w:p w14:paraId="2E3E295A" w14:textId="77777777" w:rsidR="007465FB" w:rsidRPr="00590080" w:rsidRDefault="007465FB" w:rsidP="00C51482">
            <w:pPr>
              <w:spacing w:line="240" w:lineRule="auto"/>
              <w:jc w:val="both"/>
              <w:rPr>
                <w:rFonts w:cs="Arial"/>
                <w:szCs w:val="20"/>
                <w:lang w:val="sl-SI" w:eastAsia="sl-SI"/>
              </w:rPr>
            </w:pPr>
            <w:r w:rsidRPr="00590080">
              <w:rPr>
                <w:rFonts w:cs="Arial"/>
                <w:szCs w:val="20"/>
                <w:lang w:val="sl-SI" w:eastAsia="sl-SI"/>
              </w:rPr>
              <w:t xml:space="preserve">Zavezanec za davek od stavb in prostorov za počitek oziroma  rekreacijo </w:t>
            </w:r>
            <w:r w:rsidRPr="00590080">
              <w:rPr>
                <w:rFonts w:cs="Arial"/>
                <w:b/>
                <w:bCs/>
                <w:szCs w:val="20"/>
                <w:lang w:val="sl-SI" w:eastAsia="sl-SI"/>
              </w:rPr>
              <w:t>je lastnik</w:t>
            </w:r>
            <w:r w:rsidRPr="00590080">
              <w:rPr>
                <w:rFonts w:cs="Arial"/>
                <w:szCs w:val="20"/>
                <w:lang w:val="sl-SI" w:eastAsia="sl-SI"/>
              </w:rPr>
              <w:t xml:space="preserve"> oziroma uživalec. Davek se plačuje ne glede na to, ali lastnik oziroma uživalec uporablja premoženje sam ali ga daje v najem.</w:t>
            </w:r>
          </w:p>
          <w:p w14:paraId="21C51BC4" w14:textId="77777777" w:rsidR="007465FB" w:rsidRPr="00590080" w:rsidRDefault="007465FB" w:rsidP="00C51482">
            <w:pPr>
              <w:spacing w:line="240" w:lineRule="auto"/>
              <w:jc w:val="both"/>
              <w:rPr>
                <w:rFonts w:cs="Arial"/>
                <w:szCs w:val="20"/>
                <w:lang w:val="sl-SI" w:eastAsia="sl-SI"/>
              </w:rPr>
            </w:pPr>
            <w:r w:rsidRPr="00590080">
              <w:rPr>
                <w:rFonts w:cs="Arial"/>
                <w:szCs w:val="20"/>
                <w:lang w:val="sl-SI" w:eastAsia="sl-SI"/>
              </w:rPr>
              <w:br/>
              <w:t xml:space="preserve">Osnova za davek od premoženja je vrednost stavbe ali prostora za počitek oziroma rekreacijo, ki je odvisna od števila točk, na katero vplivajo koristna površina, kakovost gradnje, starost in drugi elementi ter od vrednosti točke. </w:t>
            </w:r>
          </w:p>
          <w:p w14:paraId="21C6FF47" w14:textId="77777777" w:rsidR="007465FB" w:rsidRPr="00590080" w:rsidRDefault="007465FB" w:rsidP="00C51482">
            <w:pPr>
              <w:spacing w:line="240" w:lineRule="auto"/>
              <w:jc w:val="both"/>
              <w:rPr>
                <w:rFonts w:cs="Arial"/>
                <w:szCs w:val="20"/>
                <w:lang w:val="sl-SI" w:eastAsia="sl-SI"/>
              </w:rPr>
            </w:pPr>
            <w:r w:rsidRPr="00590080">
              <w:rPr>
                <w:rFonts w:cs="Arial"/>
                <w:b/>
                <w:bCs/>
                <w:szCs w:val="20"/>
                <w:lang w:val="sl-SI" w:eastAsia="sl-SI"/>
              </w:rPr>
              <w:t>Osnova za davek od premoženja za stavbe se zniža za znesek, ki ustreza vrednosti 160 m</w:t>
            </w:r>
            <w:r w:rsidRPr="00590080">
              <w:rPr>
                <w:rFonts w:cs="Arial"/>
                <w:b/>
                <w:bCs/>
                <w:szCs w:val="20"/>
                <w:vertAlign w:val="superscript"/>
                <w:lang w:val="sl-SI" w:eastAsia="sl-SI"/>
              </w:rPr>
              <w:t xml:space="preserve">2 </w:t>
            </w:r>
            <w:r w:rsidRPr="00590080">
              <w:rPr>
                <w:rFonts w:cs="Arial"/>
                <w:b/>
                <w:bCs/>
                <w:szCs w:val="20"/>
                <w:lang w:val="sl-SI" w:eastAsia="sl-SI"/>
              </w:rPr>
              <w:t>stanovanjske površine, pod pogojem, da je lastnik ali njegovi ožji družinski člani oziroma uživalec v letu pred letom, za katero se davek odmerja, stalno bival v stanovanjskih prostorih.</w:t>
            </w:r>
            <w:r w:rsidRPr="00590080">
              <w:rPr>
                <w:rFonts w:cs="Arial"/>
                <w:szCs w:val="20"/>
                <w:lang w:val="sl-SI" w:eastAsia="sl-SI"/>
              </w:rPr>
              <w:t xml:space="preserve"> Za ožje družinske člane se štejejo zakonec, otroci in posvojenci lastnika.</w:t>
            </w:r>
          </w:p>
          <w:p w14:paraId="6A3C0ECC" w14:textId="77777777" w:rsidR="007465FB" w:rsidRPr="00590080" w:rsidRDefault="007465FB" w:rsidP="00C51482">
            <w:pPr>
              <w:spacing w:line="240" w:lineRule="auto"/>
              <w:jc w:val="both"/>
              <w:rPr>
                <w:rFonts w:cs="Arial"/>
                <w:szCs w:val="20"/>
                <w:lang w:val="sl-SI" w:eastAsia="sl-SI"/>
              </w:rPr>
            </w:pPr>
          </w:p>
          <w:p w14:paraId="1D10974E" w14:textId="77777777" w:rsidR="007465FB" w:rsidRPr="00590080" w:rsidRDefault="007465FB" w:rsidP="00C51482">
            <w:pPr>
              <w:spacing w:line="240" w:lineRule="auto"/>
              <w:jc w:val="both"/>
              <w:rPr>
                <w:rFonts w:cs="Arial"/>
                <w:szCs w:val="20"/>
                <w:lang w:val="sl-SI" w:eastAsia="sl-SI"/>
              </w:rPr>
            </w:pPr>
            <w:r w:rsidRPr="00590080">
              <w:rPr>
                <w:rFonts w:cs="Arial"/>
                <w:szCs w:val="20"/>
                <w:lang w:val="sl-SI" w:eastAsia="sl-SI"/>
              </w:rPr>
              <w:t>Davčna stopnja je progresivna in je različna za stavbe, prostore za počitek in rekreacijo ter poslovne prostore.</w:t>
            </w:r>
          </w:p>
          <w:p w14:paraId="20895418" w14:textId="77777777" w:rsidR="007465FB" w:rsidRPr="00590080" w:rsidRDefault="007465FB" w:rsidP="00C51482">
            <w:pPr>
              <w:spacing w:line="240" w:lineRule="auto"/>
              <w:jc w:val="both"/>
              <w:rPr>
                <w:rStyle w:val="Hiperpovezava"/>
                <w:rFonts w:cs="Arial"/>
                <w:szCs w:val="20"/>
                <w:lang w:val="sl-SI" w:eastAsia="sl-SI"/>
              </w:rPr>
            </w:pPr>
            <w:r w:rsidRPr="00590080">
              <w:rPr>
                <w:rFonts w:cs="Arial"/>
                <w:szCs w:val="20"/>
                <w:lang w:val="sl-SI" w:eastAsia="sl-SI"/>
              </w:rPr>
              <w:br/>
              <w:t xml:space="preserve">Davčni zavezanec mora </w:t>
            </w:r>
            <w:r w:rsidRPr="00590080">
              <w:rPr>
                <w:rFonts w:cs="Arial"/>
                <w:b/>
                <w:bCs/>
                <w:szCs w:val="20"/>
                <w:lang w:val="sl-SI" w:eastAsia="sl-SI"/>
              </w:rPr>
              <w:t>vložiti napoved</w:t>
            </w:r>
            <w:r w:rsidRPr="00590080">
              <w:rPr>
                <w:rFonts w:cs="Arial"/>
                <w:szCs w:val="20"/>
                <w:lang w:val="sl-SI" w:eastAsia="sl-SI"/>
              </w:rPr>
              <w:t xml:space="preserve"> za odmero davka od premoženja </w:t>
            </w:r>
            <w:r w:rsidRPr="00590080">
              <w:rPr>
                <w:rFonts w:cs="Arial"/>
                <w:b/>
                <w:bCs/>
                <w:szCs w:val="20"/>
                <w:lang w:val="sl-SI" w:eastAsia="sl-SI"/>
              </w:rPr>
              <w:t>v 15 dneh</w:t>
            </w:r>
            <w:r w:rsidRPr="00590080">
              <w:rPr>
                <w:rFonts w:cs="Arial"/>
                <w:szCs w:val="20"/>
                <w:lang w:val="sl-SI" w:eastAsia="sl-SI"/>
              </w:rPr>
              <w:t xml:space="preserve"> od pridobitve nepremičnine oziroma od spremembe, ki vpliva na višino davčne obveznosti pri finančnem uradu, kjer nepremičnina leži. </w:t>
            </w:r>
            <w:hyperlink r:id="rId8" w:anchor="tab5062" w:history="1">
              <w:r w:rsidRPr="00590080">
                <w:rPr>
                  <w:rStyle w:val="Hiperpovezava"/>
                  <w:rFonts w:cs="Arial"/>
                  <w:szCs w:val="20"/>
                  <w:lang w:val="sl-SI"/>
                </w:rPr>
                <w:t>Napoved si lahko natisnete s spletne strani FURS</w:t>
              </w:r>
            </w:hyperlink>
            <w:r w:rsidRPr="00590080">
              <w:rPr>
                <w:rFonts w:cs="Arial"/>
                <w:szCs w:val="20"/>
                <w:lang w:val="sl-SI" w:eastAsia="sl-SI"/>
              </w:rPr>
              <w:t>.</w:t>
            </w:r>
          </w:p>
          <w:p w14:paraId="4F6BDE81" w14:textId="77777777" w:rsidR="007465FB" w:rsidRPr="00590080" w:rsidRDefault="007465FB" w:rsidP="00C51482">
            <w:pPr>
              <w:spacing w:line="240" w:lineRule="auto"/>
              <w:jc w:val="both"/>
              <w:rPr>
                <w:rFonts w:cs="Arial"/>
                <w:szCs w:val="20"/>
                <w:lang w:val="sl-SI" w:eastAsia="sl-SI"/>
              </w:rPr>
            </w:pPr>
            <w:r w:rsidRPr="00590080">
              <w:rPr>
                <w:rFonts w:cs="Arial"/>
                <w:szCs w:val="20"/>
                <w:lang w:val="sl-SI" w:eastAsia="sl-SI"/>
              </w:rPr>
              <w:br/>
              <w:t xml:space="preserve">Plačila davka so začasno, </w:t>
            </w:r>
            <w:r w:rsidRPr="00590080">
              <w:rPr>
                <w:rFonts w:cs="Arial"/>
                <w:b/>
                <w:bCs/>
                <w:szCs w:val="20"/>
                <w:lang w:val="sl-SI" w:eastAsia="sl-SI"/>
              </w:rPr>
              <w:t>za dobo deset let, oproščeni prvi lastniki novih stavb</w:t>
            </w:r>
            <w:r w:rsidRPr="00590080">
              <w:rPr>
                <w:rFonts w:cs="Arial"/>
                <w:szCs w:val="20"/>
                <w:lang w:val="sl-SI" w:eastAsia="sl-SI"/>
              </w:rPr>
              <w:t xml:space="preserve">. Za prvega lastnika se šteje tudi tisti, ki je stavbo podedoval, vendar le v obsegu pravic, ki jih je imel lastnik. Oprostitev se prizna tudi za popravljene stavbe, če se je zaradi obnove vrednost povečala za več kot 50 %. </w:t>
            </w:r>
          </w:p>
          <w:p w14:paraId="7843E722" w14:textId="77777777" w:rsidR="007465FB" w:rsidRPr="00590080" w:rsidRDefault="007465FB" w:rsidP="00C51482">
            <w:pPr>
              <w:spacing w:line="240" w:lineRule="auto"/>
              <w:jc w:val="both"/>
              <w:rPr>
                <w:rFonts w:cs="Arial"/>
                <w:szCs w:val="20"/>
                <w:lang w:val="sl-SI" w:eastAsia="sl-SI"/>
              </w:rPr>
            </w:pPr>
          </w:p>
          <w:p w14:paraId="6006EF3F" w14:textId="77777777" w:rsidR="007465FB" w:rsidRPr="00590080" w:rsidRDefault="007465FB" w:rsidP="00C51482">
            <w:pPr>
              <w:spacing w:line="240" w:lineRule="auto"/>
              <w:jc w:val="both"/>
              <w:rPr>
                <w:rFonts w:cs="Arial"/>
                <w:szCs w:val="20"/>
                <w:lang w:val="sl-SI" w:eastAsia="sl-SI"/>
              </w:rPr>
            </w:pPr>
            <w:r w:rsidRPr="00590080">
              <w:rPr>
                <w:rFonts w:cs="Arial"/>
                <w:b/>
                <w:bCs/>
                <w:szCs w:val="20"/>
                <w:lang w:val="sl-SI" w:eastAsia="sl-SI"/>
              </w:rPr>
              <w:t>Zavezancu z več kot tremi družinskimi člani</w:t>
            </w:r>
            <w:r w:rsidRPr="00590080">
              <w:rPr>
                <w:rFonts w:cs="Arial"/>
                <w:szCs w:val="20"/>
                <w:lang w:val="sl-SI" w:eastAsia="sl-SI"/>
              </w:rPr>
              <w:t xml:space="preserve">, ki je z njimi v letu pred letom, za katerega se odmerja davek, stalno prebival v lastni stanovanjski hiši ali stanovanju, se odmerjeni davek zniža za 10 % za četrtega in enako za vsakega nadaljnjega družinskega </w:t>
            </w:r>
            <w:r w:rsidRPr="00590080">
              <w:rPr>
                <w:rFonts w:cs="Arial"/>
                <w:szCs w:val="20"/>
                <w:lang w:val="sl-SI" w:eastAsia="sl-SI"/>
              </w:rPr>
              <w:lastRenderedPageBreak/>
              <w:t>člana. Za družinske člane se štejejo zakonec, otroci, posvojenci, starši lastnika in njegovega zakonca in tisti, ki jih je lastnik po zakonu dolžan vzdrževati.</w:t>
            </w:r>
          </w:p>
          <w:p w14:paraId="0515334F" w14:textId="77777777" w:rsidR="007465FB" w:rsidRPr="0056438F" w:rsidRDefault="007465FB" w:rsidP="00C51482">
            <w:pPr>
              <w:spacing w:line="240" w:lineRule="auto"/>
              <w:jc w:val="both"/>
              <w:rPr>
                <w:rFonts w:cs="Arial"/>
                <w:szCs w:val="20"/>
                <w:lang w:val="sl-SI" w:eastAsia="sl-SI"/>
              </w:rPr>
            </w:pPr>
          </w:p>
          <w:p w14:paraId="195E1500" w14:textId="77777777" w:rsidR="007465FB" w:rsidRPr="0056438F" w:rsidRDefault="007465FB" w:rsidP="00C51482">
            <w:pPr>
              <w:spacing w:line="240" w:lineRule="auto"/>
              <w:jc w:val="both"/>
              <w:rPr>
                <w:rFonts w:cs="Arial"/>
                <w:szCs w:val="20"/>
                <w:lang w:val="sl-SI" w:eastAsia="sl-SI"/>
              </w:rPr>
            </w:pPr>
            <w:r w:rsidRPr="0056438F">
              <w:rPr>
                <w:rFonts w:cs="Arial"/>
                <w:szCs w:val="20"/>
                <w:lang w:val="sl-SI" w:eastAsia="sl-SI"/>
              </w:rPr>
              <w:t xml:space="preserve">Oprostitev in olajšavo v obliki znižanja davka lahko </w:t>
            </w:r>
            <w:r w:rsidRPr="0056438F">
              <w:rPr>
                <w:rFonts w:cs="Arial"/>
                <w:b/>
                <w:bCs/>
                <w:szCs w:val="20"/>
                <w:lang w:val="sl-SI" w:eastAsia="sl-SI"/>
              </w:rPr>
              <w:t>uveljavljate tako, da to označite na napovedi</w:t>
            </w:r>
            <w:r w:rsidRPr="0056438F">
              <w:rPr>
                <w:rFonts w:cs="Arial"/>
                <w:szCs w:val="20"/>
                <w:lang w:val="sl-SI" w:eastAsia="sl-SI"/>
              </w:rPr>
              <w:t xml:space="preserve">. </w:t>
            </w:r>
          </w:p>
          <w:p w14:paraId="4958566C" w14:textId="77777777" w:rsidR="007465FB" w:rsidRPr="00590080" w:rsidRDefault="007465FB" w:rsidP="00C51482">
            <w:pPr>
              <w:spacing w:line="240" w:lineRule="auto"/>
              <w:jc w:val="both"/>
              <w:rPr>
                <w:rFonts w:cs="Arial"/>
                <w:szCs w:val="20"/>
                <w:lang w:val="sl-SI" w:eastAsia="sl-SI"/>
              </w:rPr>
            </w:pPr>
          </w:p>
          <w:p w14:paraId="5CF85AA1" w14:textId="77777777" w:rsidR="007465FB" w:rsidRPr="00590080" w:rsidRDefault="007465FB" w:rsidP="00C51482">
            <w:pPr>
              <w:spacing w:line="240" w:lineRule="auto"/>
              <w:jc w:val="both"/>
              <w:rPr>
                <w:rFonts w:cs="Arial"/>
                <w:szCs w:val="20"/>
                <w:lang w:val="sl-SI" w:eastAsia="sl-SI"/>
              </w:rPr>
            </w:pPr>
            <w:r w:rsidRPr="00590080">
              <w:rPr>
                <w:rFonts w:cs="Arial"/>
                <w:szCs w:val="20"/>
                <w:lang w:val="sl-SI" w:eastAsia="sl-SI"/>
              </w:rPr>
              <w:t xml:space="preserve">Več o davku od premoženja najdete na </w:t>
            </w:r>
            <w:hyperlink r:id="rId9" w:history="1">
              <w:r w:rsidRPr="0040661F">
                <w:rPr>
                  <w:rStyle w:val="Hiperpovezava"/>
                  <w:rFonts w:cs="Arial"/>
                  <w:szCs w:val="20"/>
                  <w:lang w:val="sl-SI"/>
                </w:rPr>
                <w:t xml:space="preserve">spletni </w:t>
              </w:r>
              <w:r w:rsidRPr="00590080">
                <w:rPr>
                  <w:rStyle w:val="Hiperpovezava"/>
                  <w:rFonts w:cs="Arial"/>
                  <w:szCs w:val="20"/>
                  <w:lang w:val="it-IT"/>
                </w:rPr>
                <w:t>strani FURS</w:t>
              </w:r>
            </w:hyperlink>
            <w:r w:rsidRPr="00590080">
              <w:rPr>
                <w:rFonts w:cs="Arial"/>
                <w:szCs w:val="20"/>
                <w:lang w:val="sl-SI" w:eastAsia="sl-SI"/>
              </w:rPr>
              <w:t>.</w:t>
            </w:r>
          </w:p>
        </w:tc>
        <w:tc>
          <w:tcPr>
            <w:tcW w:w="2510" w:type="pct"/>
            <w:hideMark/>
          </w:tcPr>
          <w:p w14:paraId="3EB9B3D2" w14:textId="77777777" w:rsidR="007465FB" w:rsidRPr="00590080" w:rsidRDefault="007465FB" w:rsidP="00C51482">
            <w:pPr>
              <w:spacing w:line="240" w:lineRule="auto"/>
              <w:jc w:val="both"/>
              <w:rPr>
                <w:rFonts w:cs="Arial"/>
                <w:b/>
                <w:bCs/>
                <w:color w:val="529CBA"/>
                <w:szCs w:val="20"/>
                <w:u w:val="single"/>
                <w:lang w:val="sl-SI" w:eastAsia="sl-SI"/>
              </w:rPr>
            </w:pPr>
            <w:r w:rsidRPr="00590080">
              <w:rPr>
                <w:rFonts w:cs="Arial"/>
                <w:b/>
                <w:bCs/>
                <w:color w:val="529CBA"/>
                <w:szCs w:val="20"/>
                <w:u w:val="single"/>
                <w:lang w:val="sl-SI" w:eastAsia="sl-SI"/>
              </w:rPr>
              <w:lastRenderedPageBreak/>
              <w:t xml:space="preserve">NADOMESTILO ZA UPORABO STAVBNEGA ZEMLJIŠČA - NUSZ </w:t>
            </w:r>
          </w:p>
          <w:p w14:paraId="75345741" w14:textId="77777777" w:rsidR="007465FB" w:rsidRPr="00590080" w:rsidRDefault="007465FB" w:rsidP="00C51482">
            <w:pPr>
              <w:spacing w:line="240" w:lineRule="auto"/>
              <w:jc w:val="both"/>
              <w:rPr>
                <w:rFonts w:cs="Arial"/>
                <w:szCs w:val="20"/>
                <w:lang w:val="sl-SI" w:eastAsia="sl-SI"/>
              </w:rPr>
            </w:pPr>
            <w:r w:rsidRPr="00590080">
              <w:rPr>
                <w:rFonts w:cs="Arial"/>
                <w:szCs w:val="20"/>
                <w:lang w:val="sl-SI" w:eastAsia="sl-SI"/>
              </w:rPr>
              <w:br/>
              <w:t xml:space="preserve">Za uporabo stavbnega zemljišča se plačuje nadomestilo. Zavezanec za plačilo NUSZ je </w:t>
            </w:r>
            <w:r w:rsidRPr="00590080">
              <w:rPr>
                <w:rFonts w:cs="Arial"/>
                <w:b/>
                <w:bCs/>
                <w:szCs w:val="20"/>
                <w:lang w:val="sl-SI" w:eastAsia="sl-SI"/>
              </w:rPr>
              <w:t>neposredni uporabnik</w:t>
            </w:r>
            <w:r w:rsidRPr="00590080">
              <w:rPr>
                <w:rFonts w:cs="Arial"/>
                <w:szCs w:val="20"/>
                <w:lang w:val="sl-SI" w:eastAsia="sl-SI"/>
              </w:rPr>
              <w:t xml:space="preserve"> zemljišča oziroma stavbe ali dela stavbe: lastnik, najemnik, imetnik stanovanjske pravice.  Zavezanec je lahko tako pravna kot fizična oseba. </w:t>
            </w:r>
            <w:r w:rsidRPr="00590080">
              <w:rPr>
                <w:rFonts w:cs="Arial"/>
                <w:b/>
                <w:bCs/>
                <w:szCs w:val="20"/>
                <w:lang w:val="sl-SI" w:eastAsia="sl-SI"/>
              </w:rPr>
              <w:t>Zavezanec za NUSZ ne vlaga napovedi</w:t>
            </w:r>
            <w:r w:rsidRPr="00590080">
              <w:rPr>
                <w:rFonts w:cs="Arial"/>
                <w:szCs w:val="20"/>
                <w:lang w:val="sl-SI" w:eastAsia="sl-SI"/>
              </w:rPr>
              <w:t>.</w:t>
            </w:r>
          </w:p>
          <w:p w14:paraId="74043BE4" w14:textId="77777777" w:rsidR="007465FB" w:rsidRPr="00590080" w:rsidRDefault="007465FB" w:rsidP="00C51482">
            <w:pPr>
              <w:spacing w:line="240" w:lineRule="auto"/>
              <w:jc w:val="both"/>
              <w:rPr>
                <w:rFonts w:cs="Arial"/>
                <w:szCs w:val="20"/>
                <w:lang w:val="sl-SI" w:eastAsia="sl-SI"/>
              </w:rPr>
            </w:pPr>
          </w:p>
          <w:p w14:paraId="617A8D97" w14:textId="77777777" w:rsidR="007465FB" w:rsidRPr="00590080" w:rsidRDefault="007465FB" w:rsidP="00C51482">
            <w:pPr>
              <w:spacing w:line="240" w:lineRule="auto"/>
              <w:jc w:val="both"/>
              <w:rPr>
                <w:rFonts w:cs="Arial"/>
                <w:szCs w:val="20"/>
                <w:lang w:val="sl-SI" w:eastAsia="sl-SI"/>
              </w:rPr>
            </w:pPr>
            <w:r w:rsidRPr="00590080">
              <w:rPr>
                <w:rFonts w:cs="Arial"/>
                <w:szCs w:val="20"/>
                <w:lang w:val="sl-SI" w:eastAsia="sl-SI"/>
              </w:rPr>
              <w:t xml:space="preserve">Nadomestilo za uporabo </w:t>
            </w:r>
            <w:r w:rsidRPr="00590080">
              <w:rPr>
                <w:rFonts w:cs="Arial"/>
                <w:b/>
                <w:bCs/>
                <w:szCs w:val="20"/>
                <w:lang w:val="sl-SI" w:eastAsia="sl-SI"/>
              </w:rPr>
              <w:t>nezazidanega</w:t>
            </w:r>
            <w:r w:rsidRPr="00590080">
              <w:rPr>
                <w:rFonts w:cs="Arial"/>
                <w:szCs w:val="20"/>
                <w:lang w:val="sl-SI" w:eastAsia="sl-SI"/>
              </w:rPr>
              <w:t xml:space="preserve"> stavbnega zemljišča se plačuje od površine nezazidanega stavbnega zemljišča, ki je po prostorskem izvedbenem načrtu določeno za gradnjo oziroma za katero je pristojni organ izdal lokacijsko dovoljenje.</w:t>
            </w:r>
          </w:p>
          <w:p w14:paraId="3596CC1F" w14:textId="77777777" w:rsidR="007465FB" w:rsidRPr="00590080" w:rsidRDefault="007465FB" w:rsidP="00C51482">
            <w:pPr>
              <w:spacing w:line="240" w:lineRule="auto"/>
              <w:jc w:val="both"/>
              <w:rPr>
                <w:rFonts w:cs="Arial"/>
                <w:szCs w:val="20"/>
                <w:lang w:val="sl-SI" w:eastAsia="sl-SI"/>
              </w:rPr>
            </w:pPr>
            <w:r w:rsidRPr="00590080">
              <w:rPr>
                <w:rFonts w:cs="Arial"/>
                <w:szCs w:val="20"/>
                <w:lang w:val="sl-SI" w:eastAsia="sl-SI"/>
              </w:rPr>
              <w:br/>
              <w:t xml:space="preserve">Nadomestilo za uporabo </w:t>
            </w:r>
            <w:r w:rsidRPr="00590080">
              <w:rPr>
                <w:rFonts w:cs="Arial"/>
                <w:b/>
                <w:bCs/>
                <w:szCs w:val="20"/>
                <w:lang w:val="sl-SI" w:eastAsia="sl-SI"/>
              </w:rPr>
              <w:t>zazidanega</w:t>
            </w:r>
            <w:r w:rsidRPr="00590080">
              <w:rPr>
                <w:rFonts w:cs="Arial"/>
                <w:szCs w:val="20"/>
                <w:lang w:val="sl-SI" w:eastAsia="sl-SI"/>
              </w:rPr>
              <w:t xml:space="preserve"> stavbnega zemljišča se plačuje od stanovanjske oziroma poslovne površine stavbe.</w:t>
            </w:r>
          </w:p>
          <w:p w14:paraId="75219B2C" w14:textId="77777777" w:rsidR="007465FB" w:rsidRPr="00590080" w:rsidRDefault="007465FB" w:rsidP="00C51482">
            <w:pPr>
              <w:spacing w:line="240" w:lineRule="auto"/>
              <w:jc w:val="both"/>
              <w:rPr>
                <w:rFonts w:cs="Arial"/>
                <w:szCs w:val="20"/>
                <w:lang w:val="sl-SI" w:eastAsia="sl-SI"/>
              </w:rPr>
            </w:pPr>
          </w:p>
          <w:p w14:paraId="254AE5FD" w14:textId="77777777" w:rsidR="007465FB" w:rsidRPr="00590080" w:rsidRDefault="007465FB" w:rsidP="00C51482">
            <w:pPr>
              <w:spacing w:line="240" w:lineRule="auto"/>
              <w:jc w:val="both"/>
              <w:rPr>
                <w:rFonts w:cs="Arial"/>
                <w:szCs w:val="20"/>
                <w:lang w:val="sl-SI" w:eastAsia="sl-SI"/>
              </w:rPr>
            </w:pPr>
            <w:r w:rsidRPr="00590080">
              <w:rPr>
                <w:rFonts w:cs="Arial"/>
                <w:szCs w:val="20"/>
                <w:lang w:val="sl-SI" w:eastAsia="sl-SI"/>
              </w:rPr>
              <w:t>Višina NUSZ je odvisna tudi od opremljenosti stavbnega zemljišča s komunalnimi objekti, lego in namembnostjo zemljišča.</w:t>
            </w:r>
          </w:p>
          <w:p w14:paraId="4565F041" w14:textId="77777777" w:rsidR="007465FB" w:rsidRPr="00590080" w:rsidRDefault="007465FB" w:rsidP="00C51482">
            <w:pPr>
              <w:spacing w:line="240" w:lineRule="auto"/>
              <w:jc w:val="both"/>
              <w:rPr>
                <w:rFonts w:cs="Arial"/>
                <w:szCs w:val="20"/>
                <w:lang w:val="sl-SI" w:eastAsia="sl-SI"/>
              </w:rPr>
            </w:pPr>
            <w:r w:rsidRPr="00590080">
              <w:rPr>
                <w:rFonts w:cs="Arial"/>
                <w:szCs w:val="20"/>
                <w:lang w:val="sl-SI" w:eastAsia="sl-SI"/>
              </w:rPr>
              <w:br/>
              <w:t xml:space="preserve">V zvezi z NUSZ davčni organ le izvaja odmero in pobiranje te dajatve za občino. Davčni organ izdaja odločbe o NUSZ po uradni dolžnosti na podlagi občinskega odloka in vrednosti točke, ki veljata na dan 1. januarja leta, za katero se določa nadomestilo. NUSZ </w:t>
            </w:r>
            <w:r w:rsidRPr="00590080">
              <w:rPr>
                <w:rFonts w:cs="Arial"/>
                <w:b/>
                <w:bCs/>
                <w:szCs w:val="20"/>
                <w:lang w:val="sl-SI" w:eastAsia="sl-SI"/>
              </w:rPr>
              <w:t>določi zavezancem davčni organ na podlagi podatkov občine</w:t>
            </w:r>
            <w:r w:rsidRPr="00590080">
              <w:rPr>
                <w:rFonts w:cs="Arial"/>
                <w:szCs w:val="20"/>
                <w:lang w:val="sl-SI" w:eastAsia="sl-SI"/>
              </w:rPr>
              <w:t xml:space="preserve"> do 31. marca za tekoče leto oziroma v roku treh mesecev po prejemu podatkov, ki mu jih posreduje občina.</w:t>
            </w:r>
          </w:p>
          <w:p w14:paraId="72BEC32E" w14:textId="77777777" w:rsidR="007465FB" w:rsidRPr="00590080" w:rsidRDefault="007465FB" w:rsidP="00C51482">
            <w:pPr>
              <w:spacing w:line="240" w:lineRule="auto"/>
              <w:jc w:val="both"/>
              <w:rPr>
                <w:rFonts w:cs="Arial"/>
                <w:szCs w:val="20"/>
                <w:lang w:val="sl-SI" w:eastAsia="sl-SI"/>
              </w:rPr>
            </w:pPr>
            <w:r w:rsidRPr="00590080">
              <w:rPr>
                <w:rFonts w:cs="Arial"/>
                <w:szCs w:val="20"/>
                <w:lang w:val="sl-SI" w:eastAsia="sl-SI"/>
              </w:rPr>
              <w:br/>
              <w:t xml:space="preserve">Davčni organ sicer občini na podlagi Zakona o davčnem postopku, ki določa, da sme davčni organ organom samoupravne lokalne skupnosti za izvajanje njihovih z zakonom predpisanih pristojnosti razkriti podatke o posameznem davčnem zavezancu, posreduje podatke iz </w:t>
            </w:r>
            <w:r>
              <w:rPr>
                <w:rFonts w:cs="Arial"/>
                <w:szCs w:val="20"/>
                <w:lang w:val="sl-SI" w:eastAsia="sl-SI"/>
              </w:rPr>
              <w:t xml:space="preserve">evidence o </w:t>
            </w:r>
            <w:r w:rsidRPr="00590080">
              <w:rPr>
                <w:rFonts w:cs="Arial"/>
                <w:szCs w:val="20"/>
                <w:lang w:val="sl-SI" w:eastAsia="sl-SI"/>
              </w:rPr>
              <w:t>odmer</w:t>
            </w:r>
            <w:r>
              <w:rPr>
                <w:rFonts w:cs="Arial"/>
                <w:szCs w:val="20"/>
                <w:lang w:val="sl-SI" w:eastAsia="sl-SI"/>
              </w:rPr>
              <w:t>i</w:t>
            </w:r>
            <w:r w:rsidRPr="00590080">
              <w:rPr>
                <w:rFonts w:cs="Arial"/>
                <w:szCs w:val="20"/>
                <w:lang w:val="sl-SI" w:eastAsia="sl-SI"/>
              </w:rPr>
              <w:t xml:space="preserve"> davka na promet nepremičnin in davka na dediščine in darila, vendar Zakon o stavbnih zemljiščih določa, da je zavezanec za plačilo NUSZ neposredni uporabnik, torej ne nujno kupec oziroma obdarjenec, ki pridobi nepremičnino.</w:t>
            </w:r>
          </w:p>
          <w:p w14:paraId="1B52A630" w14:textId="77777777" w:rsidR="007465FB" w:rsidRPr="00590080" w:rsidRDefault="007465FB" w:rsidP="00C51482">
            <w:pPr>
              <w:spacing w:line="240" w:lineRule="auto"/>
              <w:jc w:val="both"/>
              <w:rPr>
                <w:rFonts w:cs="Arial"/>
                <w:szCs w:val="20"/>
                <w:lang w:val="sl-SI" w:eastAsia="sl-SI"/>
              </w:rPr>
            </w:pPr>
          </w:p>
          <w:p w14:paraId="4CBE3742" w14:textId="77777777" w:rsidR="007465FB" w:rsidRPr="00590080" w:rsidRDefault="007465FB" w:rsidP="00C51482">
            <w:pPr>
              <w:spacing w:line="240" w:lineRule="auto"/>
              <w:jc w:val="both"/>
              <w:rPr>
                <w:rFonts w:cs="Arial"/>
                <w:szCs w:val="20"/>
                <w:lang w:val="sl-SI" w:eastAsia="sl-SI"/>
              </w:rPr>
            </w:pPr>
            <w:r w:rsidRPr="00590080">
              <w:rPr>
                <w:rFonts w:cs="Arial"/>
                <w:szCs w:val="20"/>
                <w:lang w:val="sl-SI" w:eastAsia="sl-SI"/>
              </w:rPr>
              <w:t xml:space="preserve">Zato v vsakem primeru </w:t>
            </w:r>
            <w:r w:rsidRPr="00590080">
              <w:rPr>
                <w:rFonts w:cs="Arial"/>
                <w:b/>
                <w:bCs/>
                <w:szCs w:val="20"/>
                <w:lang w:val="sl-SI" w:eastAsia="sl-SI"/>
              </w:rPr>
              <w:t>občino seznanite o spremembi lastništva nepremičnine</w:t>
            </w:r>
            <w:r w:rsidRPr="00590080">
              <w:rPr>
                <w:rFonts w:cs="Arial"/>
                <w:szCs w:val="20"/>
                <w:lang w:val="sl-SI" w:eastAsia="sl-SI"/>
              </w:rPr>
              <w:t xml:space="preserve">. V primeru, če kot dedič, obdarjenec ali kupec ne boste hkrati tudi uporabnik nepremičnine, </w:t>
            </w:r>
            <w:r w:rsidRPr="00590080">
              <w:rPr>
                <w:rFonts w:cs="Arial"/>
                <w:szCs w:val="20"/>
                <w:lang w:val="sl-SI" w:eastAsia="sl-SI"/>
              </w:rPr>
              <w:lastRenderedPageBreak/>
              <w:t>sporočite občini podatke o neposrednem uporabniku nepremičnine. Na tej podlagi bo občina lahko davčnemu organu posredovala prave podatke za odmero NUSZ.</w:t>
            </w:r>
          </w:p>
          <w:p w14:paraId="385AC52E" w14:textId="77777777" w:rsidR="007465FB" w:rsidRPr="00590080" w:rsidRDefault="007465FB" w:rsidP="00C51482">
            <w:pPr>
              <w:spacing w:line="240" w:lineRule="auto"/>
              <w:jc w:val="both"/>
              <w:rPr>
                <w:rFonts w:cs="Arial"/>
                <w:szCs w:val="20"/>
                <w:lang w:val="sl-SI" w:eastAsia="sl-SI"/>
              </w:rPr>
            </w:pPr>
          </w:p>
          <w:p w14:paraId="0D4B4643" w14:textId="77777777" w:rsidR="007465FB" w:rsidRPr="00590080" w:rsidRDefault="007465FB" w:rsidP="00C51482">
            <w:pPr>
              <w:spacing w:line="240" w:lineRule="auto"/>
              <w:jc w:val="both"/>
              <w:rPr>
                <w:rFonts w:cs="Arial"/>
                <w:szCs w:val="20"/>
                <w:lang w:val="sl-SI" w:eastAsia="sl-SI"/>
              </w:rPr>
            </w:pPr>
            <w:r w:rsidRPr="00590080">
              <w:rPr>
                <w:rFonts w:cs="Arial"/>
                <w:szCs w:val="20"/>
                <w:lang w:val="sl-SI" w:eastAsia="sl-SI"/>
              </w:rPr>
              <w:t xml:space="preserve">Plačilo NUSZ se na lastno zahtevo </w:t>
            </w:r>
            <w:r w:rsidRPr="00590080">
              <w:rPr>
                <w:rFonts w:cs="Arial"/>
                <w:b/>
                <w:bCs/>
                <w:szCs w:val="20"/>
                <w:lang w:val="sl-SI" w:eastAsia="sl-SI"/>
              </w:rPr>
              <w:t xml:space="preserve">za dobo 5 let oprosti </w:t>
            </w:r>
            <w:r w:rsidRPr="00590080">
              <w:rPr>
                <w:rFonts w:cs="Arial"/>
                <w:szCs w:val="20"/>
                <w:lang w:val="sl-SI" w:eastAsia="sl-SI"/>
              </w:rPr>
              <w:t xml:space="preserve">občanu, ki je kupil novo stanovanje kot posamezen del stavbe ali zgradil, dozidal oziroma nadzidal družinsko stanovanjsko hišo. Občina lahko predpiše oprostitev oziroma delno oprostitev plačila NUSZ tudi za </w:t>
            </w:r>
            <w:r w:rsidRPr="00590080">
              <w:rPr>
                <w:rFonts w:cs="Arial"/>
                <w:b/>
                <w:bCs/>
                <w:szCs w:val="20"/>
                <w:lang w:val="sl-SI" w:eastAsia="sl-SI"/>
              </w:rPr>
              <w:t>občane z nižjimi dohodki</w:t>
            </w:r>
            <w:r w:rsidRPr="00590080">
              <w:rPr>
                <w:rFonts w:cs="Arial"/>
                <w:szCs w:val="20"/>
                <w:lang w:val="sl-SI" w:eastAsia="sl-SI"/>
              </w:rPr>
              <w:t>. V obeh primerih je treba na občino poslati dopis, ki ga zavezanec običajno sestavi sam. Določene občine pa imajo na svojih spletnih straneh za ta namen objavljene svoje obrazce.</w:t>
            </w:r>
          </w:p>
          <w:p w14:paraId="1BD335EF" w14:textId="77777777" w:rsidR="007465FB" w:rsidRPr="00590080" w:rsidRDefault="007465FB" w:rsidP="00C51482">
            <w:pPr>
              <w:spacing w:line="240" w:lineRule="auto"/>
              <w:jc w:val="both"/>
              <w:rPr>
                <w:rFonts w:cs="Arial"/>
                <w:szCs w:val="20"/>
                <w:lang w:val="sl-SI" w:eastAsia="sl-SI"/>
              </w:rPr>
            </w:pPr>
          </w:p>
          <w:p w14:paraId="10C8D124" w14:textId="77777777" w:rsidR="007465FB" w:rsidRPr="00590080" w:rsidRDefault="007465FB" w:rsidP="00C51482">
            <w:pPr>
              <w:spacing w:line="240" w:lineRule="auto"/>
              <w:jc w:val="both"/>
              <w:rPr>
                <w:rFonts w:cs="Arial"/>
                <w:szCs w:val="20"/>
                <w:lang w:val="sl-SI" w:eastAsia="sl-SI"/>
              </w:rPr>
            </w:pPr>
            <w:r w:rsidRPr="00590080">
              <w:rPr>
                <w:rFonts w:cs="Arial"/>
                <w:szCs w:val="20"/>
                <w:lang w:val="sl-SI" w:eastAsia="sl-SI"/>
              </w:rPr>
              <w:t xml:space="preserve">Več o NUSZ najdete na </w:t>
            </w:r>
            <w:hyperlink r:id="rId10" w:history="1">
              <w:r w:rsidRPr="0040661F">
                <w:rPr>
                  <w:rStyle w:val="Hiperpovezava"/>
                  <w:rFonts w:cs="Arial"/>
                  <w:szCs w:val="20"/>
                  <w:lang w:val="sl-SI"/>
                </w:rPr>
                <w:t>spletni</w:t>
              </w:r>
              <w:r w:rsidRPr="00590080">
                <w:rPr>
                  <w:rStyle w:val="Hiperpovezava"/>
                  <w:rFonts w:cs="Arial"/>
                  <w:szCs w:val="20"/>
                  <w:lang w:val="it-IT"/>
                </w:rPr>
                <w:t xml:space="preserve"> strani FURS</w:t>
              </w:r>
            </w:hyperlink>
            <w:r w:rsidRPr="00590080">
              <w:rPr>
                <w:rFonts w:cs="Arial"/>
                <w:szCs w:val="20"/>
                <w:lang w:val="sl-SI" w:eastAsia="sl-SI"/>
              </w:rPr>
              <w:t xml:space="preserve">. </w:t>
            </w:r>
          </w:p>
          <w:p w14:paraId="030C1837" w14:textId="77777777" w:rsidR="007465FB" w:rsidRPr="00590080" w:rsidRDefault="007465FB" w:rsidP="00C51482">
            <w:pPr>
              <w:spacing w:line="240" w:lineRule="auto"/>
              <w:jc w:val="both"/>
              <w:rPr>
                <w:rFonts w:cs="Arial"/>
                <w:szCs w:val="20"/>
                <w:lang w:val="sl-SI" w:eastAsia="sl-SI"/>
              </w:rPr>
            </w:pPr>
          </w:p>
          <w:p w14:paraId="0209AA0F" w14:textId="77777777" w:rsidR="007465FB" w:rsidRPr="00590080" w:rsidRDefault="007465FB" w:rsidP="00C51482">
            <w:pPr>
              <w:spacing w:line="240" w:lineRule="auto"/>
              <w:jc w:val="both"/>
              <w:rPr>
                <w:rFonts w:cs="Arial"/>
                <w:szCs w:val="20"/>
                <w:lang w:val="sl-SI" w:eastAsia="sl-SI"/>
              </w:rPr>
            </w:pPr>
          </w:p>
        </w:tc>
      </w:tr>
    </w:tbl>
    <w:p w14:paraId="3B0460DD" w14:textId="77777777" w:rsidR="007465FB" w:rsidRPr="00590080" w:rsidRDefault="007465FB" w:rsidP="007465FB">
      <w:pPr>
        <w:spacing w:line="240" w:lineRule="auto"/>
        <w:rPr>
          <w:rFonts w:cs="Arial"/>
          <w:szCs w:val="20"/>
          <w:lang w:val="sl-SI" w:eastAsia="sl-SI"/>
        </w:rPr>
      </w:pPr>
      <w:r w:rsidRPr="00590080">
        <w:rPr>
          <w:rFonts w:cs="Arial"/>
          <w:szCs w:val="20"/>
          <w:lang w:val="sl-SI" w:eastAsia="sl-SI"/>
        </w:rPr>
        <w:lastRenderedPageBreak/>
        <w:t> </w:t>
      </w:r>
    </w:p>
    <w:p w14:paraId="3204BECD" w14:textId="77777777" w:rsidR="007465FB" w:rsidRPr="00590080" w:rsidRDefault="007465FB" w:rsidP="007465FB">
      <w:pPr>
        <w:spacing w:line="240" w:lineRule="auto"/>
        <w:rPr>
          <w:rFonts w:cs="Arial"/>
          <w:szCs w:val="20"/>
          <w:lang w:val="sl-SI" w:eastAsia="sl-SI"/>
        </w:rPr>
      </w:pPr>
    </w:p>
    <w:p w14:paraId="7B188101" w14:textId="77777777" w:rsidR="007465FB" w:rsidRPr="00616364" w:rsidRDefault="007465FB" w:rsidP="007465FB">
      <w:pPr>
        <w:spacing w:line="240" w:lineRule="auto"/>
        <w:jc w:val="center"/>
        <w:rPr>
          <w:rFonts w:cs="Arial"/>
          <w:b/>
          <w:bCs/>
          <w:szCs w:val="20"/>
          <w:u w:val="single"/>
          <w:lang w:val="sl-SI" w:eastAsia="sl-SI"/>
        </w:rPr>
      </w:pPr>
      <w:r w:rsidRPr="00616364">
        <w:rPr>
          <w:rFonts w:cs="Arial"/>
          <w:b/>
          <w:bCs/>
          <w:szCs w:val="20"/>
          <w:u w:val="single"/>
          <w:lang w:val="sl-SI" w:eastAsia="sl-SI"/>
        </w:rPr>
        <w:t>Obvestilo zavezancem ob ODSVOJITVI nepremičnine</w:t>
      </w:r>
    </w:p>
    <w:p w14:paraId="761A0EF4" w14:textId="77777777" w:rsidR="007465FB" w:rsidRPr="00590080" w:rsidRDefault="007465FB" w:rsidP="007465FB">
      <w:pPr>
        <w:spacing w:line="240" w:lineRule="auto"/>
        <w:rPr>
          <w:rFonts w:cs="Arial"/>
          <w:szCs w:val="20"/>
          <w:lang w:val="sl-SI" w:eastAsia="sl-SI"/>
        </w:rPr>
      </w:pPr>
    </w:p>
    <w:p w14:paraId="60BC8FC3" w14:textId="77777777" w:rsidR="007465FB" w:rsidRPr="00590080" w:rsidRDefault="007465FB" w:rsidP="007465FB">
      <w:pPr>
        <w:spacing w:line="240" w:lineRule="auto"/>
        <w:rPr>
          <w:rFonts w:cs="Arial"/>
          <w:szCs w:val="20"/>
          <w:lang w:val="sl-SI" w:eastAsia="sl-SI"/>
        </w:rPr>
      </w:pPr>
    </w:p>
    <w:tbl>
      <w:tblPr>
        <w:tblStyle w:val="Tabelamrea"/>
        <w:tblW w:w="5000" w:type="pct"/>
        <w:tblLayout w:type="fixed"/>
        <w:tblLook w:val="04A0" w:firstRow="1" w:lastRow="0" w:firstColumn="1" w:lastColumn="0" w:noHBand="0" w:noVBand="1"/>
      </w:tblPr>
      <w:tblGrid>
        <w:gridCol w:w="4219"/>
        <w:gridCol w:w="4495"/>
      </w:tblGrid>
      <w:tr w:rsidR="007465FB" w:rsidRPr="00DF7881" w14:paraId="48239449" w14:textId="77777777" w:rsidTr="00C51482">
        <w:tc>
          <w:tcPr>
            <w:tcW w:w="2421" w:type="pct"/>
            <w:hideMark/>
          </w:tcPr>
          <w:p w14:paraId="3CE4260C" w14:textId="77777777" w:rsidR="007465FB" w:rsidRPr="00590080" w:rsidRDefault="007465FB" w:rsidP="00C51482">
            <w:pPr>
              <w:spacing w:line="240" w:lineRule="auto"/>
              <w:jc w:val="both"/>
              <w:rPr>
                <w:rFonts w:cs="Arial"/>
                <w:b/>
                <w:bCs/>
                <w:color w:val="529CBA"/>
                <w:szCs w:val="20"/>
                <w:u w:val="single"/>
                <w:lang w:val="sl-SI" w:eastAsia="sl-SI"/>
              </w:rPr>
            </w:pPr>
            <w:r w:rsidRPr="00590080">
              <w:rPr>
                <w:rFonts w:cs="Arial"/>
                <w:b/>
                <w:bCs/>
                <w:color w:val="529CBA"/>
                <w:szCs w:val="20"/>
                <w:u w:val="single"/>
                <w:lang w:val="sl-SI" w:eastAsia="sl-SI"/>
              </w:rPr>
              <w:t>DAVEK OD PREMOŽENJA</w:t>
            </w:r>
          </w:p>
          <w:p w14:paraId="437449D0" w14:textId="77777777" w:rsidR="00E024FC" w:rsidRDefault="007465FB" w:rsidP="001978E6">
            <w:pPr>
              <w:spacing w:line="240" w:lineRule="auto"/>
              <w:jc w:val="both"/>
              <w:rPr>
                <w:rFonts w:cs="Arial"/>
                <w:szCs w:val="20"/>
                <w:lang w:val="sl-SI" w:eastAsia="sl-SI"/>
              </w:rPr>
            </w:pPr>
            <w:r w:rsidRPr="0056438F">
              <w:rPr>
                <w:rFonts w:cs="Arial"/>
                <w:b/>
                <w:bCs/>
                <w:szCs w:val="20"/>
                <w:u w:val="single"/>
                <w:lang w:val="sl-SI" w:eastAsia="sl-SI"/>
              </w:rPr>
              <w:br/>
            </w:r>
            <w:r w:rsidR="003C40F7" w:rsidRPr="00574746">
              <w:rPr>
                <w:rFonts w:cs="Arial"/>
                <w:szCs w:val="20"/>
                <w:lang w:val="sl-SI" w:eastAsia="sl-SI"/>
              </w:rPr>
              <w:t xml:space="preserve">Pri odmeri davka od premoženja se sprememba lastnika za tekoče </w:t>
            </w:r>
            <w:proofErr w:type="spellStart"/>
            <w:r w:rsidR="003C40F7" w:rsidRPr="00574746">
              <w:rPr>
                <w:rFonts w:cs="Arial"/>
                <w:szCs w:val="20"/>
                <w:lang w:val="sl-SI" w:eastAsia="sl-SI"/>
              </w:rPr>
              <w:t>odmerno</w:t>
            </w:r>
            <w:proofErr w:type="spellEnd"/>
            <w:r w:rsidR="003C40F7" w:rsidRPr="00574746">
              <w:rPr>
                <w:rFonts w:cs="Arial"/>
                <w:szCs w:val="20"/>
                <w:lang w:val="sl-SI" w:eastAsia="sl-SI"/>
              </w:rPr>
              <w:t xml:space="preserve"> leto </w:t>
            </w:r>
            <w:r w:rsidR="003C40F7" w:rsidRPr="00AB1D62">
              <w:rPr>
                <w:rFonts w:cs="Arial"/>
                <w:b/>
                <w:bCs/>
                <w:szCs w:val="20"/>
                <w:lang w:val="sl-SI" w:eastAsia="sl-SI"/>
              </w:rPr>
              <w:t>upošteva le v primeru, da se ta sprememba zgodi do trenutka izdaje odločbe oziroma do poteka pritožbenega roka</w:t>
            </w:r>
            <w:r w:rsidR="003C40F7" w:rsidRPr="00574746">
              <w:rPr>
                <w:rFonts w:cs="Arial"/>
                <w:szCs w:val="20"/>
                <w:lang w:val="sl-SI" w:eastAsia="sl-SI"/>
              </w:rPr>
              <w:t xml:space="preserve"> zoper </w:t>
            </w:r>
            <w:r w:rsidR="003C40F7" w:rsidRPr="002B172B">
              <w:rPr>
                <w:rFonts w:cs="Arial"/>
                <w:szCs w:val="20"/>
                <w:lang w:val="sl-SI" w:eastAsia="sl-SI"/>
              </w:rPr>
              <w:t xml:space="preserve">odločbo o odmeri davka od premoženja (tj. v roku 15 dni od vročitve), če davčni zavezanec vloži pritožbo iz tega naslova. </w:t>
            </w:r>
          </w:p>
          <w:p w14:paraId="49E224E6" w14:textId="77777777" w:rsidR="00E024FC" w:rsidRDefault="00E024FC" w:rsidP="001978E6">
            <w:pPr>
              <w:spacing w:line="240" w:lineRule="auto"/>
              <w:jc w:val="both"/>
              <w:rPr>
                <w:rFonts w:cs="Arial"/>
                <w:szCs w:val="20"/>
                <w:lang w:val="sl-SI" w:eastAsia="sl-SI"/>
              </w:rPr>
            </w:pPr>
          </w:p>
          <w:p w14:paraId="70D662C4" w14:textId="5F40895A" w:rsidR="003C40F7" w:rsidRPr="002B172B" w:rsidRDefault="003C40F7" w:rsidP="001978E6">
            <w:pPr>
              <w:spacing w:line="240" w:lineRule="auto"/>
              <w:jc w:val="both"/>
              <w:rPr>
                <w:rFonts w:cs="Arial"/>
                <w:szCs w:val="20"/>
                <w:lang w:val="sl-SI" w:eastAsia="sl-SI"/>
              </w:rPr>
            </w:pPr>
            <w:r w:rsidRPr="002B172B">
              <w:rPr>
                <w:rFonts w:cs="Arial"/>
                <w:szCs w:val="20"/>
                <w:lang w:val="sl-SI" w:eastAsia="sl-SI"/>
              </w:rPr>
              <w:t xml:space="preserve">Spremembo lastnika, ki se zgodi po poteku pritožbenega roka zoper odločbo odmeri davka od premoženja, davčni organ upošteva z naslednjim </w:t>
            </w:r>
            <w:proofErr w:type="spellStart"/>
            <w:r w:rsidRPr="002B172B">
              <w:rPr>
                <w:rFonts w:cs="Arial"/>
                <w:szCs w:val="20"/>
                <w:lang w:val="sl-SI" w:eastAsia="sl-SI"/>
              </w:rPr>
              <w:t>odmernim</w:t>
            </w:r>
            <w:proofErr w:type="spellEnd"/>
            <w:r w:rsidRPr="002B172B">
              <w:rPr>
                <w:rFonts w:cs="Arial"/>
                <w:szCs w:val="20"/>
                <w:lang w:val="sl-SI" w:eastAsia="sl-SI"/>
              </w:rPr>
              <w:t xml:space="preserve"> letom na podlagi informacije o odsvojitvi nepremičnine, ki jo pridobi v evidenci o odmeri davka na promet nepremičnin in davka na dediščine in darila.</w:t>
            </w:r>
          </w:p>
          <w:p w14:paraId="36B32942" w14:textId="77777777" w:rsidR="007465FB" w:rsidRPr="002B172B" w:rsidRDefault="007465FB" w:rsidP="00C51482">
            <w:pPr>
              <w:spacing w:line="240" w:lineRule="auto"/>
              <w:jc w:val="both"/>
              <w:rPr>
                <w:rFonts w:cs="Arial"/>
                <w:strike/>
                <w:szCs w:val="20"/>
                <w:lang w:val="sl-SI" w:eastAsia="sl-SI"/>
              </w:rPr>
            </w:pPr>
          </w:p>
          <w:p w14:paraId="12429F99" w14:textId="77777777" w:rsidR="007465FB" w:rsidRPr="00590080" w:rsidRDefault="007465FB" w:rsidP="00C51482">
            <w:pPr>
              <w:spacing w:line="240" w:lineRule="auto"/>
              <w:jc w:val="both"/>
              <w:rPr>
                <w:rFonts w:cs="Arial"/>
                <w:szCs w:val="20"/>
                <w:lang w:val="sl-SI" w:eastAsia="sl-SI"/>
              </w:rPr>
            </w:pPr>
          </w:p>
        </w:tc>
        <w:tc>
          <w:tcPr>
            <w:tcW w:w="2579" w:type="pct"/>
            <w:hideMark/>
          </w:tcPr>
          <w:p w14:paraId="20F16329" w14:textId="77777777" w:rsidR="007465FB" w:rsidRPr="00590080" w:rsidRDefault="007465FB" w:rsidP="00C51482">
            <w:pPr>
              <w:spacing w:line="240" w:lineRule="auto"/>
              <w:jc w:val="both"/>
              <w:rPr>
                <w:rFonts w:cs="Arial"/>
                <w:b/>
                <w:bCs/>
                <w:color w:val="529CBA"/>
                <w:szCs w:val="20"/>
                <w:u w:val="single"/>
                <w:lang w:val="sl-SI" w:eastAsia="sl-SI"/>
              </w:rPr>
            </w:pPr>
            <w:r w:rsidRPr="00590080">
              <w:rPr>
                <w:rFonts w:cs="Arial"/>
                <w:b/>
                <w:bCs/>
                <w:color w:val="529CBA"/>
                <w:szCs w:val="20"/>
                <w:u w:val="single"/>
                <w:lang w:val="sl-SI" w:eastAsia="sl-SI"/>
              </w:rPr>
              <w:t>NADOMESTILO ZA UPORABO</w:t>
            </w:r>
            <w:r>
              <w:rPr>
                <w:rFonts w:cs="Arial"/>
                <w:b/>
                <w:bCs/>
                <w:color w:val="529CBA"/>
                <w:szCs w:val="20"/>
                <w:u w:val="single"/>
                <w:lang w:val="sl-SI" w:eastAsia="sl-SI"/>
              </w:rPr>
              <w:t xml:space="preserve"> </w:t>
            </w:r>
            <w:r w:rsidRPr="00590080">
              <w:rPr>
                <w:rFonts w:cs="Arial"/>
                <w:b/>
                <w:bCs/>
                <w:color w:val="529CBA"/>
                <w:szCs w:val="20"/>
                <w:u w:val="single"/>
                <w:lang w:val="sl-SI" w:eastAsia="sl-SI"/>
              </w:rPr>
              <w:t xml:space="preserve">STAVBNEGA ZEMLJIŠČA - NUSZ </w:t>
            </w:r>
          </w:p>
          <w:p w14:paraId="6775E6AC" w14:textId="77777777" w:rsidR="007465FB" w:rsidRPr="0056438F" w:rsidRDefault="007465FB" w:rsidP="001978E6">
            <w:pPr>
              <w:spacing w:line="240" w:lineRule="auto"/>
              <w:jc w:val="both"/>
              <w:rPr>
                <w:rFonts w:cs="Arial"/>
                <w:szCs w:val="20"/>
                <w:lang w:val="sl-SI" w:eastAsia="sl-SI"/>
              </w:rPr>
            </w:pPr>
            <w:r w:rsidRPr="0056438F">
              <w:rPr>
                <w:rFonts w:cs="Arial"/>
                <w:szCs w:val="20"/>
                <w:lang w:val="sl-SI" w:eastAsia="sl-SI"/>
              </w:rPr>
              <w:br/>
              <w:t>Kot že navedeno v obvestilu zavezancem ob PRIDOBITVI nepremičnine, davčni organ sicer občini posreduje podatke iz evidence o odmeri davka na promet nepremičnin in davka na dediščine in darila, vendar je zavezanec za plačilo NUSZ neposredni uporabnik, torej ne nujno kupec oziroma obdarjenec, ki pridobi nepremičnino. Zavezanec za NUSZ kot neposredni uporabnik je tako lahko še vedno prodajalec oziroma darovalec nepremičnine.</w:t>
            </w:r>
          </w:p>
          <w:p w14:paraId="311F38F7" w14:textId="77777777" w:rsidR="007465FB" w:rsidRPr="0056438F" w:rsidRDefault="007465FB" w:rsidP="00C51482">
            <w:pPr>
              <w:spacing w:line="240" w:lineRule="auto"/>
              <w:jc w:val="both"/>
              <w:rPr>
                <w:rFonts w:cs="Arial"/>
                <w:szCs w:val="20"/>
                <w:lang w:val="sl-SI" w:eastAsia="sl-SI"/>
              </w:rPr>
            </w:pPr>
          </w:p>
          <w:p w14:paraId="15D92576" w14:textId="77777777" w:rsidR="007465FB" w:rsidRPr="0056438F" w:rsidRDefault="007465FB" w:rsidP="00C51482">
            <w:pPr>
              <w:spacing w:line="240" w:lineRule="auto"/>
              <w:jc w:val="both"/>
              <w:rPr>
                <w:rFonts w:cs="Arial"/>
                <w:szCs w:val="20"/>
                <w:lang w:val="sl-SI" w:eastAsia="sl-SI"/>
              </w:rPr>
            </w:pPr>
            <w:r w:rsidRPr="0056438F">
              <w:rPr>
                <w:rFonts w:cs="Arial"/>
                <w:szCs w:val="20"/>
                <w:lang w:val="sl-SI" w:eastAsia="sl-SI"/>
              </w:rPr>
              <w:t xml:space="preserve">Zato </w:t>
            </w:r>
            <w:r w:rsidRPr="0056438F">
              <w:rPr>
                <w:rFonts w:cs="Arial"/>
                <w:b/>
                <w:bCs/>
                <w:szCs w:val="20"/>
                <w:lang w:val="sl-SI" w:eastAsia="sl-SI"/>
              </w:rPr>
              <w:t>občino seznanite o spremembi lastništva nepremičnine, zlasti, če hkrati s tem pride tudi do spremembe neposrednega uporabnika in kot prodajalec oziroma darovalec niste več neposredni uporabnik te nepremičnine</w:t>
            </w:r>
            <w:r w:rsidRPr="0056438F">
              <w:rPr>
                <w:rFonts w:cs="Arial"/>
                <w:szCs w:val="20"/>
                <w:lang w:val="sl-SI" w:eastAsia="sl-SI"/>
              </w:rPr>
              <w:t>. Na tej podlagi bo občina lahko davčnemu organu posredovala prave podatke za odmero NUSZ.</w:t>
            </w:r>
          </w:p>
          <w:p w14:paraId="467EEF84" w14:textId="77777777" w:rsidR="007465FB" w:rsidRPr="0056438F" w:rsidRDefault="007465FB" w:rsidP="00C51482">
            <w:pPr>
              <w:spacing w:line="240" w:lineRule="auto"/>
              <w:jc w:val="both"/>
              <w:rPr>
                <w:rFonts w:cs="Arial"/>
                <w:szCs w:val="20"/>
                <w:lang w:val="sl-SI" w:eastAsia="sl-SI"/>
              </w:rPr>
            </w:pPr>
          </w:p>
          <w:p w14:paraId="0EB77804" w14:textId="77777777" w:rsidR="007465FB" w:rsidRPr="0056438F" w:rsidRDefault="007465FB" w:rsidP="00C51482">
            <w:pPr>
              <w:spacing w:line="240" w:lineRule="auto"/>
              <w:jc w:val="both"/>
              <w:rPr>
                <w:rFonts w:cs="Arial"/>
                <w:szCs w:val="20"/>
                <w:lang w:val="sl-SI" w:eastAsia="sl-SI"/>
              </w:rPr>
            </w:pPr>
            <w:r w:rsidRPr="0056438F">
              <w:rPr>
                <w:rFonts w:cs="Arial"/>
                <w:szCs w:val="20"/>
                <w:lang w:val="sl-SI" w:eastAsia="sl-SI"/>
              </w:rPr>
              <w:t xml:space="preserve">Če se med letom spremeni zavezanec za plačilo NUSZ, imate kot zavezanec, ki mu je bila izdana odločba, </w:t>
            </w:r>
            <w:r w:rsidRPr="0056438F">
              <w:rPr>
                <w:rFonts w:cs="Arial"/>
                <w:b/>
                <w:bCs/>
                <w:szCs w:val="20"/>
                <w:lang w:val="sl-SI" w:eastAsia="sl-SI"/>
              </w:rPr>
              <w:t>v roku 15 dni po spremembi, pravico zahtevati, da se odločba spremeni</w:t>
            </w:r>
            <w:r w:rsidRPr="0056438F">
              <w:rPr>
                <w:rFonts w:cs="Arial"/>
                <w:szCs w:val="20"/>
                <w:lang w:val="sl-SI" w:eastAsia="sl-SI"/>
              </w:rPr>
              <w:t xml:space="preserve"> tako, da se vaša obveznost zmanjša in novemu zavezancu določi ustrezni znesek nadomestila.</w:t>
            </w:r>
          </w:p>
          <w:p w14:paraId="2F83FBDC" w14:textId="77777777" w:rsidR="007465FB" w:rsidRPr="00590080" w:rsidRDefault="007465FB" w:rsidP="00C51482">
            <w:pPr>
              <w:spacing w:line="240" w:lineRule="auto"/>
              <w:jc w:val="both"/>
              <w:rPr>
                <w:rFonts w:cs="Arial"/>
                <w:szCs w:val="20"/>
                <w:lang w:val="sl-SI" w:eastAsia="sl-SI"/>
              </w:rPr>
            </w:pPr>
          </w:p>
          <w:p w14:paraId="7561E88E" w14:textId="77777777" w:rsidR="007465FB" w:rsidRPr="00590080" w:rsidRDefault="007465FB" w:rsidP="00C51482">
            <w:pPr>
              <w:spacing w:line="240" w:lineRule="auto"/>
              <w:jc w:val="both"/>
              <w:rPr>
                <w:rFonts w:cs="Arial"/>
                <w:szCs w:val="20"/>
                <w:lang w:val="sl-SI" w:eastAsia="sl-SI"/>
              </w:rPr>
            </w:pPr>
          </w:p>
        </w:tc>
      </w:tr>
    </w:tbl>
    <w:p w14:paraId="17FC825F" w14:textId="77777777" w:rsidR="00660C69" w:rsidRPr="00660C69" w:rsidRDefault="00660C69" w:rsidP="00660C69">
      <w:pPr>
        <w:spacing w:line="240" w:lineRule="auto"/>
        <w:rPr>
          <w:rFonts w:cs="Arial"/>
          <w:szCs w:val="20"/>
          <w:lang w:val="sl-SI" w:eastAsia="sl-SI"/>
        </w:rPr>
      </w:pPr>
      <w:r w:rsidRPr="00660C69">
        <w:rPr>
          <w:rFonts w:cs="Arial"/>
          <w:szCs w:val="20"/>
          <w:lang w:val="sl-SI" w:eastAsia="sl-SI"/>
        </w:rPr>
        <w:t> </w:t>
      </w:r>
    </w:p>
    <w:sectPr w:rsidR="00660C69" w:rsidRPr="00660C69" w:rsidSect="00783310">
      <w:headerReference w:type="default" r:id="rId11"/>
      <w:footerReference w:type="default" r:id="rId12"/>
      <w:headerReference w:type="first" r:id="rId13"/>
      <w:footerReference w:type="first" r:id="rId14"/>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57F25" w14:textId="77777777" w:rsidR="00991101" w:rsidRDefault="00991101">
      <w:r>
        <w:separator/>
      </w:r>
    </w:p>
  </w:endnote>
  <w:endnote w:type="continuationSeparator" w:id="0">
    <w:p w14:paraId="41CA2B42" w14:textId="77777777" w:rsidR="00991101" w:rsidRDefault="00991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DokChampa">
    <w:charset w:val="DE"/>
    <w:family w:val="swiss"/>
    <w:pitch w:val="variable"/>
    <w:sig w:usb0="83000003" w:usb1="00000000" w:usb2="00000000" w:usb3="00000000" w:csb0="0001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4622A" w14:textId="77777777" w:rsidR="00991101" w:rsidRDefault="00991101" w:rsidP="009F30FB">
    <w:pPr>
      <w:pStyle w:val="Noga"/>
      <w:jc w:val="right"/>
    </w:pPr>
    <w:r>
      <w:fldChar w:fldCharType="begin"/>
    </w:r>
    <w:r>
      <w:instrText>PAGE   \* MERGEFORMAT</w:instrText>
    </w:r>
    <w:r>
      <w:fldChar w:fldCharType="separate"/>
    </w:r>
    <w:r w:rsidR="00E2561D" w:rsidRPr="00E2561D">
      <w:rPr>
        <w:noProof/>
        <w:lang w:val="sl-SI"/>
      </w:rPr>
      <w:t>2</w:t>
    </w:r>
    <w:r>
      <w:rPr>
        <w:noProof/>
        <w:lang w:val="sl-S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7916D" w14:textId="77777777" w:rsidR="00991101" w:rsidRDefault="00991101" w:rsidP="00751D38">
    <w:pPr>
      <w:pStyle w:val="Nog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245C9" w14:textId="77777777" w:rsidR="00991101" w:rsidRDefault="00991101">
      <w:r>
        <w:separator/>
      </w:r>
    </w:p>
  </w:footnote>
  <w:footnote w:type="continuationSeparator" w:id="0">
    <w:p w14:paraId="3375C2F5" w14:textId="77777777" w:rsidR="00991101" w:rsidRDefault="009911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3A7E3" w14:textId="77777777" w:rsidR="00991101" w:rsidRPr="00110CBD" w:rsidRDefault="00991101"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991101" w:rsidRPr="008F3500" w14:paraId="4B21DD9D" w14:textId="77777777">
      <w:trPr>
        <w:cantSplit/>
        <w:trHeight w:hRule="exact" w:val="847"/>
      </w:trPr>
      <w:tc>
        <w:tcPr>
          <w:tcW w:w="567" w:type="dxa"/>
        </w:tcPr>
        <w:p w14:paraId="1FF0380A" w14:textId="77777777" w:rsidR="00991101" w:rsidRDefault="00991101" w:rsidP="00D248DE">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14:paraId="5DA2A63B" w14:textId="77777777" w:rsidR="00991101" w:rsidRPr="006D42D9" w:rsidRDefault="00991101" w:rsidP="006D42D9">
          <w:pPr>
            <w:rPr>
              <w:rFonts w:ascii="Republika" w:hAnsi="Republika"/>
              <w:sz w:val="60"/>
              <w:szCs w:val="60"/>
              <w:lang w:val="sl-SI"/>
            </w:rPr>
          </w:pPr>
        </w:p>
        <w:p w14:paraId="43D01407" w14:textId="77777777" w:rsidR="00991101" w:rsidRPr="006D42D9" w:rsidRDefault="00991101" w:rsidP="006D42D9">
          <w:pPr>
            <w:rPr>
              <w:rFonts w:ascii="Republika" w:hAnsi="Republika"/>
              <w:sz w:val="60"/>
              <w:szCs w:val="60"/>
              <w:lang w:val="sl-SI"/>
            </w:rPr>
          </w:pPr>
        </w:p>
        <w:p w14:paraId="209D2E48" w14:textId="77777777" w:rsidR="00991101" w:rsidRPr="006D42D9" w:rsidRDefault="00991101" w:rsidP="006D42D9">
          <w:pPr>
            <w:rPr>
              <w:rFonts w:ascii="Republika" w:hAnsi="Republika"/>
              <w:sz w:val="60"/>
              <w:szCs w:val="60"/>
              <w:lang w:val="sl-SI"/>
            </w:rPr>
          </w:pPr>
        </w:p>
        <w:p w14:paraId="49053C8C" w14:textId="77777777" w:rsidR="00991101" w:rsidRPr="006D42D9" w:rsidRDefault="00991101" w:rsidP="006D42D9">
          <w:pPr>
            <w:rPr>
              <w:rFonts w:ascii="Republika" w:hAnsi="Republika"/>
              <w:sz w:val="60"/>
              <w:szCs w:val="60"/>
              <w:lang w:val="sl-SI"/>
            </w:rPr>
          </w:pPr>
        </w:p>
        <w:p w14:paraId="68F0B022" w14:textId="77777777" w:rsidR="00991101" w:rsidRPr="006D42D9" w:rsidRDefault="00991101" w:rsidP="006D42D9">
          <w:pPr>
            <w:rPr>
              <w:rFonts w:ascii="Republika" w:hAnsi="Republika"/>
              <w:sz w:val="60"/>
              <w:szCs w:val="60"/>
              <w:lang w:val="sl-SI"/>
            </w:rPr>
          </w:pPr>
        </w:p>
        <w:p w14:paraId="74A1EA0E" w14:textId="77777777" w:rsidR="00991101" w:rsidRPr="006D42D9" w:rsidRDefault="00991101" w:rsidP="006D42D9">
          <w:pPr>
            <w:rPr>
              <w:rFonts w:ascii="Republika" w:hAnsi="Republika"/>
              <w:sz w:val="60"/>
              <w:szCs w:val="60"/>
              <w:lang w:val="sl-SI"/>
            </w:rPr>
          </w:pPr>
        </w:p>
        <w:p w14:paraId="029D15E6" w14:textId="77777777" w:rsidR="00991101" w:rsidRPr="006D42D9" w:rsidRDefault="00991101" w:rsidP="006D42D9">
          <w:pPr>
            <w:rPr>
              <w:rFonts w:ascii="Republika" w:hAnsi="Republika"/>
              <w:sz w:val="60"/>
              <w:szCs w:val="60"/>
              <w:lang w:val="sl-SI"/>
            </w:rPr>
          </w:pPr>
        </w:p>
        <w:p w14:paraId="5F5DC0F1" w14:textId="77777777" w:rsidR="00991101" w:rsidRPr="006D42D9" w:rsidRDefault="00991101" w:rsidP="006D42D9">
          <w:pPr>
            <w:rPr>
              <w:rFonts w:ascii="Republika" w:hAnsi="Republika"/>
              <w:sz w:val="60"/>
              <w:szCs w:val="60"/>
              <w:lang w:val="sl-SI"/>
            </w:rPr>
          </w:pPr>
        </w:p>
        <w:p w14:paraId="2ABFB3B9" w14:textId="77777777" w:rsidR="00991101" w:rsidRPr="006D42D9" w:rsidRDefault="00991101" w:rsidP="006D42D9">
          <w:pPr>
            <w:rPr>
              <w:rFonts w:ascii="Republika" w:hAnsi="Republika"/>
              <w:sz w:val="60"/>
              <w:szCs w:val="60"/>
              <w:lang w:val="sl-SI"/>
            </w:rPr>
          </w:pPr>
        </w:p>
        <w:p w14:paraId="175E8658" w14:textId="77777777" w:rsidR="00991101" w:rsidRPr="006D42D9" w:rsidRDefault="00991101" w:rsidP="006D42D9">
          <w:pPr>
            <w:rPr>
              <w:rFonts w:ascii="Republika" w:hAnsi="Republika"/>
              <w:sz w:val="60"/>
              <w:szCs w:val="60"/>
              <w:lang w:val="sl-SI"/>
            </w:rPr>
          </w:pPr>
        </w:p>
        <w:p w14:paraId="2054920C" w14:textId="77777777" w:rsidR="00991101" w:rsidRPr="006D42D9" w:rsidRDefault="00991101" w:rsidP="006D42D9">
          <w:pPr>
            <w:rPr>
              <w:rFonts w:ascii="Republika" w:hAnsi="Republika"/>
              <w:sz w:val="60"/>
              <w:szCs w:val="60"/>
              <w:lang w:val="sl-SI"/>
            </w:rPr>
          </w:pPr>
        </w:p>
        <w:p w14:paraId="6773930D" w14:textId="77777777" w:rsidR="00991101" w:rsidRPr="006D42D9" w:rsidRDefault="00991101" w:rsidP="006D42D9">
          <w:pPr>
            <w:rPr>
              <w:rFonts w:ascii="Republika" w:hAnsi="Republika"/>
              <w:sz w:val="60"/>
              <w:szCs w:val="60"/>
              <w:lang w:val="sl-SI"/>
            </w:rPr>
          </w:pPr>
        </w:p>
        <w:p w14:paraId="57DD3881" w14:textId="77777777" w:rsidR="00991101" w:rsidRPr="006D42D9" w:rsidRDefault="00991101" w:rsidP="006D42D9">
          <w:pPr>
            <w:rPr>
              <w:rFonts w:ascii="Republika" w:hAnsi="Republika"/>
              <w:sz w:val="60"/>
              <w:szCs w:val="60"/>
              <w:lang w:val="sl-SI"/>
            </w:rPr>
          </w:pPr>
        </w:p>
        <w:p w14:paraId="5CCDA473" w14:textId="77777777" w:rsidR="00991101" w:rsidRPr="006D42D9" w:rsidRDefault="00991101" w:rsidP="006D42D9">
          <w:pPr>
            <w:rPr>
              <w:rFonts w:ascii="Republika" w:hAnsi="Republika"/>
              <w:sz w:val="60"/>
              <w:szCs w:val="60"/>
              <w:lang w:val="sl-SI"/>
            </w:rPr>
          </w:pPr>
        </w:p>
        <w:p w14:paraId="582AA5B8" w14:textId="77777777" w:rsidR="00991101" w:rsidRPr="006D42D9" w:rsidRDefault="00991101" w:rsidP="006D42D9">
          <w:pPr>
            <w:rPr>
              <w:rFonts w:ascii="Republika" w:hAnsi="Republika"/>
              <w:sz w:val="60"/>
              <w:szCs w:val="60"/>
              <w:lang w:val="sl-SI"/>
            </w:rPr>
          </w:pPr>
        </w:p>
        <w:p w14:paraId="77246ACB" w14:textId="77777777" w:rsidR="00991101" w:rsidRPr="006D42D9" w:rsidRDefault="00991101" w:rsidP="006D42D9">
          <w:pPr>
            <w:rPr>
              <w:rFonts w:ascii="Republika" w:hAnsi="Republika"/>
              <w:sz w:val="60"/>
              <w:szCs w:val="60"/>
              <w:lang w:val="sl-SI"/>
            </w:rPr>
          </w:pPr>
        </w:p>
      </w:tc>
    </w:tr>
  </w:tbl>
  <w:p w14:paraId="6D3FB137" w14:textId="77777777" w:rsidR="00991101" w:rsidRPr="008F3500" w:rsidRDefault="00AF24E8" w:rsidP="00924E3C">
    <w:pPr>
      <w:autoSpaceDE w:val="0"/>
      <w:autoSpaceDN w:val="0"/>
      <w:adjustRightInd w:val="0"/>
      <w:spacing w:line="240" w:lineRule="auto"/>
      <w:rPr>
        <w:rFonts w:ascii="Republika" w:hAnsi="Republika"/>
        <w:lang w:val="sl-SI"/>
      </w:rPr>
    </w:pPr>
    <w:r>
      <w:rPr>
        <w:noProof/>
        <w:szCs w:val="20"/>
        <w:lang w:val="sl-SI" w:eastAsia="sl-SI"/>
      </w:rPr>
      <mc:AlternateContent>
        <mc:Choice Requires="wps">
          <w:drawing>
            <wp:anchor distT="4294967295" distB="4294967295" distL="114300" distR="114300" simplePos="0" relativeHeight="251657728" behindDoc="1" locked="0" layoutInCell="0" allowOverlap="1" wp14:anchorId="04749BB1" wp14:editId="08859A9D">
              <wp:simplePos x="0" y="0"/>
              <wp:positionH relativeFrom="column">
                <wp:posOffset>-431800</wp:posOffset>
              </wp:positionH>
              <wp:positionV relativeFrom="page">
                <wp:posOffset>3600449</wp:posOffset>
              </wp:positionV>
              <wp:extent cx="252095" cy="0"/>
              <wp:effectExtent l="0" t="0" r="14605" b="1905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776060" id="Line 5"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r w:rsidR="00991101" w:rsidRPr="008F3500">
      <w:rPr>
        <w:rFonts w:ascii="Republika" w:hAnsi="Republika"/>
        <w:lang w:val="sl-SI"/>
      </w:rPr>
      <w:t>REPUBLIKA SLOVENIJA</w:t>
    </w:r>
  </w:p>
  <w:p w14:paraId="3F7E7B60" w14:textId="77777777" w:rsidR="00991101" w:rsidRPr="008F3500" w:rsidRDefault="00991101" w:rsidP="00924E3C">
    <w:pPr>
      <w:pStyle w:val="Glava"/>
      <w:tabs>
        <w:tab w:val="clear" w:pos="4320"/>
        <w:tab w:val="clear" w:pos="8640"/>
        <w:tab w:val="left" w:pos="5112"/>
      </w:tabs>
      <w:spacing w:after="120" w:line="240" w:lineRule="exact"/>
      <w:rPr>
        <w:rFonts w:ascii="Republika Bold" w:hAnsi="Republika Bold"/>
        <w:b/>
        <w:caps/>
        <w:lang w:val="sl-SI"/>
      </w:rPr>
    </w:pPr>
    <w:r>
      <w:rPr>
        <w:rFonts w:ascii="Republika Bold" w:hAnsi="Republika Bold"/>
        <w:b/>
        <w:caps/>
        <w:lang w:val="sl-SI"/>
      </w:rPr>
      <w:t>Ministrstvo za finance</w:t>
    </w:r>
  </w:p>
  <w:p w14:paraId="724FD708" w14:textId="77777777" w:rsidR="00991101" w:rsidRDefault="00991101" w:rsidP="00ED7E82">
    <w:pPr>
      <w:pStyle w:val="Glava"/>
      <w:tabs>
        <w:tab w:val="clear" w:pos="4320"/>
        <w:tab w:val="clear" w:pos="8640"/>
        <w:tab w:val="left" w:pos="5112"/>
      </w:tabs>
      <w:spacing w:before="120" w:after="120" w:line="240" w:lineRule="exact"/>
      <w:rPr>
        <w:rFonts w:ascii="Republika" w:hAnsi="Republika"/>
        <w:caps/>
        <w:lang w:val="sl-SI"/>
      </w:rPr>
    </w:pPr>
    <w:r>
      <w:rPr>
        <w:rFonts w:ascii="Republika" w:hAnsi="Republika"/>
        <w:caps/>
        <w:lang w:val="sl-SI"/>
      </w:rPr>
      <w:t>FINANČNA uprava Republike Slovenije</w:t>
    </w:r>
  </w:p>
  <w:p w14:paraId="7BF940D8" w14:textId="77777777" w:rsidR="00991101" w:rsidRPr="008F3500" w:rsidRDefault="00991101" w:rsidP="00ED7E82">
    <w:pPr>
      <w:pStyle w:val="Glava"/>
      <w:tabs>
        <w:tab w:val="clear" w:pos="4320"/>
        <w:tab w:val="clear" w:pos="8640"/>
        <w:tab w:val="left" w:pos="5112"/>
      </w:tabs>
      <w:spacing w:before="240" w:line="240" w:lineRule="exact"/>
      <w:rPr>
        <w:rFonts w:cs="Arial"/>
        <w:sz w:val="16"/>
        <w:lang w:val="sl-SI"/>
      </w:rPr>
    </w:pPr>
    <w:r>
      <w:rPr>
        <w:rFonts w:cs="Arial"/>
        <w:sz w:val="16"/>
        <w:lang w:val="sl-SI"/>
      </w:rPr>
      <w:t xml:space="preserve">Šmartinska cesta 55, </w:t>
    </w:r>
    <w:proofErr w:type="spellStart"/>
    <w:r>
      <w:rPr>
        <w:rFonts w:cs="Arial"/>
        <w:sz w:val="16"/>
        <w:lang w:val="sl-SI"/>
      </w:rPr>
      <w:t>p.p</w:t>
    </w:r>
    <w:proofErr w:type="spellEnd"/>
    <w:r>
      <w:rPr>
        <w:rFonts w:cs="Arial"/>
        <w:sz w:val="16"/>
        <w:lang w:val="sl-SI"/>
      </w:rPr>
      <w:t>. 631</w:t>
    </w:r>
    <w:r w:rsidRPr="008F3500">
      <w:rPr>
        <w:rFonts w:cs="Arial"/>
        <w:sz w:val="16"/>
        <w:lang w:val="sl-SI"/>
      </w:rPr>
      <w:t xml:space="preserve">, </w:t>
    </w:r>
    <w:r>
      <w:rPr>
        <w:rFonts w:cs="Arial"/>
        <w:sz w:val="16"/>
        <w:lang w:val="sl-SI"/>
      </w:rPr>
      <w:t>1001 Ljubljana</w:t>
    </w:r>
    <w:r w:rsidRPr="008F3500">
      <w:rPr>
        <w:rFonts w:cs="Arial"/>
        <w:sz w:val="16"/>
        <w:lang w:val="sl-SI"/>
      </w:rPr>
      <w:tab/>
      <w:t xml:space="preserve">T: </w:t>
    </w:r>
    <w:r>
      <w:rPr>
        <w:rFonts w:cs="Arial"/>
        <w:sz w:val="16"/>
        <w:lang w:val="sl-SI"/>
      </w:rPr>
      <w:t>01 478 38 00</w:t>
    </w:r>
  </w:p>
  <w:p w14:paraId="243990E3" w14:textId="77777777" w:rsidR="00991101" w:rsidRPr="008F3500" w:rsidRDefault="00991101" w:rsidP="007D75CF">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gfu.fu@gov.si</w:t>
    </w:r>
  </w:p>
  <w:p w14:paraId="4F781607" w14:textId="77777777" w:rsidR="00991101" w:rsidRPr="008F3500" w:rsidRDefault="00991101" w:rsidP="007D75CF">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www.fu.gov.si</w:t>
    </w:r>
  </w:p>
  <w:p w14:paraId="4CF1E1E9" w14:textId="77777777" w:rsidR="00991101" w:rsidRPr="008F3500" w:rsidRDefault="00991101"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40CC9"/>
    <w:multiLevelType w:val="hybridMultilevel"/>
    <w:tmpl w:val="B0C4D2AA"/>
    <w:lvl w:ilvl="0" w:tplc="C65679F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5D25B0C"/>
    <w:multiLevelType w:val="hybridMultilevel"/>
    <w:tmpl w:val="292C08D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1295DF8"/>
    <w:multiLevelType w:val="hybridMultilevel"/>
    <w:tmpl w:val="59543CAA"/>
    <w:lvl w:ilvl="0" w:tplc="8FDEAE4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3F95223"/>
    <w:multiLevelType w:val="hybridMultilevel"/>
    <w:tmpl w:val="92DEE81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A4F2263"/>
    <w:multiLevelType w:val="hybridMultilevel"/>
    <w:tmpl w:val="C950BCB8"/>
    <w:lvl w:ilvl="0" w:tplc="8AEE388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A910627"/>
    <w:multiLevelType w:val="hybridMultilevel"/>
    <w:tmpl w:val="123E3BE8"/>
    <w:lvl w:ilvl="0" w:tplc="C5DC3B3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0443EC7"/>
    <w:multiLevelType w:val="hybridMultilevel"/>
    <w:tmpl w:val="4B72BF76"/>
    <w:lvl w:ilvl="0" w:tplc="8AEE388A">
      <w:start w:val="1"/>
      <w:numFmt w:val="bullet"/>
      <w:lvlText w:val=""/>
      <w:lvlJc w:val="left"/>
      <w:pPr>
        <w:ind w:left="361" w:hanging="360"/>
      </w:pPr>
      <w:rPr>
        <w:rFonts w:ascii="Symbol" w:hAnsi="Symbol" w:hint="default"/>
      </w:rPr>
    </w:lvl>
    <w:lvl w:ilvl="1" w:tplc="04240003" w:tentative="1">
      <w:start w:val="1"/>
      <w:numFmt w:val="bullet"/>
      <w:lvlText w:val="o"/>
      <w:lvlJc w:val="left"/>
      <w:pPr>
        <w:ind w:left="1081" w:hanging="360"/>
      </w:pPr>
      <w:rPr>
        <w:rFonts w:ascii="Courier New" w:hAnsi="Courier New" w:cs="Courier New" w:hint="default"/>
      </w:rPr>
    </w:lvl>
    <w:lvl w:ilvl="2" w:tplc="04240005" w:tentative="1">
      <w:start w:val="1"/>
      <w:numFmt w:val="bullet"/>
      <w:lvlText w:val=""/>
      <w:lvlJc w:val="left"/>
      <w:pPr>
        <w:ind w:left="1801" w:hanging="360"/>
      </w:pPr>
      <w:rPr>
        <w:rFonts w:ascii="Wingdings" w:hAnsi="Wingdings" w:hint="default"/>
      </w:rPr>
    </w:lvl>
    <w:lvl w:ilvl="3" w:tplc="04240001" w:tentative="1">
      <w:start w:val="1"/>
      <w:numFmt w:val="bullet"/>
      <w:lvlText w:val=""/>
      <w:lvlJc w:val="left"/>
      <w:pPr>
        <w:ind w:left="2521" w:hanging="360"/>
      </w:pPr>
      <w:rPr>
        <w:rFonts w:ascii="Symbol" w:hAnsi="Symbol" w:hint="default"/>
      </w:rPr>
    </w:lvl>
    <w:lvl w:ilvl="4" w:tplc="04240003" w:tentative="1">
      <w:start w:val="1"/>
      <w:numFmt w:val="bullet"/>
      <w:lvlText w:val="o"/>
      <w:lvlJc w:val="left"/>
      <w:pPr>
        <w:ind w:left="3241" w:hanging="360"/>
      </w:pPr>
      <w:rPr>
        <w:rFonts w:ascii="Courier New" w:hAnsi="Courier New" w:cs="Courier New" w:hint="default"/>
      </w:rPr>
    </w:lvl>
    <w:lvl w:ilvl="5" w:tplc="04240005" w:tentative="1">
      <w:start w:val="1"/>
      <w:numFmt w:val="bullet"/>
      <w:lvlText w:val=""/>
      <w:lvlJc w:val="left"/>
      <w:pPr>
        <w:ind w:left="3961" w:hanging="360"/>
      </w:pPr>
      <w:rPr>
        <w:rFonts w:ascii="Wingdings" w:hAnsi="Wingdings" w:hint="default"/>
      </w:rPr>
    </w:lvl>
    <w:lvl w:ilvl="6" w:tplc="04240001" w:tentative="1">
      <w:start w:val="1"/>
      <w:numFmt w:val="bullet"/>
      <w:lvlText w:val=""/>
      <w:lvlJc w:val="left"/>
      <w:pPr>
        <w:ind w:left="4681" w:hanging="360"/>
      </w:pPr>
      <w:rPr>
        <w:rFonts w:ascii="Symbol" w:hAnsi="Symbol" w:hint="default"/>
      </w:rPr>
    </w:lvl>
    <w:lvl w:ilvl="7" w:tplc="04240003" w:tentative="1">
      <w:start w:val="1"/>
      <w:numFmt w:val="bullet"/>
      <w:lvlText w:val="o"/>
      <w:lvlJc w:val="left"/>
      <w:pPr>
        <w:ind w:left="5401" w:hanging="360"/>
      </w:pPr>
      <w:rPr>
        <w:rFonts w:ascii="Courier New" w:hAnsi="Courier New" w:cs="Courier New" w:hint="default"/>
      </w:rPr>
    </w:lvl>
    <w:lvl w:ilvl="8" w:tplc="04240005" w:tentative="1">
      <w:start w:val="1"/>
      <w:numFmt w:val="bullet"/>
      <w:lvlText w:val=""/>
      <w:lvlJc w:val="left"/>
      <w:pPr>
        <w:ind w:left="6121" w:hanging="360"/>
      </w:pPr>
      <w:rPr>
        <w:rFonts w:ascii="Wingdings" w:hAnsi="Wingdings" w:hint="default"/>
      </w:rPr>
    </w:lvl>
  </w:abstractNum>
  <w:abstractNum w:abstractNumId="7" w15:restartNumberingAfterBreak="0">
    <w:nsid w:val="672003A8"/>
    <w:multiLevelType w:val="hybridMultilevel"/>
    <w:tmpl w:val="C2000996"/>
    <w:lvl w:ilvl="0" w:tplc="8AEE388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6E1A1AF0"/>
    <w:multiLevelType w:val="hybridMultilevel"/>
    <w:tmpl w:val="CD26CEC2"/>
    <w:lvl w:ilvl="0" w:tplc="FD9E2DD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72D23A6A"/>
    <w:multiLevelType w:val="hybridMultilevel"/>
    <w:tmpl w:val="685899C2"/>
    <w:lvl w:ilvl="0" w:tplc="8AEE388A">
      <w:start w:val="1"/>
      <w:numFmt w:val="bullet"/>
      <w:lvlText w:val=""/>
      <w:lvlJc w:val="left"/>
      <w:pPr>
        <w:ind w:left="361" w:hanging="360"/>
      </w:pPr>
      <w:rPr>
        <w:rFonts w:ascii="Symbol" w:hAnsi="Symbol" w:hint="default"/>
      </w:rPr>
    </w:lvl>
    <w:lvl w:ilvl="1" w:tplc="04240003" w:tentative="1">
      <w:start w:val="1"/>
      <w:numFmt w:val="bullet"/>
      <w:lvlText w:val="o"/>
      <w:lvlJc w:val="left"/>
      <w:pPr>
        <w:ind w:left="1081" w:hanging="360"/>
      </w:pPr>
      <w:rPr>
        <w:rFonts w:ascii="Courier New" w:hAnsi="Courier New" w:cs="Courier New" w:hint="default"/>
      </w:rPr>
    </w:lvl>
    <w:lvl w:ilvl="2" w:tplc="04240005" w:tentative="1">
      <w:start w:val="1"/>
      <w:numFmt w:val="bullet"/>
      <w:lvlText w:val=""/>
      <w:lvlJc w:val="left"/>
      <w:pPr>
        <w:ind w:left="1801" w:hanging="360"/>
      </w:pPr>
      <w:rPr>
        <w:rFonts w:ascii="Wingdings" w:hAnsi="Wingdings" w:hint="default"/>
      </w:rPr>
    </w:lvl>
    <w:lvl w:ilvl="3" w:tplc="04240001" w:tentative="1">
      <w:start w:val="1"/>
      <w:numFmt w:val="bullet"/>
      <w:lvlText w:val=""/>
      <w:lvlJc w:val="left"/>
      <w:pPr>
        <w:ind w:left="2521" w:hanging="360"/>
      </w:pPr>
      <w:rPr>
        <w:rFonts w:ascii="Symbol" w:hAnsi="Symbol" w:hint="default"/>
      </w:rPr>
    </w:lvl>
    <w:lvl w:ilvl="4" w:tplc="04240003" w:tentative="1">
      <w:start w:val="1"/>
      <w:numFmt w:val="bullet"/>
      <w:lvlText w:val="o"/>
      <w:lvlJc w:val="left"/>
      <w:pPr>
        <w:ind w:left="3241" w:hanging="360"/>
      </w:pPr>
      <w:rPr>
        <w:rFonts w:ascii="Courier New" w:hAnsi="Courier New" w:cs="Courier New" w:hint="default"/>
      </w:rPr>
    </w:lvl>
    <w:lvl w:ilvl="5" w:tplc="04240005" w:tentative="1">
      <w:start w:val="1"/>
      <w:numFmt w:val="bullet"/>
      <w:lvlText w:val=""/>
      <w:lvlJc w:val="left"/>
      <w:pPr>
        <w:ind w:left="3961" w:hanging="360"/>
      </w:pPr>
      <w:rPr>
        <w:rFonts w:ascii="Wingdings" w:hAnsi="Wingdings" w:hint="default"/>
      </w:rPr>
    </w:lvl>
    <w:lvl w:ilvl="6" w:tplc="04240001" w:tentative="1">
      <w:start w:val="1"/>
      <w:numFmt w:val="bullet"/>
      <w:lvlText w:val=""/>
      <w:lvlJc w:val="left"/>
      <w:pPr>
        <w:ind w:left="4681" w:hanging="360"/>
      </w:pPr>
      <w:rPr>
        <w:rFonts w:ascii="Symbol" w:hAnsi="Symbol" w:hint="default"/>
      </w:rPr>
    </w:lvl>
    <w:lvl w:ilvl="7" w:tplc="04240003" w:tentative="1">
      <w:start w:val="1"/>
      <w:numFmt w:val="bullet"/>
      <w:lvlText w:val="o"/>
      <w:lvlJc w:val="left"/>
      <w:pPr>
        <w:ind w:left="5401" w:hanging="360"/>
      </w:pPr>
      <w:rPr>
        <w:rFonts w:ascii="Courier New" w:hAnsi="Courier New" w:cs="Courier New" w:hint="default"/>
      </w:rPr>
    </w:lvl>
    <w:lvl w:ilvl="8" w:tplc="04240005" w:tentative="1">
      <w:start w:val="1"/>
      <w:numFmt w:val="bullet"/>
      <w:lvlText w:val=""/>
      <w:lvlJc w:val="left"/>
      <w:pPr>
        <w:ind w:left="6121" w:hanging="360"/>
      </w:pPr>
      <w:rPr>
        <w:rFonts w:ascii="Wingdings" w:hAnsi="Wingdings" w:hint="default"/>
      </w:rPr>
    </w:lvl>
  </w:abstractNum>
  <w:abstractNum w:abstractNumId="10" w15:restartNumberingAfterBreak="0">
    <w:nsid w:val="7D0C1743"/>
    <w:multiLevelType w:val="hybridMultilevel"/>
    <w:tmpl w:val="3E6E8E3A"/>
    <w:lvl w:ilvl="0" w:tplc="8AEE388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7F675F5B"/>
    <w:multiLevelType w:val="hybridMultilevel"/>
    <w:tmpl w:val="FD32130A"/>
    <w:lvl w:ilvl="0" w:tplc="8AEE388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514881196">
    <w:abstractNumId w:val="1"/>
  </w:num>
  <w:num w:numId="2" w16cid:durableId="1988708833">
    <w:abstractNumId w:val="3"/>
  </w:num>
  <w:num w:numId="3" w16cid:durableId="2133397666">
    <w:abstractNumId w:val="6"/>
  </w:num>
  <w:num w:numId="4" w16cid:durableId="1195731021">
    <w:abstractNumId w:val="10"/>
  </w:num>
  <w:num w:numId="5" w16cid:durableId="1018433134">
    <w:abstractNumId w:val="0"/>
  </w:num>
  <w:num w:numId="6" w16cid:durableId="154034435">
    <w:abstractNumId w:val="9"/>
  </w:num>
  <w:num w:numId="7" w16cid:durableId="1474523408">
    <w:abstractNumId w:val="7"/>
  </w:num>
  <w:num w:numId="8" w16cid:durableId="378091925">
    <w:abstractNumId w:val="5"/>
  </w:num>
  <w:num w:numId="9" w16cid:durableId="1101611464">
    <w:abstractNumId w:val="11"/>
  </w:num>
  <w:num w:numId="10" w16cid:durableId="497499255">
    <w:abstractNumId w:val="2"/>
  </w:num>
  <w:num w:numId="11" w16cid:durableId="1115639074">
    <w:abstractNumId w:val="4"/>
  </w:num>
  <w:num w:numId="12" w16cid:durableId="634872573">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2529">
      <o:colormru v:ext="edit" colors="#42829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25FF"/>
    <w:rsid w:val="000063FF"/>
    <w:rsid w:val="00023A88"/>
    <w:rsid w:val="000517B6"/>
    <w:rsid w:val="0005417F"/>
    <w:rsid w:val="00056F5E"/>
    <w:rsid w:val="0007520C"/>
    <w:rsid w:val="000752B2"/>
    <w:rsid w:val="000805EA"/>
    <w:rsid w:val="00082BA5"/>
    <w:rsid w:val="0008352D"/>
    <w:rsid w:val="000845AF"/>
    <w:rsid w:val="00087567"/>
    <w:rsid w:val="000A488B"/>
    <w:rsid w:val="000A7238"/>
    <w:rsid w:val="000A7D61"/>
    <w:rsid w:val="000B0B21"/>
    <w:rsid w:val="000C2273"/>
    <w:rsid w:val="000C2D3C"/>
    <w:rsid w:val="000E4D9F"/>
    <w:rsid w:val="001357B2"/>
    <w:rsid w:val="0013742A"/>
    <w:rsid w:val="001610B5"/>
    <w:rsid w:val="00196FDF"/>
    <w:rsid w:val="001978E6"/>
    <w:rsid w:val="001A3BA5"/>
    <w:rsid w:val="001B14FB"/>
    <w:rsid w:val="001B5315"/>
    <w:rsid w:val="001C03E8"/>
    <w:rsid w:val="001C2D67"/>
    <w:rsid w:val="001E4B89"/>
    <w:rsid w:val="001E6A61"/>
    <w:rsid w:val="001F32EB"/>
    <w:rsid w:val="001F4287"/>
    <w:rsid w:val="001F7BC0"/>
    <w:rsid w:val="00202A77"/>
    <w:rsid w:val="00235D88"/>
    <w:rsid w:val="0024033F"/>
    <w:rsid w:val="00271CE5"/>
    <w:rsid w:val="00282020"/>
    <w:rsid w:val="002A5510"/>
    <w:rsid w:val="002B172B"/>
    <w:rsid w:val="002E2D5C"/>
    <w:rsid w:val="002E4BF7"/>
    <w:rsid w:val="0030231E"/>
    <w:rsid w:val="00335685"/>
    <w:rsid w:val="00342BA0"/>
    <w:rsid w:val="003636BF"/>
    <w:rsid w:val="00370AA7"/>
    <w:rsid w:val="0037479F"/>
    <w:rsid w:val="003845B4"/>
    <w:rsid w:val="00387B1A"/>
    <w:rsid w:val="003C40F7"/>
    <w:rsid w:val="003E1C74"/>
    <w:rsid w:val="0040661F"/>
    <w:rsid w:val="00433D08"/>
    <w:rsid w:val="00476F7B"/>
    <w:rsid w:val="00482431"/>
    <w:rsid w:val="004A02CB"/>
    <w:rsid w:val="00526009"/>
    <w:rsid w:val="00526246"/>
    <w:rsid w:val="0055574D"/>
    <w:rsid w:val="0056371B"/>
    <w:rsid w:val="00567106"/>
    <w:rsid w:val="00574746"/>
    <w:rsid w:val="005D1FD9"/>
    <w:rsid w:val="005D4DF6"/>
    <w:rsid w:val="005E1D3C"/>
    <w:rsid w:val="00632253"/>
    <w:rsid w:val="00642714"/>
    <w:rsid w:val="00643C4E"/>
    <w:rsid w:val="00643F76"/>
    <w:rsid w:val="006455CE"/>
    <w:rsid w:val="00656850"/>
    <w:rsid w:val="00660C69"/>
    <w:rsid w:val="00670D38"/>
    <w:rsid w:val="00674E43"/>
    <w:rsid w:val="006D2FCD"/>
    <w:rsid w:val="006D42D9"/>
    <w:rsid w:val="006F4514"/>
    <w:rsid w:val="00724C6C"/>
    <w:rsid w:val="00726463"/>
    <w:rsid w:val="00733017"/>
    <w:rsid w:val="007465FB"/>
    <w:rsid w:val="00751D38"/>
    <w:rsid w:val="0076625F"/>
    <w:rsid w:val="0077131E"/>
    <w:rsid w:val="0077442D"/>
    <w:rsid w:val="00775BB8"/>
    <w:rsid w:val="00777837"/>
    <w:rsid w:val="00783310"/>
    <w:rsid w:val="00795640"/>
    <w:rsid w:val="007A4A6D"/>
    <w:rsid w:val="007D01AC"/>
    <w:rsid w:val="007D1BCF"/>
    <w:rsid w:val="007D75CF"/>
    <w:rsid w:val="007E07AC"/>
    <w:rsid w:val="007E6DC5"/>
    <w:rsid w:val="007F5B2F"/>
    <w:rsid w:val="00804BCA"/>
    <w:rsid w:val="0088043C"/>
    <w:rsid w:val="00887E1E"/>
    <w:rsid w:val="008906C9"/>
    <w:rsid w:val="00896FB3"/>
    <w:rsid w:val="008C5738"/>
    <w:rsid w:val="008D04F0"/>
    <w:rsid w:val="008E0ECC"/>
    <w:rsid w:val="008F3500"/>
    <w:rsid w:val="0090271A"/>
    <w:rsid w:val="00911C0E"/>
    <w:rsid w:val="00924E3C"/>
    <w:rsid w:val="009379FB"/>
    <w:rsid w:val="009477FA"/>
    <w:rsid w:val="009541F3"/>
    <w:rsid w:val="00960AE0"/>
    <w:rsid w:val="009612BB"/>
    <w:rsid w:val="009847A9"/>
    <w:rsid w:val="00991101"/>
    <w:rsid w:val="009937E8"/>
    <w:rsid w:val="00993D51"/>
    <w:rsid w:val="009E6AC6"/>
    <w:rsid w:val="009F30FB"/>
    <w:rsid w:val="00A000F2"/>
    <w:rsid w:val="00A072FA"/>
    <w:rsid w:val="00A125C5"/>
    <w:rsid w:val="00A12D5C"/>
    <w:rsid w:val="00A17B68"/>
    <w:rsid w:val="00A5039D"/>
    <w:rsid w:val="00A61123"/>
    <w:rsid w:val="00A65EE7"/>
    <w:rsid w:val="00A70133"/>
    <w:rsid w:val="00AB1D62"/>
    <w:rsid w:val="00AC5C16"/>
    <w:rsid w:val="00AD7E34"/>
    <w:rsid w:val="00AE275C"/>
    <w:rsid w:val="00AF24E8"/>
    <w:rsid w:val="00B1337D"/>
    <w:rsid w:val="00B17141"/>
    <w:rsid w:val="00B27607"/>
    <w:rsid w:val="00B31575"/>
    <w:rsid w:val="00B47AF6"/>
    <w:rsid w:val="00B8547D"/>
    <w:rsid w:val="00BB6FCE"/>
    <w:rsid w:val="00BE094A"/>
    <w:rsid w:val="00BE1FAB"/>
    <w:rsid w:val="00BE6FA3"/>
    <w:rsid w:val="00C13C80"/>
    <w:rsid w:val="00C22B86"/>
    <w:rsid w:val="00C250D5"/>
    <w:rsid w:val="00C47F8D"/>
    <w:rsid w:val="00C52561"/>
    <w:rsid w:val="00C6189A"/>
    <w:rsid w:val="00C67E71"/>
    <w:rsid w:val="00C81391"/>
    <w:rsid w:val="00C92898"/>
    <w:rsid w:val="00CA699D"/>
    <w:rsid w:val="00CB5C8D"/>
    <w:rsid w:val="00CC179C"/>
    <w:rsid w:val="00CD1A49"/>
    <w:rsid w:val="00CE7514"/>
    <w:rsid w:val="00CF3082"/>
    <w:rsid w:val="00CF5269"/>
    <w:rsid w:val="00CF642E"/>
    <w:rsid w:val="00CF799B"/>
    <w:rsid w:val="00D248DE"/>
    <w:rsid w:val="00D30E8C"/>
    <w:rsid w:val="00D444D7"/>
    <w:rsid w:val="00D64149"/>
    <w:rsid w:val="00D66B87"/>
    <w:rsid w:val="00D73B3D"/>
    <w:rsid w:val="00D76DDB"/>
    <w:rsid w:val="00D77EF2"/>
    <w:rsid w:val="00D8542D"/>
    <w:rsid w:val="00D91DC1"/>
    <w:rsid w:val="00DA2C9A"/>
    <w:rsid w:val="00DA7242"/>
    <w:rsid w:val="00DC6A71"/>
    <w:rsid w:val="00DE5B46"/>
    <w:rsid w:val="00DF7881"/>
    <w:rsid w:val="00E024FC"/>
    <w:rsid w:val="00E0357D"/>
    <w:rsid w:val="00E16E63"/>
    <w:rsid w:val="00E24EC2"/>
    <w:rsid w:val="00E2561D"/>
    <w:rsid w:val="00E46C2D"/>
    <w:rsid w:val="00E853E8"/>
    <w:rsid w:val="00E927BB"/>
    <w:rsid w:val="00ED7E82"/>
    <w:rsid w:val="00EE6836"/>
    <w:rsid w:val="00F02480"/>
    <w:rsid w:val="00F079C5"/>
    <w:rsid w:val="00F240BB"/>
    <w:rsid w:val="00F46724"/>
    <w:rsid w:val="00F56216"/>
    <w:rsid w:val="00F57FED"/>
    <w:rsid w:val="00F825FF"/>
    <w:rsid w:val="00F907E8"/>
    <w:rsid w:val="00FC5D43"/>
    <w:rsid w:val="00FC728E"/>
    <w:rsid w:val="00FD2BEC"/>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colormru v:ext="edit" colors="#428299"/>
    </o:shapedefaults>
    <o:shapelayout v:ext="edit">
      <o:idmap v:ext="edit" data="1"/>
    </o:shapelayout>
  </w:shapeDefaults>
  <w:doNotEmbedSmartTags/>
  <w:decimalSymbol w:val=","/>
  <w:listSeparator w:val=";"/>
  <w14:docId w14:val="11974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9" w:unhideWhenUsed="1" w:qFormat="1"/>
    <w:lsdException w:name="heading 6" w:semiHidden="1" w:uiPriority="9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2">
    <w:name w:val="heading 2"/>
    <w:basedOn w:val="Navaden"/>
    <w:next w:val="Navaden"/>
    <w:link w:val="Naslov2Znak"/>
    <w:semiHidden/>
    <w:unhideWhenUsed/>
    <w:qFormat/>
    <w:rsid w:val="009541F3"/>
    <w:pPr>
      <w:keepNext/>
      <w:spacing w:before="240" w:after="60"/>
      <w:outlineLvl w:val="1"/>
    </w:pPr>
    <w:rPr>
      <w:rFonts w:ascii="Cambria" w:hAnsi="Cambria"/>
      <w:b/>
      <w:bCs/>
      <w:i/>
      <w:iCs/>
      <w:sz w:val="28"/>
      <w:szCs w:val="28"/>
    </w:rPr>
  </w:style>
  <w:style w:type="paragraph" w:styleId="Naslov3">
    <w:name w:val="heading 3"/>
    <w:basedOn w:val="Navaden"/>
    <w:next w:val="Navaden"/>
    <w:link w:val="Naslov3Znak"/>
    <w:semiHidden/>
    <w:unhideWhenUsed/>
    <w:qFormat/>
    <w:rsid w:val="009541F3"/>
    <w:pPr>
      <w:keepNext/>
      <w:spacing w:before="240" w:after="60"/>
      <w:outlineLvl w:val="2"/>
    </w:pPr>
    <w:rPr>
      <w:rFonts w:ascii="Cambria" w:hAnsi="Cambria"/>
      <w:b/>
      <w:bCs/>
      <w:sz w:val="26"/>
      <w:szCs w:val="26"/>
    </w:rPr>
  </w:style>
  <w:style w:type="paragraph" w:styleId="Naslov5">
    <w:name w:val="heading 5"/>
    <w:basedOn w:val="Navaden"/>
    <w:next w:val="Navaden"/>
    <w:link w:val="Naslov5Znak"/>
    <w:uiPriority w:val="99"/>
    <w:unhideWhenUsed/>
    <w:qFormat/>
    <w:rsid w:val="00F02480"/>
    <w:pPr>
      <w:keepNext/>
      <w:keepLines/>
      <w:spacing w:before="200"/>
      <w:outlineLvl w:val="4"/>
    </w:pPr>
    <w:rPr>
      <w:rFonts w:asciiTheme="majorHAnsi" w:eastAsiaTheme="majorEastAsia" w:hAnsiTheme="majorHAnsi" w:cstheme="majorBidi"/>
      <w:color w:val="243F60" w:themeColor="accent1" w:themeShade="7F"/>
    </w:rPr>
  </w:style>
  <w:style w:type="paragraph" w:styleId="Naslov6">
    <w:name w:val="heading 6"/>
    <w:basedOn w:val="Navaden"/>
    <w:next w:val="Navaden"/>
    <w:link w:val="Naslov6Znak"/>
    <w:uiPriority w:val="99"/>
    <w:unhideWhenUsed/>
    <w:qFormat/>
    <w:rsid w:val="00F02480"/>
    <w:pPr>
      <w:keepNext/>
      <w:keepLines/>
      <w:spacing w:before="200"/>
      <w:outlineLvl w:val="5"/>
    </w:pPr>
    <w:rPr>
      <w:rFonts w:asciiTheme="majorHAnsi" w:eastAsiaTheme="majorEastAsia" w:hAnsiTheme="majorHAnsi" w:cstheme="majorBidi"/>
      <w:i/>
      <w:iCs/>
      <w:color w:val="243F60" w:themeColor="accent1" w:themeShade="7F"/>
    </w:rPr>
  </w:style>
  <w:style w:type="paragraph" w:styleId="Naslov8">
    <w:name w:val="heading 8"/>
    <w:basedOn w:val="Navaden"/>
    <w:next w:val="Navaden"/>
    <w:link w:val="Naslov8Znak"/>
    <w:semiHidden/>
    <w:unhideWhenUsed/>
    <w:qFormat/>
    <w:rsid w:val="00660C69"/>
    <w:pPr>
      <w:keepNext/>
      <w:keepLines/>
      <w:spacing w:before="200"/>
      <w:outlineLvl w:val="7"/>
    </w:pPr>
    <w:rPr>
      <w:rFonts w:asciiTheme="majorHAnsi" w:eastAsiaTheme="majorEastAsia" w:hAnsiTheme="majorHAnsi" w:cstheme="majorBidi"/>
      <w:color w:val="404040" w:themeColor="text1" w:themeTint="BF"/>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link w:val="podpisiZnak"/>
    <w:qFormat/>
    <w:rsid w:val="003E1C74"/>
    <w:pPr>
      <w:tabs>
        <w:tab w:val="left" w:pos="3402"/>
      </w:tabs>
    </w:pPr>
    <w:rPr>
      <w:lang w:val="it-IT"/>
    </w:rPr>
  </w:style>
  <w:style w:type="paragraph" w:customStyle="1" w:styleId="FURSnaslov1">
    <w:name w:val="FURS_naslov_1"/>
    <w:basedOn w:val="podpisi"/>
    <w:link w:val="FURSnaslov1Znak"/>
    <w:qFormat/>
    <w:rsid w:val="00CA699D"/>
    <w:rPr>
      <w:b/>
      <w:sz w:val="24"/>
    </w:rPr>
  </w:style>
  <w:style w:type="paragraph" w:styleId="NaslovTOC">
    <w:name w:val="TOC Heading"/>
    <w:basedOn w:val="Naslov1"/>
    <w:next w:val="Navaden"/>
    <w:uiPriority w:val="39"/>
    <w:semiHidden/>
    <w:unhideWhenUsed/>
    <w:qFormat/>
    <w:rsid w:val="00DA2C9A"/>
    <w:pPr>
      <w:keepLines/>
      <w:spacing w:before="480" w:after="0" w:line="276" w:lineRule="auto"/>
      <w:outlineLvl w:val="9"/>
    </w:pPr>
    <w:rPr>
      <w:rFonts w:ascii="Cambria" w:hAnsi="Cambria"/>
      <w:bCs/>
      <w:color w:val="365F91"/>
      <w:kern w:val="0"/>
      <w:szCs w:val="28"/>
    </w:rPr>
  </w:style>
  <w:style w:type="character" w:customStyle="1" w:styleId="podpisiZnak">
    <w:name w:val="podpisi Znak"/>
    <w:link w:val="podpisi"/>
    <w:rsid w:val="00CA699D"/>
    <w:rPr>
      <w:rFonts w:ascii="Arial" w:hAnsi="Arial"/>
      <w:szCs w:val="24"/>
      <w:lang w:val="it-IT" w:eastAsia="en-US"/>
    </w:rPr>
  </w:style>
  <w:style w:type="character" w:customStyle="1" w:styleId="FURSnaslov1Znak">
    <w:name w:val="FURS_naslov_1 Znak"/>
    <w:link w:val="FURSnaslov1"/>
    <w:rsid w:val="00CA699D"/>
    <w:rPr>
      <w:rFonts w:ascii="Arial" w:hAnsi="Arial"/>
      <w:b/>
      <w:sz w:val="24"/>
      <w:szCs w:val="24"/>
      <w:lang w:val="it-IT" w:eastAsia="en-US"/>
    </w:rPr>
  </w:style>
  <w:style w:type="paragraph" w:styleId="Kazalovsebine1">
    <w:name w:val="toc 1"/>
    <w:basedOn w:val="Navaden"/>
    <w:next w:val="Navaden"/>
    <w:autoRedefine/>
    <w:uiPriority w:val="39"/>
    <w:qFormat/>
    <w:rsid w:val="0007520C"/>
    <w:pPr>
      <w:tabs>
        <w:tab w:val="right" w:leader="dot" w:pos="8488"/>
      </w:tabs>
      <w:ind w:left="-142"/>
      <w:jc w:val="both"/>
    </w:pPr>
  </w:style>
  <w:style w:type="paragraph" w:styleId="Kazalovsebine2">
    <w:name w:val="toc 2"/>
    <w:basedOn w:val="Navaden"/>
    <w:next w:val="Navaden"/>
    <w:autoRedefine/>
    <w:uiPriority w:val="39"/>
    <w:unhideWhenUsed/>
    <w:qFormat/>
    <w:rsid w:val="00F079C5"/>
    <w:pPr>
      <w:tabs>
        <w:tab w:val="right" w:leader="dot" w:pos="8488"/>
      </w:tabs>
      <w:spacing w:line="276" w:lineRule="auto"/>
      <w:ind w:left="567"/>
    </w:pPr>
    <w:rPr>
      <w:rFonts w:ascii="Calibri" w:hAnsi="Calibri"/>
      <w:sz w:val="22"/>
      <w:szCs w:val="22"/>
      <w:lang w:val="sl-SI" w:eastAsia="sl-SI"/>
    </w:rPr>
  </w:style>
  <w:style w:type="paragraph" w:styleId="Kazalovsebine3">
    <w:name w:val="toc 3"/>
    <w:basedOn w:val="Navaden"/>
    <w:next w:val="Navaden"/>
    <w:autoRedefine/>
    <w:uiPriority w:val="39"/>
    <w:unhideWhenUsed/>
    <w:qFormat/>
    <w:rsid w:val="00DA2C9A"/>
    <w:pPr>
      <w:spacing w:after="100" w:line="276" w:lineRule="auto"/>
      <w:ind w:left="440"/>
    </w:pPr>
    <w:rPr>
      <w:rFonts w:ascii="Calibri" w:hAnsi="Calibri"/>
      <w:sz w:val="22"/>
      <w:szCs w:val="22"/>
      <w:lang w:val="sl-SI" w:eastAsia="sl-SI"/>
    </w:rPr>
  </w:style>
  <w:style w:type="paragraph" w:styleId="Besedilooblaka">
    <w:name w:val="Balloon Text"/>
    <w:basedOn w:val="Navaden"/>
    <w:link w:val="BesedilooblakaZnak"/>
    <w:rsid w:val="00DA2C9A"/>
    <w:pPr>
      <w:spacing w:line="240" w:lineRule="auto"/>
    </w:pPr>
    <w:rPr>
      <w:rFonts w:ascii="Tahoma" w:hAnsi="Tahoma"/>
      <w:sz w:val="16"/>
      <w:szCs w:val="16"/>
    </w:rPr>
  </w:style>
  <w:style w:type="character" w:customStyle="1" w:styleId="BesedilooblakaZnak">
    <w:name w:val="Besedilo oblačka Znak"/>
    <w:link w:val="Besedilooblaka"/>
    <w:rsid w:val="00DA2C9A"/>
    <w:rPr>
      <w:rFonts w:ascii="Tahoma" w:hAnsi="Tahoma" w:cs="Tahoma"/>
      <w:sz w:val="16"/>
      <w:szCs w:val="16"/>
      <w:lang w:val="en-US" w:eastAsia="en-US"/>
    </w:rPr>
  </w:style>
  <w:style w:type="character" w:customStyle="1" w:styleId="Naslov2Znak">
    <w:name w:val="Naslov 2 Znak"/>
    <w:link w:val="Naslov2"/>
    <w:semiHidden/>
    <w:rsid w:val="009541F3"/>
    <w:rPr>
      <w:rFonts w:ascii="Cambria" w:eastAsia="Times New Roman" w:hAnsi="Cambria" w:cs="Times New Roman"/>
      <w:b/>
      <w:bCs/>
      <w:i/>
      <w:iCs/>
      <w:sz w:val="28"/>
      <w:szCs w:val="28"/>
      <w:lang w:val="en-US" w:eastAsia="en-US"/>
    </w:rPr>
  </w:style>
  <w:style w:type="character" w:customStyle="1" w:styleId="Naslov3Znak">
    <w:name w:val="Naslov 3 Znak"/>
    <w:link w:val="Naslov3"/>
    <w:semiHidden/>
    <w:rsid w:val="009541F3"/>
    <w:rPr>
      <w:rFonts w:ascii="Cambria" w:eastAsia="Times New Roman" w:hAnsi="Cambria" w:cs="Times New Roman"/>
      <w:b/>
      <w:bCs/>
      <w:sz w:val="26"/>
      <w:szCs w:val="26"/>
      <w:lang w:val="en-US" w:eastAsia="en-US"/>
    </w:rPr>
  </w:style>
  <w:style w:type="character" w:customStyle="1" w:styleId="NogaZnak">
    <w:name w:val="Noga Znak"/>
    <w:link w:val="Noga"/>
    <w:uiPriority w:val="99"/>
    <w:rsid w:val="009F30FB"/>
    <w:rPr>
      <w:rFonts w:ascii="Arial" w:hAnsi="Arial"/>
      <w:szCs w:val="24"/>
      <w:lang w:val="en-US" w:eastAsia="en-US"/>
    </w:rPr>
  </w:style>
  <w:style w:type="paragraph" w:customStyle="1" w:styleId="FURSnaslov2">
    <w:name w:val="FURS_naslov_2"/>
    <w:basedOn w:val="podpisi"/>
    <w:link w:val="FURSnaslov2Znak"/>
    <w:qFormat/>
    <w:rsid w:val="00F079C5"/>
    <w:rPr>
      <w:b/>
      <w:sz w:val="24"/>
    </w:rPr>
  </w:style>
  <w:style w:type="paragraph" w:styleId="Sprotnaopomba-besedilo">
    <w:name w:val="footnote text"/>
    <w:basedOn w:val="Navaden"/>
    <w:link w:val="Sprotnaopomba-besediloZnak"/>
    <w:uiPriority w:val="99"/>
    <w:rsid w:val="0013742A"/>
    <w:rPr>
      <w:szCs w:val="20"/>
    </w:rPr>
  </w:style>
  <w:style w:type="character" w:customStyle="1" w:styleId="FURSnaslov2Znak">
    <w:name w:val="FURS_naslov_2 Znak"/>
    <w:link w:val="FURSnaslov2"/>
    <w:rsid w:val="00F079C5"/>
    <w:rPr>
      <w:rFonts w:ascii="Arial" w:hAnsi="Arial"/>
      <w:b/>
      <w:sz w:val="24"/>
      <w:szCs w:val="24"/>
      <w:lang w:val="it-IT" w:eastAsia="en-US"/>
    </w:rPr>
  </w:style>
  <w:style w:type="character" w:customStyle="1" w:styleId="Sprotnaopomba-besediloZnak">
    <w:name w:val="Sprotna opomba - besedilo Znak"/>
    <w:basedOn w:val="Privzetapisavaodstavka"/>
    <w:link w:val="Sprotnaopomba-besedilo"/>
    <w:uiPriority w:val="99"/>
    <w:rsid w:val="0013742A"/>
    <w:rPr>
      <w:rFonts w:ascii="Arial" w:hAnsi="Arial"/>
      <w:lang w:val="en-US" w:eastAsia="en-US"/>
    </w:rPr>
  </w:style>
  <w:style w:type="character" w:styleId="Sprotnaopomba-sklic">
    <w:name w:val="footnote reference"/>
    <w:basedOn w:val="Privzetapisavaodstavka"/>
    <w:uiPriority w:val="99"/>
    <w:rsid w:val="0013742A"/>
    <w:rPr>
      <w:vertAlign w:val="superscript"/>
    </w:rPr>
  </w:style>
  <w:style w:type="character" w:styleId="Pripombasklic">
    <w:name w:val="annotation reference"/>
    <w:basedOn w:val="Privzetapisavaodstavka"/>
    <w:rsid w:val="00D30E8C"/>
    <w:rPr>
      <w:sz w:val="16"/>
      <w:szCs w:val="16"/>
    </w:rPr>
  </w:style>
  <w:style w:type="paragraph" w:styleId="Pripombabesedilo">
    <w:name w:val="annotation text"/>
    <w:basedOn w:val="Navaden"/>
    <w:link w:val="PripombabesediloZnak"/>
    <w:rsid w:val="00D30E8C"/>
    <w:rPr>
      <w:szCs w:val="20"/>
    </w:rPr>
  </w:style>
  <w:style w:type="character" w:customStyle="1" w:styleId="PripombabesediloZnak">
    <w:name w:val="Pripomba – besedilo Znak"/>
    <w:basedOn w:val="Privzetapisavaodstavka"/>
    <w:link w:val="Pripombabesedilo"/>
    <w:rsid w:val="00D30E8C"/>
    <w:rPr>
      <w:rFonts w:ascii="Arial" w:hAnsi="Arial"/>
      <w:lang w:val="en-US" w:eastAsia="en-US"/>
    </w:rPr>
  </w:style>
  <w:style w:type="paragraph" w:styleId="Zadevapripombe">
    <w:name w:val="annotation subject"/>
    <w:basedOn w:val="Pripombabesedilo"/>
    <w:next w:val="Pripombabesedilo"/>
    <w:link w:val="ZadevapripombeZnak"/>
    <w:rsid w:val="00D30E8C"/>
    <w:rPr>
      <w:b/>
      <w:bCs/>
    </w:rPr>
  </w:style>
  <w:style w:type="character" w:customStyle="1" w:styleId="ZadevapripombeZnak">
    <w:name w:val="Zadeva pripombe Znak"/>
    <w:basedOn w:val="PripombabesediloZnak"/>
    <w:link w:val="Zadevapripombe"/>
    <w:rsid w:val="00D30E8C"/>
    <w:rPr>
      <w:rFonts w:ascii="Arial" w:hAnsi="Arial"/>
      <w:b/>
      <w:bCs/>
      <w:lang w:val="en-US" w:eastAsia="en-US"/>
    </w:rPr>
  </w:style>
  <w:style w:type="character" w:styleId="SledenaHiperpovezava">
    <w:name w:val="FollowedHyperlink"/>
    <w:basedOn w:val="Privzetapisavaodstavka"/>
    <w:rsid w:val="00777837"/>
    <w:rPr>
      <w:color w:val="800080"/>
      <w:u w:val="single"/>
    </w:rPr>
  </w:style>
  <w:style w:type="paragraph" w:styleId="Odstavekseznama">
    <w:name w:val="List Paragraph"/>
    <w:basedOn w:val="Navaden"/>
    <w:uiPriority w:val="34"/>
    <w:qFormat/>
    <w:rsid w:val="009379FB"/>
    <w:pPr>
      <w:ind w:left="720"/>
      <w:contextualSpacing/>
    </w:pPr>
  </w:style>
  <w:style w:type="paragraph" w:customStyle="1" w:styleId="Default">
    <w:name w:val="Default"/>
    <w:rsid w:val="002E4BF7"/>
    <w:pPr>
      <w:autoSpaceDE w:val="0"/>
      <w:autoSpaceDN w:val="0"/>
      <w:adjustRightInd w:val="0"/>
    </w:pPr>
    <w:rPr>
      <w:rFonts w:ascii="Arial" w:hAnsi="Arial" w:cs="Arial"/>
      <w:color w:val="000000"/>
      <w:sz w:val="24"/>
      <w:szCs w:val="24"/>
    </w:rPr>
  </w:style>
  <w:style w:type="character" w:styleId="Krepko">
    <w:name w:val="Strong"/>
    <w:basedOn w:val="Privzetapisavaodstavka"/>
    <w:uiPriority w:val="22"/>
    <w:qFormat/>
    <w:rsid w:val="00F56216"/>
    <w:rPr>
      <w:b/>
      <w:bCs/>
    </w:rPr>
  </w:style>
  <w:style w:type="paragraph" w:customStyle="1" w:styleId="naslov30">
    <w:name w:val="naslov3"/>
    <w:basedOn w:val="Navaden"/>
    <w:rsid w:val="00F56216"/>
    <w:pPr>
      <w:spacing w:before="75" w:line="240" w:lineRule="auto"/>
    </w:pPr>
    <w:rPr>
      <w:rFonts w:ascii="Times New Roman" w:hAnsi="Times New Roman"/>
      <w:b/>
      <w:bCs/>
      <w:color w:val="529CBA"/>
      <w:sz w:val="21"/>
      <w:szCs w:val="21"/>
      <w:lang w:val="sl-SI" w:eastAsia="sl-SI"/>
    </w:rPr>
  </w:style>
  <w:style w:type="paragraph" w:styleId="Navadensplet">
    <w:name w:val="Normal (Web)"/>
    <w:basedOn w:val="Navaden"/>
    <w:uiPriority w:val="99"/>
    <w:unhideWhenUsed/>
    <w:rsid w:val="00F56216"/>
    <w:pPr>
      <w:spacing w:before="100" w:beforeAutospacing="1" w:after="100" w:afterAutospacing="1" w:line="240" w:lineRule="auto"/>
    </w:pPr>
    <w:rPr>
      <w:rFonts w:ascii="Times New Roman" w:hAnsi="Times New Roman"/>
      <w:sz w:val="24"/>
      <w:lang w:val="sl-SI" w:eastAsia="sl-SI"/>
    </w:rPr>
  </w:style>
  <w:style w:type="paragraph" w:styleId="Telobesedila">
    <w:name w:val="Body Text"/>
    <w:basedOn w:val="Navaden"/>
    <w:link w:val="TelobesedilaZnak"/>
    <w:uiPriority w:val="99"/>
    <w:rsid w:val="0007520C"/>
    <w:pPr>
      <w:spacing w:line="240" w:lineRule="auto"/>
      <w:jc w:val="both"/>
    </w:pPr>
    <w:rPr>
      <w:rFonts w:ascii="Tahoma" w:hAnsi="Tahoma" w:cs="Tahoma"/>
      <w:sz w:val="22"/>
      <w:szCs w:val="20"/>
      <w:lang w:val="sl-SI"/>
    </w:rPr>
  </w:style>
  <w:style w:type="character" w:customStyle="1" w:styleId="TelobesedilaZnak">
    <w:name w:val="Telo besedila Znak"/>
    <w:basedOn w:val="Privzetapisavaodstavka"/>
    <w:link w:val="Telobesedila"/>
    <w:uiPriority w:val="99"/>
    <w:rsid w:val="0007520C"/>
    <w:rPr>
      <w:rFonts w:ascii="Tahoma" w:hAnsi="Tahoma" w:cs="Tahoma"/>
      <w:sz w:val="22"/>
      <w:lang w:eastAsia="en-US"/>
    </w:rPr>
  </w:style>
  <w:style w:type="character" w:styleId="Poudarek">
    <w:name w:val="Emphasis"/>
    <w:basedOn w:val="Privzetapisavaodstavka"/>
    <w:uiPriority w:val="20"/>
    <w:qFormat/>
    <w:rsid w:val="001B5315"/>
    <w:rPr>
      <w:i/>
      <w:iCs/>
    </w:rPr>
  </w:style>
  <w:style w:type="paragraph" w:customStyle="1" w:styleId="align-justify">
    <w:name w:val="align-justify"/>
    <w:basedOn w:val="Navaden"/>
    <w:rsid w:val="001B5315"/>
    <w:pPr>
      <w:spacing w:before="100" w:beforeAutospacing="1" w:after="100" w:afterAutospacing="1" w:line="240" w:lineRule="auto"/>
      <w:jc w:val="both"/>
    </w:pPr>
    <w:rPr>
      <w:rFonts w:ascii="Times New Roman" w:hAnsi="Times New Roman"/>
      <w:sz w:val="24"/>
      <w:lang w:val="sl-SI" w:eastAsia="sl-SI"/>
    </w:rPr>
  </w:style>
  <w:style w:type="paragraph" w:customStyle="1" w:styleId="povezava">
    <w:name w:val="povezava"/>
    <w:basedOn w:val="Navaden"/>
    <w:rsid w:val="001B5315"/>
    <w:pPr>
      <w:spacing w:before="100" w:beforeAutospacing="1" w:after="100" w:afterAutospacing="1" w:line="240" w:lineRule="auto"/>
    </w:pPr>
    <w:rPr>
      <w:rFonts w:ascii="Times New Roman" w:hAnsi="Times New Roman"/>
      <w:color w:val="529CBA"/>
      <w:sz w:val="24"/>
      <w:u w:val="single"/>
      <w:lang w:val="sl-SI" w:eastAsia="sl-SI"/>
    </w:rPr>
  </w:style>
  <w:style w:type="paragraph" w:customStyle="1" w:styleId="poudarjenapovezava">
    <w:name w:val="poudarjena_povezava"/>
    <w:basedOn w:val="Navaden"/>
    <w:rsid w:val="001B5315"/>
    <w:pPr>
      <w:spacing w:before="100" w:beforeAutospacing="1" w:after="100" w:afterAutospacing="1" w:line="240" w:lineRule="auto"/>
    </w:pPr>
    <w:rPr>
      <w:rFonts w:ascii="Times New Roman" w:hAnsi="Times New Roman"/>
      <w:b/>
      <w:bCs/>
      <w:color w:val="529CBA"/>
      <w:sz w:val="24"/>
      <w:u w:val="single"/>
      <w:lang w:val="sl-SI" w:eastAsia="sl-SI"/>
    </w:rPr>
  </w:style>
  <w:style w:type="paragraph" w:customStyle="1" w:styleId="poudarjenapovezava1">
    <w:name w:val="poudarjena_povezava1"/>
    <w:basedOn w:val="Navaden"/>
    <w:rsid w:val="001B5315"/>
    <w:pPr>
      <w:spacing w:line="240" w:lineRule="auto"/>
    </w:pPr>
    <w:rPr>
      <w:rFonts w:ascii="Times New Roman" w:hAnsi="Times New Roman"/>
      <w:b/>
      <w:bCs/>
      <w:color w:val="529CBA"/>
      <w:sz w:val="24"/>
      <w:u w:val="single"/>
      <w:lang w:val="sl-SI" w:eastAsia="sl-SI"/>
    </w:rPr>
  </w:style>
  <w:style w:type="paragraph" w:customStyle="1" w:styleId="contentzone">
    <w:name w:val="contentzone"/>
    <w:basedOn w:val="Navaden"/>
    <w:rsid w:val="000E4D9F"/>
    <w:pPr>
      <w:spacing w:before="100" w:beforeAutospacing="1" w:after="100" w:afterAutospacing="1" w:line="240" w:lineRule="auto"/>
    </w:pPr>
    <w:rPr>
      <w:rFonts w:ascii="Times New Roman" w:hAnsi="Times New Roman"/>
      <w:sz w:val="24"/>
      <w:lang w:val="sl-SI" w:eastAsia="sl-SI"/>
    </w:rPr>
  </w:style>
  <w:style w:type="character" w:customStyle="1" w:styleId="Naslov8Znak">
    <w:name w:val="Naslov 8 Znak"/>
    <w:basedOn w:val="Privzetapisavaodstavka"/>
    <w:link w:val="Naslov8"/>
    <w:semiHidden/>
    <w:rsid w:val="00660C69"/>
    <w:rPr>
      <w:rFonts w:asciiTheme="majorHAnsi" w:eastAsiaTheme="majorEastAsia" w:hAnsiTheme="majorHAnsi" w:cstheme="majorBidi"/>
      <w:color w:val="404040" w:themeColor="text1" w:themeTint="BF"/>
      <w:lang w:val="en-US" w:eastAsia="en-US"/>
    </w:rPr>
  </w:style>
  <w:style w:type="character" w:customStyle="1" w:styleId="GlavaZnak">
    <w:name w:val="Glava Znak"/>
    <w:basedOn w:val="Privzetapisavaodstavka"/>
    <w:link w:val="Glava"/>
    <w:uiPriority w:val="99"/>
    <w:rsid w:val="00660C69"/>
    <w:rPr>
      <w:rFonts w:ascii="Arial" w:hAnsi="Arial"/>
      <w:szCs w:val="24"/>
      <w:lang w:val="en-US" w:eastAsia="en-US"/>
    </w:rPr>
  </w:style>
  <w:style w:type="character" w:customStyle="1" w:styleId="Naslov5Znak">
    <w:name w:val="Naslov 5 Znak"/>
    <w:basedOn w:val="Privzetapisavaodstavka"/>
    <w:link w:val="Naslov5"/>
    <w:uiPriority w:val="99"/>
    <w:semiHidden/>
    <w:rsid w:val="00F02480"/>
    <w:rPr>
      <w:rFonts w:asciiTheme="majorHAnsi" w:eastAsiaTheme="majorEastAsia" w:hAnsiTheme="majorHAnsi" w:cstheme="majorBidi"/>
      <w:color w:val="243F60" w:themeColor="accent1" w:themeShade="7F"/>
      <w:szCs w:val="24"/>
      <w:lang w:val="en-US" w:eastAsia="en-US"/>
    </w:rPr>
  </w:style>
  <w:style w:type="character" w:customStyle="1" w:styleId="Naslov6Znak">
    <w:name w:val="Naslov 6 Znak"/>
    <w:basedOn w:val="Privzetapisavaodstavka"/>
    <w:link w:val="Naslov6"/>
    <w:uiPriority w:val="99"/>
    <w:semiHidden/>
    <w:rsid w:val="00F02480"/>
    <w:rPr>
      <w:rFonts w:asciiTheme="majorHAnsi" w:eastAsiaTheme="majorEastAsia" w:hAnsiTheme="majorHAnsi" w:cstheme="majorBidi"/>
      <w:i/>
      <w:iCs/>
      <w:color w:val="243F60" w:themeColor="accent1" w:themeShade="7F"/>
      <w:szCs w:val="24"/>
      <w:lang w:val="en-US" w:eastAsia="en-US"/>
    </w:rPr>
  </w:style>
  <w:style w:type="paragraph" w:styleId="Telobesedila2">
    <w:name w:val="Body Text 2"/>
    <w:basedOn w:val="Navaden"/>
    <w:link w:val="Telobesedila2Znak"/>
    <w:uiPriority w:val="99"/>
    <w:rsid w:val="00F02480"/>
    <w:pPr>
      <w:spacing w:after="120" w:line="480" w:lineRule="auto"/>
    </w:pPr>
  </w:style>
  <w:style w:type="character" w:customStyle="1" w:styleId="Telobesedila2Znak">
    <w:name w:val="Telo besedila 2 Znak"/>
    <w:basedOn w:val="Privzetapisavaodstavka"/>
    <w:link w:val="Telobesedila2"/>
    <w:uiPriority w:val="99"/>
    <w:rsid w:val="00F02480"/>
    <w:rPr>
      <w:rFonts w:ascii="Arial" w:hAnsi="Arial"/>
      <w:szCs w:val="24"/>
      <w:lang w:val="en-US" w:eastAsia="en-US"/>
    </w:rPr>
  </w:style>
  <w:style w:type="character" w:customStyle="1" w:styleId="svetlitekst">
    <w:name w:val="svetlitekst"/>
    <w:uiPriority w:val="99"/>
    <w:rsid w:val="00F02480"/>
    <w:rPr>
      <w:color w:val="000000"/>
      <w:sz w:val="22"/>
      <w:szCs w:val="22"/>
    </w:rPr>
  </w:style>
  <w:style w:type="paragraph" w:styleId="HTML-oblikovano">
    <w:name w:val="HTML Preformatted"/>
    <w:basedOn w:val="Default"/>
    <w:next w:val="Default"/>
    <w:link w:val="HTML-oblikovanoZnak"/>
    <w:uiPriority w:val="99"/>
    <w:rsid w:val="00F02480"/>
    <w:rPr>
      <w:color w:val="auto"/>
    </w:rPr>
  </w:style>
  <w:style w:type="character" w:customStyle="1" w:styleId="HTML-oblikovanoZnak">
    <w:name w:val="HTML-oblikovano Znak"/>
    <w:basedOn w:val="Privzetapisavaodstavka"/>
    <w:link w:val="HTML-oblikovano"/>
    <w:uiPriority w:val="99"/>
    <w:rsid w:val="00F02480"/>
    <w:rPr>
      <w:rFonts w:ascii="Arial" w:hAnsi="Arial" w:cs="Arial"/>
      <w:sz w:val="24"/>
      <w:szCs w:val="24"/>
    </w:rPr>
  </w:style>
  <w:style w:type="paragraph" w:customStyle="1" w:styleId="temnitekst">
    <w:name w:val="temnitekst"/>
    <w:basedOn w:val="Default"/>
    <w:next w:val="Default"/>
    <w:uiPriority w:val="99"/>
    <w:rsid w:val="00F02480"/>
    <w:rPr>
      <w:color w:val="auto"/>
    </w:rPr>
  </w:style>
  <w:style w:type="paragraph" w:customStyle="1" w:styleId="Natevanje123">
    <w:name w:val="Naštevanje 1. 2. 3."/>
    <w:basedOn w:val="Default"/>
    <w:next w:val="Default"/>
    <w:uiPriority w:val="99"/>
    <w:rsid w:val="00F02480"/>
    <w:rPr>
      <w:color w:val="auto"/>
    </w:rPr>
  </w:style>
  <w:style w:type="paragraph" w:styleId="Konnaopomba-besedilo">
    <w:name w:val="endnote text"/>
    <w:basedOn w:val="Navaden"/>
    <w:link w:val="Konnaopomba-besediloZnak"/>
    <w:rsid w:val="00993D51"/>
    <w:pPr>
      <w:spacing w:line="240" w:lineRule="auto"/>
    </w:pPr>
    <w:rPr>
      <w:szCs w:val="20"/>
    </w:rPr>
  </w:style>
  <w:style w:type="character" w:customStyle="1" w:styleId="Konnaopomba-besediloZnak">
    <w:name w:val="Končna opomba - besedilo Znak"/>
    <w:basedOn w:val="Privzetapisavaodstavka"/>
    <w:link w:val="Konnaopomba-besedilo"/>
    <w:rsid w:val="00993D51"/>
    <w:rPr>
      <w:rFonts w:ascii="Arial" w:hAnsi="Arial"/>
      <w:lang w:val="en-US" w:eastAsia="en-US"/>
    </w:rPr>
  </w:style>
  <w:style w:type="character" w:styleId="Konnaopomba-sklic">
    <w:name w:val="endnote reference"/>
    <w:basedOn w:val="Privzetapisavaodstavka"/>
    <w:rsid w:val="00993D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73527">
      <w:bodyDiv w:val="1"/>
      <w:marLeft w:val="0"/>
      <w:marRight w:val="0"/>
      <w:marTop w:val="0"/>
      <w:marBottom w:val="0"/>
      <w:divBdr>
        <w:top w:val="none" w:sz="0" w:space="0" w:color="auto"/>
        <w:left w:val="none" w:sz="0" w:space="0" w:color="auto"/>
        <w:bottom w:val="none" w:sz="0" w:space="0" w:color="auto"/>
        <w:right w:val="none" w:sz="0" w:space="0" w:color="auto"/>
      </w:divBdr>
      <w:divsChild>
        <w:div w:id="508762971">
          <w:marLeft w:val="0"/>
          <w:marRight w:val="0"/>
          <w:marTop w:val="0"/>
          <w:marBottom w:val="0"/>
          <w:divBdr>
            <w:top w:val="none" w:sz="0" w:space="0" w:color="auto"/>
            <w:left w:val="none" w:sz="0" w:space="0" w:color="auto"/>
            <w:bottom w:val="none" w:sz="0" w:space="0" w:color="auto"/>
            <w:right w:val="none" w:sz="0" w:space="0" w:color="auto"/>
          </w:divBdr>
          <w:divsChild>
            <w:div w:id="948896545">
              <w:marLeft w:val="0"/>
              <w:marRight w:val="0"/>
              <w:marTop w:val="0"/>
              <w:marBottom w:val="0"/>
              <w:divBdr>
                <w:top w:val="none" w:sz="0" w:space="0" w:color="auto"/>
                <w:left w:val="none" w:sz="0" w:space="0" w:color="auto"/>
                <w:bottom w:val="none" w:sz="0" w:space="0" w:color="auto"/>
                <w:right w:val="none" w:sz="0" w:space="0" w:color="auto"/>
              </w:divBdr>
              <w:divsChild>
                <w:div w:id="1789547751">
                  <w:marLeft w:val="0"/>
                  <w:marRight w:val="0"/>
                  <w:marTop w:val="0"/>
                  <w:marBottom w:val="0"/>
                  <w:divBdr>
                    <w:top w:val="none" w:sz="0" w:space="0" w:color="auto"/>
                    <w:left w:val="none" w:sz="0" w:space="0" w:color="auto"/>
                    <w:bottom w:val="none" w:sz="0" w:space="0" w:color="auto"/>
                    <w:right w:val="none" w:sz="0" w:space="0" w:color="auto"/>
                  </w:divBdr>
                  <w:divsChild>
                    <w:div w:id="167734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11564">
      <w:bodyDiv w:val="1"/>
      <w:marLeft w:val="0"/>
      <w:marRight w:val="0"/>
      <w:marTop w:val="0"/>
      <w:marBottom w:val="0"/>
      <w:divBdr>
        <w:top w:val="none" w:sz="0" w:space="0" w:color="auto"/>
        <w:left w:val="none" w:sz="0" w:space="0" w:color="auto"/>
        <w:bottom w:val="none" w:sz="0" w:space="0" w:color="auto"/>
        <w:right w:val="none" w:sz="0" w:space="0" w:color="auto"/>
      </w:divBdr>
      <w:divsChild>
        <w:div w:id="305823039">
          <w:marLeft w:val="0"/>
          <w:marRight w:val="0"/>
          <w:marTop w:val="0"/>
          <w:marBottom w:val="0"/>
          <w:divBdr>
            <w:top w:val="none" w:sz="0" w:space="0" w:color="auto"/>
            <w:left w:val="none" w:sz="0" w:space="0" w:color="auto"/>
            <w:bottom w:val="none" w:sz="0" w:space="0" w:color="auto"/>
            <w:right w:val="none" w:sz="0" w:space="0" w:color="auto"/>
          </w:divBdr>
          <w:divsChild>
            <w:div w:id="122814955">
              <w:marLeft w:val="0"/>
              <w:marRight w:val="0"/>
              <w:marTop w:val="0"/>
              <w:marBottom w:val="0"/>
              <w:divBdr>
                <w:top w:val="none" w:sz="0" w:space="0" w:color="auto"/>
                <w:left w:val="none" w:sz="0" w:space="0" w:color="auto"/>
                <w:bottom w:val="none" w:sz="0" w:space="0" w:color="auto"/>
                <w:right w:val="none" w:sz="0" w:space="0" w:color="auto"/>
              </w:divBdr>
              <w:divsChild>
                <w:div w:id="1278176938">
                  <w:marLeft w:val="0"/>
                  <w:marRight w:val="0"/>
                  <w:marTop w:val="0"/>
                  <w:marBottom w:val="0"/>
                  <w:divBdr>
                    <w:top w:val="none" w:sz="0" w:space="0" w:color="auto"/>
                    <w:left w:val="none" w:sz="0" w:space="0" w:color="auto"/>
                    <w:bottom w:val="none" w:sz="0" w:space="0" w:color="auto"/>
                    <w:right w:val="none" w:sz="0" w:space="0" w:color="auto"/>
                  </w:divBdr>
                  <w:divsChild>
                    <w:div w:id="102393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30868">
      <w:bodyDiv w:val="1"/>
      <w:marLeft w:val="0"/>
      <w:marRight w:val="0"/>
      <w:marTop w:val="0"/>
      <w:marBottom w:val="0"/>
      <w:divBdr>
        <w:top w:val="none" w:sz="0" w:space="0" w:color="auto"/>
        <w:left w:val="none" w:sz="0" w:space="0" w:color="auto"/>
        <w:bottom w:val="none" w:sz="0" w:space="0" w:color="auto"/>
        <w:right w:val="none" w:sz="0" w:space="0" w:color="auto"/>
      </w:divBdr>
      <w:divsChild>
        <w:div w:id="1559122523">
          <w:marLeft w:val="0"/>
          <w:marRight w:val="0"/>
          <w:marTop w:val="0"/>
          <w:marBottom w:val="0"/>
          <w:divBdr>
            <w:top w:val="none" w:sz="0" w:space="0" w:color="auto"/>
            <w:left w:val="none" w:sz="0" w:space="0" w:color="auto"/>
            <w:bottom w:val="none" w:sz="0" w:space="0" w:color="auto"/>
            <w:right w:val="none" w:sz="0" w:space="0" w:color="auto"/>
          </w:divBdr>
          <w:divsChild>
            <w:div w:id="1258103683">
              <w:marLeft w:val="0"/>
              <w:marRight w:val="0"/>
              <w:marTop w:val="0"/>
              <w:marBottom w:val="0"/>
              <w:divBdr>
                <w:top w:val="none" w:sz="0" w:space="0" w:color="auto"/>
                <w:left w:val="none" w:sz="0" w:space="0" w:color="auto"/>
                <w:bottom w:val="none" w:sz="0" w:space="0" w:color="auto"/>
                <w:right w:val="none" w:sz="0" w:space="0" w:color="auto"/>
              </w:divBdr>
              <w:divsChild>
                <w:div w:id="2115712963">
                  <w:marLeft w:val="0"/>
                  <w:marRight w:val="0"/>
                  <w:marTop w:val="0"/>
                  <w:marBottom w:val="0"/>
                  <w:divBdr>
                    <w:top w:val="none" w:sz="0" w:space="0" w:color="auto"/>
                    <w:left w:val="none" w:sz="0" w:space="0" w:color="auto"/>
                    <w:bottom w:val="none" w:sz="0" w:space="0" w:color="auto"/>
                    <w:right w:val="none" w:sz="0" w:space="0" w:color="auto"/>
                  </w:divBdr>
                  <w:divsChild>
                    <w:div w:id="1207569718">
                      <w:marLeft w:val="0"/>
                      <w:marRight w:val="0"/>
                      <w:marTop w:val="0"/>
                      <w:marBottom w:val="0"/>
                      <w:divBdr>
                        <w:top w:val="none" w:sz="0" w:space="0" w:color="auto"/>
                        <w:left w:val="none" w:sz="0" w:space="0" w:color="auto"/>
                        <w:bottom w:val="none" w:sz="0" w:space="0" w:color="auto"/>
                        <w:right w:val="none" w:sz="0" w:space="0" w:color="auto"/>
                      </w:divBdr>
                    </w:div>
                    <w:div w:id="1385173829">
                      <w:marLeft w:val="0"/>
                      <w:marRight w:val="0"/>
                      <w:marTop w:val="0"/>
                      <w:marBottom w:val="0"/>
                      <w:divBdr>
                        <w:top w:val="none" w:sz="0" w:space="0" w:color="auto"/>
                        <w:left w:val="none" w:sz="0" w:space="0" w:color="auto"/>
                        <w:bottom w:val="none" w:sz="0" w:space="0" w:color="auto"/>
                        <w:right w:val="none" w:sz="0" w:space="0" w:color="auto"/>
                      </w:divBdr>
                    </w:div>
                    <w:div w:id="1282227430">
                      <w:marLeft w:val="0"/>
                      <w:marRight w:val="0"/>
                      <w:marTop w:val="0"/>
                      <w:marBottom w:val="0"/>
                      <w:divBdr>
                        <w:top w:val="none" w:sz="0" w:space="0" w:color="auto"/>
                        <w:left w:val="none" w:sz="0" w:space="0" w:color="auto"/>
                        <w:bottom w:val="none" w:sz="0" w:space="0" w:color="auto"/>
                        <w:right w:val="none" w:sz="0" w:space="0" w:color="auto"/>
                      </w:divBdr>
                    </w:div>
                    <w:div w:id="1451438250">
                      <w:marLeft w:val="0"/>
                      <w:marRight w:val="0"/>
                      <w:marTop w:val="0"/>
                      <w:marBottom w:val="0"/>
                      <w:divBdr>
                        <w:top w:val="none" w:sz="0" w:space="0" w:color="auto"/>
                        <w:left w:val="none" w:sz="0" w:space="0" w:color="auto"/>
                        <w:bottom w:val="none" w:sz="0" w:space="0" w:color="auto"/>
                        <w:right w:val="none" w:sz="0" w:space="0" w:color="auto"/>
                      </w:divBdr>
                    </w:div>
                    <w:div w:id="154301021">
                      <w:marLeft w:val="0"/>
                      <w:marRight w:val="0"/>
                      <w:marTop w:val="0"/>
                      <w:marBottom w:val="0"/>
                      <w:divBdr>
                        <w:top w:val="none" w:sz="0" w:space="0" w:color="auto"/>
                        <w:left w:val="none" w:sz="0" w:space="0" w:color="auto"/>
                        <w:bottom w:val="none" w:sz="0" w:space="0" w:color="auto"/>
                        <w:right w:val="none" w:sz="0" w:space="0" w:color="auto"/>
                      </w:divBdr>
                    </w:div>
                    <w:div w:id="2065441643">
                      <w:marLeft w:val="0"/>
                      <w:marRight w:val="0"/>
                      <w:marTop w:val="0"/>
                      <w:marBottom w:val="0"/>
                      <w:divBdr>
                        <w:top w:val="none" w:sz="0" w:space="0" w:color="auto"/>
                        <w:left w:val="none" w:sz="0" w:space="0" w:color="auto"/>
                        <w:bottom w:val="none" w:sz="0" w:space="0" w:color="auto"/>
                        <w:right w:val="none" w:sz="0" w:space="0" w:color="auto"/>
                      </w:divBdr>
                    </w:div>
                    <w:div w:id="1140074858">
                      <w:marLeft w:val="0"/>
                      <w:marRight w:val="0"/>
                      <w:marTop w:val="0"/>
                      <w:marBottom w:val="0"/>
                      <w:divBdr>
                        <w:top w:val="none" w:sz="0" w:space="0" w:color="auto"/>
                        <w:left w:val="none" w:sz="0" w:space="0" w:color="auto"/>
                        <w:bottom w:val="none" w:sz="0" w:space="0" w:color="auto"/>
                        <w:right w:val="none" w:sz="0" w:space="0" w:color="auto"/>
                      </w:divBdr>
                    </w:div>
                    <w:div w:id="1797066363">
                      <w:marLeft w:val="0"/>
                      <w:marRight w:val="0"/>
                      <w:marTop w:val="0"/>
                      <w:marBottom w:val="0"/>
                      <w:divBdr>
                        <w:top w:val="none" w:sz="0" w:space="0" w:color="auto"/>
                        <w:left w:val="none" w:sz="0" w:space="0" w:color="auto"/>
                        <w:bottom w:val="none" w:sz="0" w:space="0" w:color="auto"/>
                        <w:right w:val="none" w:sz="0" w:space="0" w:color="auto"/>
                      </w:divBdr>
                    </w:div>
                    <w:div w:id="42364461">
                      <w:marLeft w:val="0"/>
                      <w:marRight w:val="0"/>
                      <w:marTop w:val="0"/>
                      <w:marBottom w:val="0"/>
                      <w:divBdr>
                        <w:top w:val="none" w:sz="0" w:space="0" w:color="auto"/>
                        <w:left w:val="none" w:sz="0" w:space="0" w:color="auto"/>
                        <w:bottom w:val="none" w:sz="0" w:space="0" w:color="auto"/>
                        <w:right w:val="none" w:sz="0" w:space="0" w:color="auto"/>
                      </w:divBdr>
                    </w:div>
                    <w:div w:id="159320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6428183">
      <w:bodyDiv w:val="1"/>
      <w:marLeft w:val="0"/>
      <w:marRight w:val="0"/>
      <w:marTop w:val="0"/>
      <w:marBottom w:val="0"/>
      <w:divBdr>
        <w:top w:val="none" w:sz="0" w:space="0" w:color="auto"/>
        <w:left w:val="none" w:sz="0" w:space="0" w:color="auto"/>
        <w:bottom w:val="none" w:sz="0" w:space="0" w:color="auto"/>
        <w:right w:val="none" w:sz="0" w:space="0" w:color="auto"/>
      </w:divBdr>
      <w:divsChild>
        <w:div w:id="416875294">
          <w:marLeft w:val="0"/>
          <w:marRight w:val="0"/>
          <w:marTop w:val="0"/>
          <w:marBottom w:val="0"/>
          <w:divBdr>
            <w:top w:val="none" w:sz="0" w:space="0" w:color="auto"/>
            <w:left w:val="none" w:sz="0" w:space="0" w:color="auto"/>
            <w:bottom w:val="none" w:sz="0" w:space="0" w:color="auto"/>
            <w:right w:val="none" w:sz="0" w:space="0" w:color="auto"/>
          </w:divBdr>
          <w:divsChild>
            <w:div w:id="1509829132">
              <w:marLeft w:val="0"/>
              <w:marRight w:val="0"/>
              <w:marTop w:val="0"/>
              <w:marBottom w:val="0"/>
              <w:divBdr>
                <w:top w:val="none" w:sz="0" w:space="0" w:color="auto"/>
                <w:left w:val="none" w:sz="0" w:space="0" w:color="auto"/>
                <w:bottom w:val="none" w:sz="0" w:space="0" w:color="auto"/>
                <w:right w:val="none" w:sz="0" w:space="0" w:color="auto"/>
              </w:divBdr>
              <w:divsChild>
                <w:div w:id="212935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576519">
      <w:bodyDiv w:val="1"/>
      <w:marLeft w:val="0"/>
      <w:marRight w:val="0"/>
      <w:marTop w:val="0"/>
      <w:marBottom w:val="0"/>
      <w:divBdr>
        <w:top w:val="none" w:sz="0" w:space="0" w:color="auto"/>
        <w:left w:val="none" w:sz="0" w:space="0" w:color="auto"/>
        <w:bottom w:val="none" w:sz="0" w:space="0" w:color="auto"/>
        <w:right w:val="none" w:sz="0" w:space="0" w:color="auto"/>
      </w:divBdr>
      <w:divsChild>
        <w:div w:id="1350330149">
          <w:marLeft w:val="0"/>
          <w:marRight w:val="0"/>
          <w:marTop w:val="0"/>
          <w:marBottom w:val="0"/>
          <w:divBdr>
            <w:top w:val="none" w:sz="0" w:space="0" w:color="auto"/>
            <w:left w:val="none" w:sz="0" w:space="0" w:color="auto"/>
            <w:bottom w:val="none" w:sz="0" w:space="0" w:color="auto"/>
            <w:right w:val="none" w:sz="0" w:space="0" w:color="auto"/>
          </w:divBdr>
          <w:divsChild>
            <w:div w:id="751196729">
              <w:marLeft w:val="0"/>
              <w:marRight w:val="0"/>
              <w:marTop w:val="0"/>
              <w:marBottom w:val="0"/>
              <w:divBdr>
                <w:top w:val="none" w:sz="0" w:space="0" w:color="auto"/>
                <w:left w:val="none" w:sz="0" w:space="0" w:color="auto"/>
                <w:bottom w:val="none" w:sz="0" w:space="0" w:color="auto"/>
                <w:right w:val="none" w:sz="0" w:space="0" w:color="auto"/>
              </w:divBdr>
              <w:divsChild>
                <w:div w:id="86922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559638">
      <w:bodyDiv w:val="1"/>
      <w:marLeft w:val="0"/>
      <w:marRight w:val="0"/>
      <w:marTop w:val="0"/>
      <w:marBottom w:val="0"/>
      <w:divBdr>
        <w:top w:val="none" w:sz="0" w:space="0" w:color="auto"/>
        <w:left w:val="none" w:sz="0" w:space="0" w:color="auto"/>
        <w:bottom w:val="none" w:sz="0" w:space="0" w:color="auto"/>
        <w:right w:val="none" w:sz="0" w:space="0" w:color="auto"/>
      </w:divBdr>
      <w:divsChild>
        <w:div w:id="294607445">
          <w:marLeft w:val="0"/>
          <w:marRight w:val="0"/>
          <w:marTop w:val="0"/>
          <w:marBottom w:val="0"/>
          <w:divBdr>
            <w:top w:val="none" w:sz="0" w:space="0" w:color="auto"/>
            <w:left w:val="none" w:sz="0" w:space="0" w:color="auto"/>
            <w:bottom w:val="none" w:sz="0" w:space="0" w:color="auto"/>
            <w:right w:val="none" w:sz="0" w:space="0" w:color="auto"/>
          </w:divBdr>
          <w:divsChild>
            <w:div w:id="1070274148">
              <w:marLeft w:val="0"/>
              <w:marRight w:val="0"/>
              <w:marTop w:val="0"/>
              <w:marBottom w:val="0"/>
              <w:divBdr>
                <w:top w:val="none" w:sz="0" w:space="0" w:color="auto"/>
                <w:left w:val="none" w:sz="0" w:space="0" w:color="auto"/>
                <w:bottom w:val="none" w:sz="0" w:space="0" w:color="auto"/>
                <w:right w:val="none" w:sz="0" w:space="0" w:color="auto"/>
              </w:divBdr>
              <w:divsChild>
                <w:div w:id="2000226209">
                  <w:marLeft w:val="0"/>
                  <w:marRight w:val="0"/>
                  <w:marTop w:val="0"/>
                  <w:marBottom w:val="0"/>
                  <w:divBdr>
                    <w:top w:val="none" w:sz="0" w:space="0" w:color="auto"/>
                    <w:left w:val="none" w:sz="0" w:space="0" w:color="auto"/>
                    <w:bottom w:val="none" w:sz="0" w:space="0" w:color="auto"/>
                    <w:right w:val="none" w:sz="0" w:space="0" w:color="auto"/>
                  </w:divBdr>
                  <w:divsChild>
                    <w:div w:id="1244949771">
                      <w:marLeft w:val="0"/>
                      <w:marRight w:val="0"/>
                      <w:marTop w:val="0"/>
                      <w:marBottom w:val="0"/>
                      <w:divBdr>
                        <w:top w:val="none" w:sz="0" w:space="0" w:color="auto"/>
                        <w:left w:val="none" w:sz="0" w:space="0" w:color="auto"/>
                        <w:bottom w:val="none" w:sz="0" w:space="0" w:color="auto"/>
                        <w:right w:val="none" w:sz="0" w:space="0" w:color="auto"/>
                      </w:divBdr>
                    </w:div>
                    <w:div w:id="1519654418">
                      <w:marLeft w:val="0"/>
                      <w:marRight w:val="0"/>
                      <w:marTop w:val="0"/>
                      <w:marBottom w:val="0"/>
                      <w:divBdr>
                        <w:top w:val="none" w:sz="0" w:space="0" w:color="auto"/>
                        <w:left w:val="none" w:sz="0" w:space="0" w:color="auto"/>
                        <w:bottom w:val="none" w:sz="0" w:space="0" w:color="auto"/>
                        <w:right w:val="none" w:sz="0" w:space="0" w:color="auto"/>
                      </w:divBdr>
                    </w:div>
                    <w:div w:id="1021051032">
                      <w:marLeft w:val="0"/>
                      <w:marRight w:val="0"/>
                      <w:marTop w:val="0"/>
                      <w:marBottom w:val="0"/>
                      <w:divBdr>
                        <w:top w:val="none" w:sz="0" w:space="0" w:color="auto"/>
                        <w:left w:val="none" w:sz="0" w:space="0" w:color="auto"/>
                        <w:bottom w:val="none" w:sz="0" w:space="0" w:color="auto"/>
                        <w:right w:val="none" w:sz="0" w:space="0" w:color="auto"/>
                      </w:divBdr>
                    </w:div>
                    <w:div w:id="1615331602">
                      <w:marLeft w:val="0"/>
                      <w:marRight w:val="0"/>
                      <w:marTop w:val="0"/>
                      <w:marBottom w:val="0"/>
                      <w:divBdr>
                        <w:top w:val="none" w:sz="0" w:space="0" w:color="auto"/>
                        <w:left w:val="none" w:sz="0" w:space="0" w:color="auto"/>
                        <w:bottom w:val="none" w:sz="0" w:space="0" w:color="auto"/>
                        <w:right w:val="none" w:sz="0" w:space="0" w:color="auto"/>
                      </w:divBdr>
                    </w:div>
                    <w:div w:id="44180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616109">
      <w:bodyDiv w:val="1"/>
      <w:marLeft w:val="0"/>
      <w:marRight w:val="0"/>
      <w:marTop w:val="0"/>
      <w:marBottom w:val="0"/>
      <w:divBdr>
        <w:top w:val="none" w:sz="0" w:space="0" w:color="auto"/>
        <w:left w:val="none" w:sz="0" w:space="0" w:color="auto"/>
        <w:bottom w:val="none" w:sz="0" w:space="0" w:color="auto"/>
        <w:right w:val="none" w:sz="0" w:space="0" w:color="auto"/>
      </w:divBdr>
      <w:divsChild>
        <w:div w:id="642194044">
          <w:marLeft w:val="0"/>
          <w:marRight w:val="0"/>
          <w:marTop w:val="0"/>
          <w:marBottom w:val="0"/>
          <w:divBdr>
            <w:top w:val="none" w:sz="0" w:space="0" w:color="auto"/>
            <w:left w:val="none" w:sz="0" w:space="0" w:color="auto"/>
            <w:bottom w:val="none" w:sz="0" w:space="0" w:color="auto"/>
            <w:right w:val="none" w:sz="0" w:space="0" w:color="auto"/>
          </w:divBdr>
          <w:divsChild>
            <w:div w:id="977764318">
              <w:marLeft w:val="0"/>
              <w:marRight w:val="0"/>
              <w:marTop w:val="0"/>
              <w:marBottom w:val="0"/>
              <w:divBdr>
                <w:top w:val="none" w:sz="0" w:space="0" w:color="auto"/>
                <w:left w:val="none" w:sz="0" w:space="0" w:color="auto"/>
                <w:bottom w:val="none" w:sz="0" w:space="0" w:color="auto"/>
                <w:right w:val="none" w:sz="0" w:space="0" w:color="auto"/>
              </w:divBdr>
              <w:divsChild>
                <w:div w:id="167059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500241">
      <w:bodyDiv w:val="1"/>
      <w:marLeft w:val="0"/>
      <w:marRight w:val="0"/>
      <w:marTop w:val="0"/>
      <w:marBottom w:val="0"/>
      <w:divBdr>
        <w:top w:val="none" w:sz="0" w:space="0" w:color="auto"/>
        <w:left w:val="none" w:sz="0" w:space="0" w:color="auto"/>
        <w:bottom w:val="none" w:sz="0" w:space="0" w:color="auto"/>
        <w:right w:val="none" w:sz="0" w:space="0" w:color="auto"/>
      </w:divBdr>
      <w:divsChild>
        <w:div w:id="1856379353">
          <w:marLeft w:val="0"/>
          <w:marRight w:val="0"/>
          <w:marTop w:val="0"/>
          <w:marBottom w:val="0"/>
          <w:divBdr>
            <w:top w:val="none" w:sz="0" w:space="0" w:color="auto"/>
            <w:left w:val="none" w:sz="0" w:space="0" w:color="auto"/>
            <w:bottom w:val="none" w:sz="0" w:space="0" w:color="auto"/>
            <w:right w:val="none" w:sz="0" w:space="0" w:color="auto"/>
          </w:divBdr>
          <w:divsChild>
            <w:div w:id="1213273980">
              <w:marLeft w:val="0"/>
              <w:marRight w:val="0"/>
              <w:marTop w:val="0"/>
              <w:marBottom w:val="0"/>
              <w:divBdr>
                <w:top w:val="none" w:sz="0" w:space="0" w:color="auto"/>
                <w:left w:val="none" w:sz="0" w:space="0" w:color="auto"/>
                <w:bottom w:val="none" w:sz="0" w:space="0" w:color="auto"/>
                <w:right w:val="none" w:sz="0" w:space="0" w:color="auto"/>
              </w:divBdr>
              <w:divsChild>
                <w:div w:id="55662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471809">
      <w:bodyDiv w:val="1"/>
      <w:marLeft w:val="0"/>
      <w:marRight w:val="0"/>
      <w:marTop w:val="0"/>
      <w:marBottom w:val="0"/>
      <w:divBdr>
        <w:top w:val="none" w:sz="0" w:space="0" w:color="auto"/>
        <w:left w:val="none" w:sz="0" w:space="0" w:color="auto"/>
        <w:bottom w:val="none" w:sz="0" w:space="0" w:color="auto"/>
        <w:right w:val="none" w:sz="0" w:space="0" w:color="auto"/>
      </w:divBdr>
      <w:divsChild>
        <w:div w:id="467093463">
          <w:marLeft w:val="0"/>
          <w:marRight w:val="0"/>
          <w:marTop w:val="0"/>
          <w:marBottom w:val="0"/>
          <w:divBdr>
            <w:top w:val="none" w:sz="0" w:space="0" w:color="auto"/>
            <w:left w:val="none" w:sz="0" w:space="0" w:color="auto"/>
            <w:bottom w:val="none" w:sz="0" w:space="0" w:color="auto"/>
            <w:right w:val="none" w:sz="0" w:space="0" w:color="auto"/>
          </w:divBdr>
          <w:divsChild>
            <w:div w:id="1422525975">
              <w:marLeft w:val="0"/>
              <w:marRight w:val="0"/>
              <w:marTop w:val="0"/>
              <w:marBottom w:val="0"/>
              <w:divBdr>
                <w:top w:val="none" w:sz="0" w:space="0" w:color="auto"/>
                <w:left w:val="none" w:sz="0" w:space="0" w:color="auto"/>
                <w:bottom w:val="none" w:sz="0" w:space="0" w:color="auto"/>
                <w:right w:val="none" w:sz="0" w:space="0" w:color="auto"/>
              </w:divBdr>
              <w:divsChild>
                <w:div w:id="4371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888132">
      <w:bodyDiv w:val="1"/>
      <w:marLeft w:val="0"/>
      <w:marRight w:val="0"/>
      <w:marTop w:val="0"/>
      <w:marBottom w:val="0"/>
      <w:divBdr>
        <w:top w:val="none" w:sz="0" w:space="0" w:color="auto"/>
        <w:left w:val="none" w:sz="0" w:space="0" w:color="auto"/>
        <w:bottom w:val="none" w:sz="0" w:space="0" w:color="auto"/>
        <w:right w:val="none" w:sz="0" w:space="0" w:color="auto"/>
      </w:divBdr>
      <w:divsChild>
        <w:div w:id="3014833">
          <w:marLeft w:val="0"/>
          <w:marRight w:val="0"/>
          <w:marTop w:val="0"/>
          <w:marBottom w:val="0"/>
          <w:divBdr>
            <w:top w:val="none" w:sz="0" w:space="0" w:color="auto"/>
            <w:left w:val="none" w:sz="0" w:space="0" w:color="auto"/>
            <w:bottom w:val="none" w:sz="0" w:space="0" w:color="auto"/>
            <w:right w:val="none" w:sz="0" w:space="0" w:color="auto"/>
          </w:divBdr>
          <w:divsChild>
            <w:div w:id="406270429">
              <w:marLeft w:val="0"/>
              <w:marRight w:val="0"/>
              <w:marTop w:val="0"/>
              <w:marBottom w:val="0"/>
              <w:divBdr>
                <w:top w:val="none" w:sz="0" w:space="0" w:color="auto"/>
                <w:left w:val="none" w:sz="0" w:space="0" w:color="auto"/>
                <w:bottom w:val="none" w:sz="0" w:space="0" w:color="auto"/>
                <w:right w:val="none" w:sz="0" w:space="0" w:color="auto"/>
              </w:divBdr>
              <w:divsChild>
                <w:div w:id="197521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678843">
      <w:bodyDiv w:val="1"/>
      <w:marLeft w:val="0"/>
      <w:marRight w:val="0"/>
      <w:marTop w:val="0"/>
      <w:marBottom w:val="0"/>
      <w:divBdr>
        <w:top w:val="none" w:sz="0" w:space="0" w:color="auto"/>
        <w:left w:val="none" w:sz="0" w:space="0" w:color="auto"/>
        <w:bottom w:val="none" w:sz="0" w:space="0" w:color="auto"/>
        <w:right w:val="none" w:sz="0" w:space="0" w:color="auto"/>
      </w:divBdr>
      <w:divsChild>
        <w:div w:id="751854019">
          <w:marLeft w:val="0"/>
          <w:marRight w:val="0"/>
          <w:marTop w:val="0"/>
          <w:marBottom w:val="0"/>
          <w:divBdr>
            <w:top w:val="none" w:sz="0" w:space="0" w:color="auto"/>
            <w:left w:val="none" w:sz="0" w:space="0" w:color="auto"/>
            <w:bottom w:val="none" w:sz="0" w:space="0" w:color="auto"/>
            <w:right w:val="none" w:sz="0" w:space="0" w:color="auto"/>
          </w:divBdr>
          <w:divsChild>
            <w:div w:id="1519194104">
              <w:marLeft w:val="0"/>
              <w:marRight w:val="0"/>
              <w:marTop w:val="0"/>
              <w:marBottom w:val="0"/>
              <w:divBdr>
                <w:top w:val="none" w:sz="0" w:space="0" w:color="auto"/>
                <w:left w:val="none" w:sz="0" w:space="0" w:color="auto"/>
                <w:bottom w:val="none" w:sz="0" w:space="0" w:color="auto"/>
                <w:right w:val="none" w:sz="0" w:space="0" w:color="auto"/>
              </w:divBdr>
              <w:divsChild>
                <w:div w:id="1649090484">
                  <w:marLeft w:val="0"/>
                  <w:marRight w:val="0"/>
                  <w:marTop w:val="0"/>
                  <w:marBottom w:val="0"/>
                  <w:divBdr>
                    <w:top w:val="none" w:sz="0" w:space="0" w:color="auto"/>
                    <w:left w:val="none" w:sz="0" w:space="0" w:color="auto"/>
                    <w:bottom w:val="none" w:sz="0" w:space="0" w:color="auto"/>
                    <w:right w:val="none" w:sz="0" w:space="0" w:color="auto"/>
                  </w:divBdr>
                  <w:divsChild>
                    <w:div w:id="1801071998">
                      <w:marLeft w:val="0"/>
                      <w:marRight w:val="0"/>
                      <w:marTop w:val="0"/>
                      <w:marBottom w:val="0"/>
                      <w:divBdr>
                        <w:top w:val="none" w:sz="0" w:space="0" w:color="auto"/>
                        <w:left w:val="none" w:sz="0" w:space="0" w:color="auto"/>
                        <w:bottom w:val="none" w:sz="0" w:space="0" w:color="auto"/>
                        <w:right w:val="none" w:sz="0" w:space="0" w:color="auto"/>
                      </w:divBdr>
                    </w:div>
                    <w:div w:id="1287391156">
                      <w:marLeft w:val="0"/>
                      <w:marRight w:val="0"/>
                      <w:marTop w:val="0"/>
                      <w:marBottom w:val="0"/>
                      <w:divBdr>
                        <w:top w:val="none" w:sz="0" w:space="0" w:color="auto"/>
                        <w:left w:val="none" w:sz="0" w:space="0" w:color="auto"/>
                        <w:bottom w:val="none" w:sz="0" w:space="0" w:color="auto"/>
                        <w:right w:val="none" w:sz="0" w:space="0" w:color="auto"/>
                      </w:divBdr>
                    </w:div>
                    <w:div w:id="28188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730005">
      <w:bodyDiv w:val="1"/>
      <w:marLeft w:val="0"/>
      <w:marRight w:val="0"/>
      <w:marTop w:val="0"/>
      <w:marBottom w:val="0"/>
      <w:divBdr>
        <w:top w:val="none" w:sz="0" w:space="0" w:color="auto"/>
        <w:left w:val="none" w:sz="0" w:space="0" w:color="auto"/>
        <w:bottom w:val="none" w:sz="0" w:space="0" w:color="auto"/>
        <w:right w:val="none" w:sz="0" w:space="0" w:color="auto"/>
      </w:divBdr>
    </w:div>
    <w:div w:id="986975729">
      <w:bodyDiv w:val="1"/>
      <w:marLeft w:val="0"/>
      <w:marRight w:val="0"/>
      <w:marTop w:val="0"/>
      <w:marBottom w:val="0"/>
      <w:divBdr>
        <w:top w:val="none" w:sz="0" w:space="0" w:color="auto"/>
        <w:left w:val="none" w:sz="0" w:space="0" w:color="auto"/>
        <w:bottom w:val="none" w:sz="0" w:space="0" w:color="auto"/>
        <w:right w:val="none" w:sz="0" w:space="0" w:color="auto"/>
      </w:divBdr>
      <w:divsChild>
        <w:div w:id="149640266">
          <w:marLeft w:val="0"/>
          <w:marRight w:val="0"/>
          <w:marTop w:val="0"/>
          <w:marBottom w:val="0"/>
          <w:divBdr>
            <w:top w:val="none" w:sz="0" w:space="0" w:color="auto"/>
            <w:left w:val="none" w:sz="0" w:space="0" w:color="auto"/>
            <w:bottom w:val="none" w:sz="0" w:space="0" w:color="auto"/>
            <w:right w:val="none" w:sz="0" w:space="0" w:color="auto"/>
          </w:divBdr>
          <w:divsChild>
            <w:div w:id="1953315931">
              <w:marLeft w:val="0"/>
              <w:marRight w:val="0"/>
              <w:marTop w:val="0"/>
              <w:marBottom w:val="0"/>
              <w:divBdr>
                <w:top w:val="none" w:sz="0" w:space="0" w:color="auto"/>
                <w:left w:val="none" w:sz="0" w:space="0" w:color="auto"/>
                <w:bottom w:val="none" w:sz="0" w:space="0" w:color="auto"/>
                <w:right w:val="none" w:sz="0" w:space="0" w:color="auto"/>
              </w:divBdr>
              <w:divsChild>
                <w:div w:id="1789347865">
                  <w:marLeft w:val="0"/>
                  <w:marRight w:val="0"/>
                  <w:marTop w:val="0"/>
                  <w:marBottom w:val="0"/>
                  <w:divBdr>
                    <w:top w:val="none" w:sz="0" w:space="0" w:color="auto"/>
                    <w:left w:val="none" w:sz="0" w:space="0" w:color="auto"/>
                    <w:bottom w:val="none" w:sz="0" w:space="0" w:color="auto"/>
                    <w:right w:val="none" w:sz="0" w:space="0" w:color="auto"/>
                  </w:divBdr>
                  <w:divsChild>
                    <w:div w:id="112161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396366">
      <w:bodyDiv w:val="1"/>
      <w:marLeft w:val="0"/>
      <w:marRight w:val="0"/>
      <w:marTop w:val="0"/>
      <w:marBottom w:val="0"/>
      <w:divBdr>
        <w:top w:val="none" w:sz="0" w:space="0" w:color="auto"/>
        <w:left w:val="none" w:sz="0" w:space="0" w:color="auto"/>
        <w:bottom w:val="none" w:sz="0" w:space="0" w:color="auto"/>
        <w:right w:val="none" w:sz="0" w:space="0" w:color="auto"/>
      </w:divBdr>
    </w:div>
    <w:div w:id="1153182564">
      <w:bodyDiv w:val="1"/>
      <w:marLeft w:val="0"/>
      <w:marRight w:val="0"/>
      <w:marTop w:val="0"/>
      <w:marBottom w:val="0"/>
      <w:divBdr>
        <w:top w:val="none" w:sz="0" w:space="0" w:color="auto"/>
        <w:left w:val="none" w:sz="0" w:space="0" w:color="auto"/>
        <w:bottom w:val="none" w:sz="0" w:space="0" w:color="auto"/>
        <w:right w:val="none" w:sz="0" w:space="0" w:color="auto"/>
      </w:divBdr>
      <w:divsChild>
        <w:div w:id="1268079064">
          <w:marLeft w:val="0"/>
          <w:marRight w:val="0"/>
          <w:marTop w:val="0"/>
          <w:marBottom w:val="0"/>
          <w:divBdr>
            <w:top w:val="none" w:sz="0" w:space="0" w:color="auto"/>
            <w:left w:val="none" w:sz="0" w:space="0" w:color="auto"/>
            <w:bottom w:val="none" w:sz="0" w:space="0" w:color="auto"/>
            <w:right w:val="none" w:sz="0" w:space="0" w:color="auto"/>
          </w:divBdr>
          <w:divsChild>
            <w:div w:id="1368678479">
              <w:marLeft w:val="0"/>
              <w:marRight w:val="0"/>
              <w:marTop w:val="0"/>
              <w:marBottom w:val="0"/>
              <w:divBdr>
                <w:top w:val="none" w:sz="0" w:space="0" w:color="auto"/>
                <w:left w:val="none" w:sz="0" w:space="0" w:color="auto"/>
                <w:bottom w:val="none" w:sz="0" w:space="0" w:color="auto"/>
                <w:right w:val="none" w:sz="0" w:space="0" w:color="auto"/>
              </w:divBdr>
              <w:divsChild>
                <w:div w:id="14903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498029">
      <w:bodyDiv w:val="1"/>
      <w:marLeft w:val="0"/>
      <w:marRight w:val="0"/>
      <w:marTop w:val="0"/>
      <w:marBottom w:val="0"/>
      <w:divBdr>
        <w:top w:val="none" w:sz="0" w:space="0" w:color="auto"/>
        <w:left w:val="none" w:sz="0" w:space="0" w:color="auto"/>
        <w:bottom w:val="none" w:sz="0" w:space="0" w:color="auto"/>
        <w:right w:val="none" w:sz="0" w:space="0" w:color="auto"/>
      </w:divBdr>
      <w:divsChild>
        <w:div w:id="2080009749">
          <w:marLeft w:val="0"/>
          <w:marRight w:val="0"/>
          <w:marTop w:val="0"/>
          <w:marBottom w:val="0"/>
          <w:divBdr>
            <w:top w:val="none" w:sz="0" w:space="0" w:color="auto"/>
            <w:left w:val="none" w:sz="0" w:space="0" w:color="auto"/>
            <w:bottom w:val="none" w:sz="0" w:space="0" w:color="auto"/>
            <w:right w:val="none" w:sz="0" w:space="0" w:color="auto"/>
          </w:divBdr>
          <w:divsChild>
            <w:div w:id="776174454">
              <w:marLeft w:val="0"/>
              <w:marRight w:val="0"/>
              <w:marTop w:val="0"/>
              <w:marBottom w:val="0"/>
              <w:divBdr>
                <w:top w:val="none" w:sz="0" w:space="0" w:color="auto"/>
                <w:left w:val="none" w:sz="0" w:space="0" w:color="auto"/>
                <w:bottom w:val="none" w:sz="0" w:space="0" w:color="auto"/>
                <w:right w:val="none" w:sz="0" w:space="0" w:color="auto"/>
              </w:divBdr>
              <w:divsChild>
                <w:div w:id="1681665192">
                  <w:marLeft w:val="0"/>
                  <w:marRight w:val="0"/>
                  <w:marTop w:val="0"/>
                  <w:marBottom w:val="0"/>
                  <w:divBdr>
                    <w:top w:val="none" w:sz="0" w:space="0" w:color="auto"/>
                    <w:left w:val="none" w:sz="0" w:space="0" w:color="auto"/>
                    <w:bottom w:val="none" w:sz="0" w:space="0" w:color="auto"/>
                    <w:right w:val="none" w:sz="0" w:space="0" w:color="auto"/>
                  </w:divBdr>
                  <w:divsChild>
                    <w:div w:id="16735263">
                      <w:marLeft w:val="0"/>
                      <w:marRight w:val="0"/>
                      <w:marTop w:val="0"/>
                      <w:marBottom w:val="0"/>
                      <w:divBdr>
                        <w:top w:val="none" w:sz="0" w:space="0" w:color="auto"/>
                        <w:left w:val="none" w:sz="0" w:space="0" w:color="auto"/>
                        <w:bottom w:val="none" w:sz="0" w:space="0" w:color="auto"/>
                        <w:right w:val="none" w:sz="0" w:space="0" w:color="auto"/>
                      </w:divBdr>
                    </w:div>
                    <w:div w:id="1232499335">
                      <w:marLeft w:val="0"/>
                      <w:marRight w:val="0"/>
                      <w:marTop w:val="0"/>
                      <w:marBottom w:val="0"/>
                      <w:divBdr>
                        <w:top w:val="none" w:sz="0" w:space="0" w:color="auto"/>
                        <w:left w:val="none" w:sz="0" w:space="0" w:color="auto"/>
                        <w:bottom w:val="none" w:sz="0" w:space="0" w:color="auto"/>
                        <w:right w:val="none" w:sz="0" w:space="0" w:color="auto"/>
                      </w:divBdr>
                    </w:div>
                    <w:div w:id="1236092610">
                      <w:marLeft w:val="0"/>
                      <w:marRight w:val="0"/>
                      <w:marTop w:val="0"/>
                      <w:marBottom w:val="0"/>
                      <w:divBdr>
                        <w:top w:val="none" w:sz="0" w:space="0" w:color="auto"/>
                        <w:left w:val="none" w:sz="0" w:space="0" w:color="auto"/>
                        <w:bottom w:val="none" w:sz="0" w:space="0" w:color="auto"/>
                        <w:right w:val="none" w:sz="0" w:space="0" w:color="auto"/>
                      </w:divBdr>
                    </w:div>
                    <w:div w:id="634796260">
                      <w:marLeft w:val="0"/>
                      <w:marRight w:val="0"/>
                      <w:marTop w:val="0"/>
                      <w:marBottom w:val="0"/>
                      <w:divBdr>
                        <w:top w:val="none" w:sz="0" w:space="0" w:color="auto"/>
                        <w:left w:val="none" w:sz="0" w:space="0" w:color="auto"/>
                        <w:bottom w:val="none" w:sz="0" w:space="0" w:color="auto"/>
                        <w:right w:val="none" w:sz="0" w:space="0" w:color="auto"/>
                      </w:divBdr>
                    </w:div>
                    <w:div w:id="576597741">
                      <w:marLeft w:val="0"/>
                      <w:marRight w:val="0"/>
                      <w:marTop w:val="0"/>
                      <w:marBottom w:val="0"/>
                      <w:divBdr>
                        <w:top w:val="none" w:sz="0" w:space="0" w:color="auto"/>
                        <w:left w:val="none" w:sz="0" w:space="0" w:color="auto"/>
                        <w:bottom w:val="none" w:sz="0" w:space="0" w:color="auto"/>
                        <w:right w:val="none" w:sz="0" w:space="0" w:color="auto"/>
                      </w:divBdr>
                    </w:div>
                    <w:div w:id="1564901361">
                      <w:marLeft w:val="0"/>
                      <w:marRight w:val="0"/>
                      <w:marTop w:val="0"/>
                      <w:marBottom w:val="0"/>
                      <w:divBdr>
                        <w:top w:val="none" w:sz="0" w:space="0" w:color="auto"/>
                        <w:left w:val="none" w:sz="0" w:space="0" w:color="auto"/>
                        <w:bottom w:val="none" w:sz="0" w:space="0" w:color="auto"/>
                        <w:right w:val="none" w:sz="0" w:space="0" w:color="auto"/>
                      </w:divBdr>
                    </w:div>
                    <w:div w:id="1727989640">
                      <w:marLeft w:val="0"/>
                      <w:marRight w:val="0"/>
                      <w:marTop w:val="0"/>
                      <w:marBottom w:val="0"/>
                      <w:divBdr>
                        <w:top w:val="none" w:sz="0" w:space="0" w:color="auto"/>
                        <w:left w:val="none" w:sz="0" w:space="0" w:color="auto"/>
                        <w:bottom w:val="none" w:sz="0" w:space="0" w:color="auto"/>
                        <w:right w:val="none" w:sz="0" w:space="0" w:color="auto"/>
                      </w:divBdr>
                    </w:div>
                    <w:div w:id="103812698">
                      <w:marLeft w:val="0"/>
                      <w:marRight w:val="0"/>
                      <w:marTop w:val="0"/>
                      <w:marBottom w:val="0"/>
                      <w:divBdr>
                        <w:top w:val="none" w:sz="0" w:space="0" w:color="auto"/>
                        <w:left w:val="none" w:sz="0" w:space="0" w:color="auto"/>
                        <w:bottom w:val="none" w:sz="0" w:space="0" w:color="auto"/>
                        <w:right w:val="none" w:sz="0" w:space="0" w:color="auto"/>
                      </w:divBdr>
                    </w:div>
                    <w:div w:id="312299138">
                      <w:marLeft w:val="0"/>
                      <w:marRight w:val="0"/>
                      <w:marTop w:val="0"/>
                      <w:marBottom w:val="0"/>
                      <w:divBdr>
                        <w:top w:val="none" w:sz="0" w:space="0" w:color="auto"/>
                        <w:left w:val="none" w:sz="0" w:space="0" w:color="auto"/>
                        <w:bottom w:val="none" w:sz="0" w:space="0" w:color="auto"/>
                        <w:right w:val="none" w:sz="0" w:space="0" w:color="auto"/>
                      </w:divBdr>
                    </w:div>
                    <w:div w:id="194695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6359171">
      <w:bodyDiv w:val="1"/>
      <w:marLeft w:val="0"/>
      <w:marRight w:val="0"/>
      <w:marTop w:val="0"/>
      <w:marBottom w:val="0"/>
      <w:divBdr>
        <w:top w:val="none" w:sz="0" w:space="0" w:color="auto"/>
        <w:left w:val="none" w:sz="0" w:space="0" w:color="auto"/>
        <w:bottom w:val="none" w:sz="0" w:space="0" w:color="auto"/>
        <w:right w:val="none" w:sz="0" w:space="0" w:color="auto"/>
      </w:divBdr>
      <w:divsChild>
        <w:div w:id="435565260">
          <w:marLeft w:val="0"/>
          <w:marRight w:val="0"/>
          <w:marTop w:val="0"/>
          <w:marBottom w:val="0"/>
          <w:divBdr>
            <w:top w:val="none" w:sz="0" w:space="0" w:color="auto"/>
            <w:left w:val="none" w:sz="0" w:space="0" w:color="auto"/>
            <w:bottom w:val="none" w:sz="0" w:space="0" w:color="auto"/>
            <w:right w:val="none" w:sz="0" w:space="0" w:color="auto"/>
          </w:divBdr>
          <w:divsChild>
            <w:div w:id="115415499">
              <w:marLeft w:val="0"/>
              <w:marRight w:val="0"/>
              <w:marTop w:val="0"/>
              <w:marBottom w:val="0"/>
              <w:divBdr>
                <w:top w:val="none" w:sz="0" w:space="0" w:color="auto"/>
                <w:left w:val="none" w:sz="0" w:space="0" w:color="auto"/>
                <w:bottom w:val="none" w:sz="0" w:space="0" w:color="auto"/>
                <w:right w:val="none" w:sz="0" w:space="0" w:color="auto"/>
              </w:divBdr>
              <w:divsChild>
                <w:div w:id="582881211">
                  <w:marLeft w:val="0"/>
                  <w:marRight w:val="0"/>
                  <w:marTop w:val="0"/>
                  <w:marBottom w:val="0"/>
                  <w:divBdr>
                    <w:top w:val="none" w:sz="0" w:space="0" w:color="auto"/>
                    <w:left w:val="none" w:sz="0" w:space="0" w:color="auto"/>
                    <w:bottom w:val="none" w:sz="0" w:space="0" w:color="auto"/>
                    <w:right w:val="none" w:sz="0" w:space="0" w:color="auto"/>
                  </w:divBdr>
                  <w:divsChild>
                    <w:div w:id="1250582142">
                      <w:marLeft w:val="0"/>
                      <w:marRight w:val="0"/>
                      <w:marTop w:val="0"/>
                      <w:marBottom w:val="0"/>
                      <w:divBdr>
                        <w:top w:val="none" w:sz="0" w:space="0" w:color="auto"/>
                        <w:left w:val="none" w:sz="0" w:space="0" w:color="auto"/>
                        <w:bottom w:val="none" w:sz="0" w:space="0" w:color="auto"/>
                        <w:right w:val="none" w:sz="0" w:space="0" w:color="auto"/>
                      </w:divBdr>
                    </w:div>
                    <w:div w:id="625280708">
                      <w:marLeft w:val="0"/>
                      <w:marRight w:val="0"/>
                      <w:marTop w:val="0"/>
                      <w:marBottom w:val="0"/>
                      <w:divBdr>
                        <w:top w:val="none" w:sz="0" w:space="0" w:color="auto"/>
                        <w:left w:val="none" w:sz="0" w:space="0" w:color="auto"/>
                        <w:bottom w:val="none" w:sz="0" w:space="0" w:color="auto"/>
                        <w:right w:val="none" w:sz="0" w:space="0" w:color="auto"/>
                      </w:divBdr>
                    </w:div>
                    <w:div w:id="69843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6822934">
      <w:bodyDiv w:val="1"/>
      <w:marLeft w:val="0"/>
      <w:marRight w:val="0"/>
      <w:marTop w:val="0"/>
      <w:marBottom w:val="0"/>
      <w:divBdr>
        <w:top w:val="none" w:sz="0" w:space="0" w:color="auto"/>
        <w:left w:val="none" w:sz="0" w:space="0" w:color="auto"/>
        <w:bottom w:val="none" w:sz="0" w:space="0" w:color="auto"/>
        <w:right w:val="none" w:sz="0" w:space="0" w:color="auto"/>
      </w:divBdr>
      <w:divsChild>
        <w:div w:id="529072273">
          <w:marLeft w:val="0"/>
          <w:marRight w:val="0"/>
          <w:marTop w:val="0"/>
          <w:marBottom w:val="0"/>
          <w:divBdr>
            <w:top w:val="none" w:sz="0" w:space="0" w:color="auto"/>
            <w:left w:val="none" w:sz="0" w:space="0" w:color="auto"/>
            <w:bottom w:val="none" w:sz="0" w:space="0" w:color="auto"/>
            <w:right w:val="none" w:sz="0" w:space="0" w:color="auto"/>
          </w:divBdr>
          <w:divsChild>
            <w:div w:id="1883439835">
              <w:marLeft w:val="0"/>
              <w:marRight w:val="0"/>
              <w:marTop w:val="0"/>
              <w:marBottom w:val="0"/>
              <w:divBdr>
                <w:top w:val="none" w:sz="0" w:space="0" w:color="auto"/>
                <w:left w:val="none" w:sz="0" w:space="0" w:color="auto"/>
                <w:bottom w:val="none" w:sz="0" w:space="0" w:color="auto"/>
                <w:right w:val="none" w:sz="0" w:space="0" w:color="auto"/>
              </w:divBdr>
              <w:divsChild>
                <w:div w:id="1407192922">
                  <w:marLeft w:val="0"/>
                  <w:marRight w:val="0"/>
                  <w:marTop w:val="0"/>
                  <w:marBottom w:val="0"/>
                  <w:divBdr>
                    <w:top w:val="none" w:sz="0" w:space="0" w:color="auto"/>
                    <w:left w:val="none" w:sz="0" w:space="0" w:color="auto"/>
                    <w:bottom w:val="none" w:sz="0" w:space="0" w:color="auto"/>
                    <w:right w:val="none" w:sz="0" w:space="0" w:color="auto"/>
                  </w:divBdr>
                  <w:divsChild>
                    <w:div w:id="512378732">
                      <w:marLeft w:val="0"/>
                      <w:marRight w:val="0"/>
                      <w:marTop w:val="0"/>
                      <w:marBottom w:val="0"/>
                      <w:divBdr>
                        <w:top w:val="none" w:sz="0" w:space="0" w:color="auto"/>
                        <w:left w:val="none" w:sz="0" w:space="0" w:color="auto"/>
                        <w:bottom w:val="none" w:sz="0" w:space="0" w:color="auto"/>
                        <w:right w:val="none" w:sz="0" w:space="0" w:color="auto"/>
                      </w:divBdr>
                    </w:div>
                    <w:div w:id="287858295">
                      <w:marLeft w:val="0"/>
                      <w:marRight w:val="0"/>
                      <w:marTop w:val="0"/>
                      <w:marBottom w:val="0"/>
                      <w:divBdr>
                        <w:top w:val="none" w:sz="0" w:space="0" w:color="auto"/>
                        <w:left w:val="none" w:sz="0" w:space="0" w:color="auto"/>
                        <w:bottom w:val="none" w:sz="0" w:space="0" w:color="auto"/>
                        <w:right w:val="none" w:sz="0" w:space="0" w:color="auto"/>
                      </w:divBdr>
                    </w:div>
                    <w:div w:id="80196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269117">
      <w:bodyDiv w:val="1"/>
      <w:marLeft w:val="0"/>
      <w:marRight w:val="0"/>
      <w:marTop w:val="0"/>
      <w:marBottom w:val="0"/>
      <w:divBdr>
        <w:top w:val="none" w:sz="0" w:space="0" w:color="auto"/>
        <w:left w:val="none" w:sz="0" w:space="0" w:color="auto"/>
        <w:bottom w:val="none" w:sz="0" w:space="0" w:color="auto"/>
        <w:right w:val="none" w:sz="0" w:space="0" w:color="auto"/>
      </w:divBdr>
      <w:divsChild>
        <w:div w:id="691077649">
          <w:marLeft w:val="0"/>
          <w:marRight w:val="0"/>
          <w:marTop w:val="0"/>
          <w:marBottom w:val="0"/>
          <w:divBdr>
            <w:top w:val="none" w:sz="0" w:space="0" w:color="auto"/>
            <w:left w:val="none" w:sz="0" w:space="0" w:color="auto"/>
            <w:bottom w:val="none" w:sz="0" w:space="0" w:color="auto"/>
            <w:right w:val="none" w:sz="0" w:space="0" w:color="auto"/>
          </w:divBdr>
          <w:divsChild>
            <w:div w:id="955911637">
              <w:marLeft w:val="0"/>
              <w:marRight w:val="0"/>
              <w:marTop w:val="0"/>
              <w:marBottom w:val="0"/>
              <w:divBdr>
                <w:top w:val="none" w:sz="0" w:space="0" w:color="auto"/>
                <w:left w:val="none" w:sz="0" w:space="0" w:color="auto"/>
                <w:bottom w:val="none" w:sz="0" w:space="0" w:color="auto"/>
                <w:right w:val="none" w:sz="0" w:space="0" w:color="auto"/>
              </w:divBdr>
              <w:divsChild>
                <w:div w:id="134775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597794">
      <w:bodyDiv w:val="1"/>
      <w:marLeft w:val="0"/>
      <w:marRight w:val="0"/>
      <w:marTop w:val="0"/>
      <w:marBottom w:val="0"/>
      <w:divBdr>
        <w:top w:val="none" w:sz="0" w:space="0" w:color="auto"/>
        <w:left w:val="none" w:sz="0" w:space="0" w:color="auto"/>
        <w:bottom w:val="none" w:sz="0" w:space="0" w:color="auto"/>
        <w:right w:val="none" w:sz="0" w:space="0" w:color="auto"/>
      </w:divBdr>
      <w:divsChild>
        <w:div w:id="544876892">
          <w:marLeft w:val="0"/>
          <w:marRight w:val="0"/>
          <w:marTop w:val="0"/>
          <w:marBottom w:val="0"/>
          <w:divBdr>
            <w:top w:val="none" w:sz="0" w:space="0" w:color="auto"/>
            <w:left w:val="none" w:sz="0" w:space="0" w:color="auto"/>
            <w:bottom w:val="none" w:sz="0" w:space="0" w:color="auto"/>
            <w:right w:val="none" w:sz="0" w:space="0" w:color="auto"/>
          </w:divBdr>
          <w:divsChild>
            <w:div w:id="1260334955">
              <w:marLeft w:val="0"/>
              <w:marRight w:val="0"/>
              <w:marTop w:val="0"/>
              <w:marBottom w:val="0"/>
              <w:divBdr>
                <w:top w:val="none" w:sz="0" w:space="0" w:color="auto"/>
                <w:left w:val="none" w:sz="0" w:space="0" w:color="auto"/>
                <w:bottom w:val="none" w:sz="0" w:space="0" w:color="auto"/>
                <w:right w:val="none" w:sz="0" w:space="0" w:color="auto"/>
              </w:divBdr>
              <w:divsChild>
                <w:div w:id="688332287">
                  <w:marLeft w:val="0"/>
                  <w:marRight w:val="0"/>
                  <w:marTop w:val="0"/>
                  <w:marBottom w:val="0"/>
                  <w:divBdr>
                    <w:top w:val="none" w:sz="0" w:space="0" w:color="auto"/>
                    <w:left w:val="none" w:sz="0" w:space="0" w:color="auto"/>
                    <w:bottom w:val="none" w:sz="0" w:space="0" w:color="auto"/>
                    <w:right w:val="none" w:sz="0" w:space="0" w:color="auto"/>
                  </w:divBdr>
                  <w:divsChild>
                    <w:div w:id="984234967">
                      <w:marLeft w:val="0"/>
                      <w:marRight w:val="0"/>
                      <w:marTop w:val="0"/>
                      <w:marBottom w:val="0"/>
                      <w:divBdr>
                        <w:top w:val="none" w:sz="0" w:space="0" w:color="auto"/>
                        <w:left w:val="none" w:sz="0" w:space="0" w:color="auto"/>
                        <w:bottom w:val="none" w:sz="0" w:space="0" w:color="auto"/>
                        <w:right w:val="none" w:sz="0" w:space="0" w:color="auto"/>
                      </w:divBdr>
                    </w:div>
                    <w:div w:id="1022900956">
                      <w:marLeft w:val="0"/>
                      <w:marRight w:val="0"/>
                      <w:marTop w:val="0"/>
                      <w:marBottom w:val="0"/>
                      <w:divBdr>
                        <w:top w:val="none" w:sz="0" w:space="0" w:color="auto"/>
                        <w:left w:val="none" w:sz="0" w:space="0" w:color="auto"/>
                        <w:bottom w:val="none" w:sz="0" w:space="0" w:color="auto"/>
                        <w:right w:val="none" w:sz="0" w:space="0" w:color="auto"/>
                      </w:divBdr>
                    </w:div>
                    <w:div w:id="28751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937367">
      <w:bodyDiv w:val="1"/>
      <w:marLeft w:val="0"/>
      <w:marRight w:val="0"/>
      <w:marTop w:val="0"/>
      <w:marBottom w:val="0"/>
      <w:divBdr>
        <w:top w:val="none" w:sz="0" w:space="0" w:color="auto"/>
        <w:left w:val="none" w:sz="0" w:space="0" w:color="auto"/>
        <w:bottom w:val="none" w:sz="0" w:space="0" w:color="auto"/>
        <w:right w:val="none" w:sz="0" w:space="0" w:color="auto"/>
      </w:divBdr>
      <w:divsChild>
        <w:div w:id="384959390">
          <w:marLeft w:val="0"/>
          <w:marRight w:val="0"/>
          <w:marTop w:val="0"/>
          <w:marBottom w:val="0"/>
          <w:divBdr>
            <w:top w:val="none" w:sz="0" w:space="0" w:color="auto"/>
            <w:left w:val="none" w:sz="0" w:space="0" w:color="auto"/>
            <w:bottom w:val="none" w:sz="0" w:space="0" w:color="auto"/>
            <w:right w:val="none" w:sz="0" w:space="0" w:color="auto"/>
          </w:divBdr>
          <w:divsChild>
            <w:div w:id="1873690796">
              <w:marLeft w:val="0"/>
              <w:marRight w:val="0"/>
              <w:marTop w:val="0"/>
              <w:marBottom w:val="0"/>
              <w:divBdr>
                <w:top w:val="none" w:sz="0" w:space="0" w:color="auto"/>
                <w:left w:val="none" w:sz="0" w:space="0" w:color="auto"/>
                <w:bottom w:val="none" w:sz="0" w:space="0" w:color="auto"/>
                <w:right w:val="none" w:sz="0" w:space="0" w:color="auto"/>
              </w:divBdr>
              <w:divsChild>
                <w:div w:id="114022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655120">
      <w:bodyDiv w:val="1"/>
      <w:marLeft w:val="0"/>
      <w:marRight w:val="0"/>
      <w:marTop w:val="0"/>
      <w:marBottom w:val="0"/>
      <w:divBdr>
        <w:top w:val="none" w:sz="0" w:space="0" w:color="auto"/>
        <w:left w:val="none" w:sz="0" w:space="0" w:color="auto"/>
        <w:bottom w:val="none" w:sz="0" w:space="0" w:color="auto"/>
        <w:right w:val="none" w:sz="0" w:space="0" w:color="auto"/>
      </w:divBdr>
      <w:divsChild>
        <w:div w:id="1020550469">
          <w:marLeft w:val="0"/>
          <w:marRight w:val="0"/>
          <w:marTop w:val="0"/>
          <w:marBottom w:val="0"/>
          <w:divBdr>
            <w:top w:val="none" w:sz="0" w:space="0" w:color="auto"/>
            <w:left w:val="none" w:sz="0" w:space="0" w:color="auto"/>
            <w:bottom w:val="none" w:sz="0" w:space="0" w:color="auto"/>
            <w:right w:val="none" w:sz="0" w:space="0" w:color="auto"/>
          </w:divBdr>
          <w:divsChild>
            <w:div w:id="2039313825">
              <w:marLeft w:val="0"/>
              <w:marRight w:val="0"/>
              <w:marTop w:val="0"/>
              <w:marBottom w:val="0"/>
              <w:divBdr>
                <w:top w:val="none" w:sz="0" w:space="0" w:color="auto"/>
                <w:left w:val="none" w:sz="0" w:space="0" w:color="auto"/>
                <w:bottom w:val="none" w:sz="0" w:space="0" w:color="auto"/>
                <w:right w:val="none" w:sz="0" w:space="0" w:color="auto"/>
              </w:divBdr>
              <w:divsChild>
                <w:div w:id="2014188735">
                  <w:marLeft w:val="0"/>
                  <w:marRight w:val="0"/>
                  <w:marTop w:val="0"/>
                  <w:marBottom w:val="0"/>
                  <w:divBdr>
                    <w:top w:val="none" w:sz="0" w:space="0" w:color="auto"/>
                    <w:left w:val="none" w:sz="0" w:space="0" w:color="auto"/>
                    <w:bottom w:val="none" w:sz="0" w:space="0" w:color="auto"/>
                    <w:right w:val="none" w:sz="0" w:space="0" w:color="auto"/>
                  </w:divBdr>
                  <w:divsChild>
                    <w:div w:id="1013529520">
                      <w:marLeft w:val="0"/>
                      <w:marRight w:val="0"/>
                      <w:marTop w:val="0"/>
                      <w:marBottom w:val="0"/>
                      <w:divBdr>
                        <w:top w:val="none" w:sz="0" w:space="0" w:color="auto"/>
                        <w:left w:val="none" w:sz="0" w:space="0" w:color="auto"/>
                        <w:bottom w:val="none" w:sz="0" w:space="0" w:color="auto"/>
                        <w:right w:val="none" w:sz="0" w:space="0" w:color="auto"/>
                      </w:divBdr>
                    </w:div>
                    <w:div w:id="157851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036583">
      <w:bodyDiv w:val="1"/>
      <w:marLeft w:val="0"/>
      <w:marRight w:val="0"/>
      <w:marTop w:val="0"/>
      <w:marBottom w:val="0"/>
      <w:divBdr>
        <w:top w:val="none" w:sz="0" w:space="0" w:color="auto"/>
        <w:left w:val="none" w:sz="0" w:space="0" w:color="auto"/>
        <w:bottom w:val="none" w:sz="0" w:space="0" w:color="auto"/>
        <w:right w:val="none" w:sz="0" w:space="0" w:color="auto"/>
      </w:divBdr>
      <w:divsChild>
        <w:div w:id="1256016720">
          <w:marLeft w:val="0"/>
          <w:marRight w:val="0"/>
          <w:marTop w:val="0"/>
          <w:marBottom w:val="0"/>
          <w:divBdr>
            <w:top w:val="none" w:sz="0" w:space="0" w:color="auto"/>
            <w:left w:val="none" w:sz="0" w:space="0" w:color="auto"/>
            <w:bottom w:val="none" w:sz="0" w:space="0" w:color="auto"/>
            <w:right w:val="none" w:sz="0" w:space="0" w:color="auto"/>
          </w:divBdr>
          <w:divsChild>
            <w:div w:id="541598708">
              <w:marLeft w:val="0"/>
              <w:marRight w:val="0"/>
              <w:marTop w:val="0"/>
              <w:marBottom w:val="0"/>
              <w:divBdr>
                <w:top w:val="none" w:sz="0" w:space="0" w:color="auto"/>
                <w:left w:val="none" w:sz="0" w:space="0" w:color="auto"/>
                <w:bottom w:val="none" w:sz="0" w:space="0" w:color="auto"/>
                <w:right w:val="none" w:sz="0" w:space="0" w:color="auto"/>
              </w:divBdr>
              <w:divsChild>
                <w:div w:id="152112823">
                  <w:marLeft w:val="0"/>
                  <w:marRight w:val="0"/>
                  <w:marTop w:val="0"/>
                  <w:marBottom w:val="0"/>
                  <w:divBdr>
                    <w:top w:val="none" w:sz="0" w:space="0" w:color="auto"/>
                    <w:left w:val="none" w:sz="0" w:space="0" w:color="auto"/>
                    <w:bottom w:val="none" w:sz="0" w:space="0" w:color="auto"/>
                    <w:right w:val="none" w:sz="0" w:space="0" w:color="auto"/>
                  </w:divBdr>
                  <w:divsChild>
                    <w:div w:id="1734354833">
                      <w:marLeft w:val="0"/>
                      <w:marRight w:val="0"/>
                      <w:marTop w:val="0"/>
                      <w:marBottom w:val="0"/>
                      <w:divBdr>
                        <w:top w:val="none" w:sz="0" w:space="0" w:color="auto"/>
                        <w:left w:val="none" w:sz="0" w:space="0" w:color="auto"/>
                        <w:bottom w:val="none" w:sz="0" w:space="0" w:color="auto"/>
                        <w:right w:val="none" w:sz="0" w:space="0" w:color="auto"/>
                      </w:divBdr>
                    </w:div>
                    <w:div w:id="1804612834">
                      <w:marLeft w:val="0"/>
                      <w:marRight w:val="0"/>
                      <w:marTop w:val="0"/>
                      <w:marBottom w:val="0"/>
                      <w:divBdr>
                        <w:top w:val="none" w:sz="0" w:space="0" w:color="auto"/>
                        <w:left w:val="none" w:sz="0" w:space="0" w:color="auto"/>
                        <w:bottom w:val="none" w:sz="0" w:space="0" w:color="auto"/>
                        <w:right w:val="none" w:sz="0" w:space="0" w:color="auto"/>
                      </w:divBdr>
                    </w:div>
                    <w:div w:id="120725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656586">
      <w:bodyDiv w:val="1"/>
      <w:marLeft w:val="0"/>
      <w:marRight w:val="0"/>
      <w:marTop w:val="0"/>
      <w:marBottom w:val="0"/>
      <w:divBdr>
        <w:top w:val="none" w:sz="0" w:space="0" w:color="auto"/>
        <w:left w:val="none" w:sz="0" w:space="0" w:color="auto"/>
        <w:bottom w:val="none" w:sz="0" w:space="0" w:color="auto"/>
        <w:right w:val="none" w:sz="0" w:space="0" w:color="auto"/>
      </w:divBdr>
      <w:divsChild>
        <w:div w:id="506941855">
          <w:marLeft w:val="0"/>
          <w:marRight w:val="0"/>
          <w:marTop w:val="0"/>
          <w:marBottom w:val="0"/>
          <w:divBdr>
            <w:top w:val="none" w:sz="0" w:space="0" w:color="auto"/>
            <w:left w:val="none" w:sz="0" w:space="0" w:color="auto"/>
            <w:bottom w:val="none" w:sz="0" w:space="0" w:color="auto"/>
            <w:right w:val="none" w:sz="0" w:space="0" w:color="auto"/>
          </w:divBdr>
          <w:divsChild>
            <w:div w:id="268126701">
              <w:marLeft w:val="0"/>
              <w:marRight w:val="0"/>
              <w:marTop w:val="0"/>
              <w:marBottom w:val="0"/>
              <w:divBdr>
                <w:top w:val="none" w:sz="0" w:space="0" w:color="auto"/>
                <w:left w:val="none" w:sz="0" w:space="0" w:color="auto"/>
                <w:bottom w:val="none" w:sz="0" w:space="0" w:color="auto"/>
                <w:right w:val="none" w:sz="0" w:space="0" w:color="auto"/>
              </w:divBdr>
              <w:divsChild>
                <w:div w:id="861939602">
                  <w:marLeft w:val="0"/>
                  <w:marRight w:val="0"/>
                  <w:marTop w:val="0"/>
                  <w:marBottom w:val="0"/>
                  <w:divBdr>
                    <w:top w:val="none" w:sz="0" w:space="0" w:color="auto"/>
                    <w:left w:val="none" w:sz="0" w:space="0" w:color="auto"/>
                    <w:bottom w:val="none" w:sz="0" w:space="0" w:color="auto"/>
                    <w:right w:val="none" w:sz="0" w:space="0" w:color="auto"/>
                  </w:divBdr>
                  <w:divsChild>
                    <w:div w:id="889926844">
                      <w:marLeft w:val="0"/>
                      <w:marRight w:val="0"/>
                      <w:marTop w:val="0"/>
                      <w:marBottom w:val="0"/>
                      <w:divBdr>
                        <w:top w:val="none" w:sz="0" w:space="0" w:color="auto"/>
                        <w:left w:val="none" w:sz="0" w:space="0" w:color="auto"/>
                        <w:bottom w:val="none" w:sz="0" w:space="0" w:color="auto"/>
                        <w:right w:val="none" w:sz="0" w:space="0" w:color="auto"/>
                      </w:divBdr>
                    </w:div>
                    <w:div w:id="690764878">
                      <w:marLeft w:val="0"/>
                      <w:marRight w:val="0"/>
                      <w:marTop w:val="0"/>
                      <w:marBottom w:val="0"/>
                      <w:divBdr>
                        <w:top w:val="none" w:sz="0" w:space="0" w:color="auto"/>
                        <w:left w:val="none" w:sz="0" w:space="0" w:color="auto"/>
                        <w:bottom w:val="none" w:sz="0" w:space="0" w:color="auto"/>
                        <w:right w:val="none" w:sz="0" w:space="0" w:color="auto"/>
                      </w:divBdr>
                    </w:div>
                    <w:div w:id="22210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622247">
      <w:bodyDiv w:val="1"/>
      <w:marLeft w:val="0"/>
      <w:marRight w:val="0"/>
      <w:marTop w:val="0"/>
      <w:marBottom w:val="0"/>
      <w:divBdr>
        <w:top w:val="none" w:sz="0" w:space="0" w:color="auto"/>
        <w:left w:val="none" w:sz="0" w:space="0" w:color="auto"/>
        <w:bottom w:val="none" w:sz="0" w:space="0" w:color="auto"/>
        <w:right w:val="none" w:sz="0" w:space="0" w:color="auto"/>
      </w:divBdr>
      <w:divsChild>
        <w:div w:id="1930965912">
          <w:marLeft w:val="0"/>
          <w:marRight w:val="0"/>
          <w:marTop w:val="0"/>
          <w:marBottom w:val="0"/>
          <w:divBdr>
            <w:top w:val="none" w:sz="0" w:space="0" w:color="auto"/>
            <w:left w:val="none" w:sz="0" w:space="0" w:color="auto"/>
            <w:bottom w:val="none" w:sz="0" w:space="0" w:color="auto"/>
            <w:right w:val="none" w:sz="0" w:space="0" w:color="auto"/>
          </w:divBdr>
          <w:divsChild>
            <w:div w:id="1886678807">
              <w:marLeft w:val="0"/>
              <w:marRight w:val="0"/>
              <w:marTop w:val="0"/>
              <w:marBottom w:val="0"/>
              <w:divBdr>
                <w:top w:val="none" w:sz="0" w:space="0" w:color="auto"/>
                <w:left w:val="none" w:sz="0" w:space="0" w:color="auto"/>
                <w:bottom w:val="none" w:sz="0" w:space="0" w:color="auto"/>
                <w:right w:val="none" w:sz="0" w:space="0" w:color="auto"/>
              </w:divBdr>
              <w:divsChild>
                <w:div w:id="908542770">
                  <w:marLeft w:val="0"/>
                  <w:marRight w:val="0"/>
                  <w:marTop w:val="0"/>
                  <w:marBottom w:val="0"/>
                  <w:divBdr>
                    <w:top w:val="none" w:sz="0" w:space="0" w:color="auto"/>
                    <w:left w:val="none" w:sz="0" w:space="0" w:color="auto"/>
                    <w:bottom w:val="none" w:sz="0" w:space="0" w:color="auto"/>
                    <w:right w:val="none" w:sz="0" w:space="0" w:color="auto"/>
                  </w:divBdr>
                  <w:divsChild>
                    <w:div w:id="1449157428">
                      <w:marLeft w:val="0"/>
                      <w:marRight w:val="0"/>
                      <w:marTop w:val="0"/>
                      <w:marBottom w:val="0"/>
                      <w:divBdr>
                        <w:top w:val="none" w:sz="0" w:space="0" w:color="auto"/>
                        <w:left w:val="none" w:sz="0" w:space="0" w:color="auto"/>
                        <w:bottom w:val="none" w:sz="0" w:space="0" w:color="auto"/>
                        <w:right w:val="none" w:sz="0" w:space="0" w:color="auto"/>
                      </w:divBdr>
                    </w:div>
                    <w:div w:id="1939631192">
                      <w:marLeft w:val="0"/>
                      <w:marRight w:val="0"/>
                      <w:marTop w:val="0"/>
                      <w:marBottom w:val="0"/>
                      <w:divBdr>
                        <w:top w:val="none" w:sz="0" w:space="0" w:color="auto"/>
                        <w:left w:val="none" w:sz="0" w:space="0" w:color="auto"/>
                        <w:bottom w:val="none" w:sz="0" w:space="0" w:color="auto"/>
                        <w:right w:val="none" w:sz="0" w:space="0" w:color="auto"/>
                      </w:divBdr>
                    </w:div>
                    <w:div w:id="862551575">
                      <w:marLeft w:val="0"/>
                      <w:marRight w:val="0"/>
                      <w:marTop w:val="0"/>
                      <w:marBottom w:val="0"/>
                      <w:divBdr>
                        <w:top w:val="none" w:sz="0" w:space="0" w:color="auto"/>
                        <w:left w:val="none" w:sz="0" w:space="0" w:color="auto"/>
                        <w:bottom w:val="none" w:sz="0" w:space="0" w:color="auto"/>
                        <w:right w:val="none" w:sz="0" w:space="0" w:color="auto"/>
                      </w:divBdr>
                    </w:div>
                    <w:div w:id="1861315796">
                      <w:marLeft w:val="0"/>
                      <w:marRight w:val="0"/>
                      <w:marTop w:val="0"/>
                      <w:marBottom w:val="0"/>
                      <w:divBdr>
                        <w:top w:val="none" w:sz="0" w:space="0" w:color="auto"/>
                        <w:left w:val="none" w:sz="0" w:space="0" w:color="auto"/>
                        <w:bottom w:val="none" w:sz="0" w:space="0" w:color="auto"/>
                        <w:right w:val="none" w:sz="0" w:space="0" w:color="auto"/>
                      </w:divBdr>
                    </w:div>
                    <w:div w:id="405081067">
                      <w:marLeft w:val="0"/>
                      <w:marRight w:val="0"/>
                      <w:marTop w:val="0"/>
                      <w:marBottom w:val="0"/>
                      <w:divBdr>
                        <w:top w:val="none" w:sz="0" w:space="0" w:color="auto"/>
                        <w:left w:val="none" w:sz="0" w:space="0" w:color="auto"/>
                        <w:bottom w:val="none" w:sz="0" w:space="0" w:color="auto"/>
                        <w:right w:val="none" w:sz="0" w:space="0" w:color="auto"/>
                      </w:divBdr>
                    </w:div>
                    <w:div w:id="1024096908">
                      <w:marLeft w:val="0"/>
                      <w:marRight w:val="0"/>
                      <w:marTop w:val="0"/>
                      <w:marBottom w:val="0"/>
                      <w:divBdr>
                        <w:top w:val="none" w:sz="0" w:space="0" w:color="auto"/>
                        <w:left w:val="none" w:sz="0" w:space="0" w:color="auto"/>
                        <w:bottom w:val="none" w:sz="0" w:space="0" w:color="auto"/>
                        <w:right w:val="none" w:sz="0" w:space="0" w:color="auto"/>
                      </w:divBdr>
                    </w:div>
                    <w:div w:id="2073459001">
                      <w:marLeft w:val="0"/>
                      <w:marRight w:val="0"/>
                      <w:marTop w:val="0"/>
                      <w:marBottom w:val="0"/>
                      <w:divBdr>
                        <w:top w:val="none" w:sz="0" w:space="0" w:color="auto"/>
                        <w:left w:val="none" w:sz="0" w:space="0" w:color="auto"/>
                        <w:bottom w:val="none" w:sz="0" w:space="0" w:color="auto"/>
                        <w:right w:val="none" w:sz="0" w:space="0" w:color="auto"/>
                      </w:divBdr>
                    </w:div>
                    <w:div w:id="628702144">
                      <w:marLeft w:val="0"/>
                      <w:marRight w:val="0"/>
                      <w:marTop w:val="0"/>
                      <w:marBottom w:val="0"/>
                      <w:divBdr>
                        <w:top w:val="none" w:sz="0" w:space="0" w:color="auto"/>
                        <w:left w:val="none" w:sz="0" w:space="0" w:color="auto"/>
                        <w:bottom w:val="none" w:sz="0" w:space="0" w:color="auto"/>
                        <w:right w:val="none" w:sz="0" w:space="0" w:color="auto"/>
                      </w:divBdr>
                    </w:div>
                    <w:div w:id="139651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723388">
      <w:bodyDiv w:val="1"/>
      <w:marLeft w:val="0"/>
      <w:marRight w:val="0"/>
      <w:marTop w:val="0"/>
      <w:marBottom w:val="0"/>
      <w:divBdr>
        <w:top w:val="none" w:sz="0" w:space="0" w:color="auto"/>
        <w:left w:val="none" w:sz="0" w:space="0" w:color="auto"/>
        <w:bottom w:val="none" w:sz="0" w:space="0" w:color="auto"/>
        <w:right w:val="none" w:sz="0" w:space="0" w:color="auto"/>
      </w:divBdr>
      <w:divsChild>
        <w:div w:id="324557860">
          <w:marLeft w:val="0"/>
          <w:marRight w:val="0"/>
          <w:marTop w:val="0"/>
          <w:marBottom w:val="0"/>
          <w:divBdr>
            <w:top w:val="none" w:sz="0" w:space="0" w:color="auto"/>
            <w:left w:val="none" w:sz="0" w:space="0" w:color="auto"/>
            <w:bottom w:val="none" w:sz="0" w:space="0" w:color="auto"/>
            <w:right w:val="none" w:sz="0" w:space="0" w:color="auto"/>
          </w:divBdr>
          <w:divsChild>
            <w:div w:id="908998156">
              <w:marLeft w:val="0"/>
              <w:marRight w:val="0"/>
              <w:marTop w:val="0"/>
              <w:marBottom w:val="0"/>
              <w:divBdr>
                <w:top w:val="none" w:sz="0" w:space="0" w:color="auto"/>
                <w:left w:val="none" w:sz="0" w:space="0" w:color="auto"/>
                <w:bottom w:val="none" w:sz="0" w:space="0" w:color="auto"/>
                <w:right w:val="none" w:sz="0" w:space="0" w:color="auto"/>
              </w:divBdr>
              <w:divsChild>
                <w:div w:id="199406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474818">
      <w:bodyDiv w:val="1"/>
      <w:marLeft w:val="0"/>
      <w:marRight w:val="0"/>
      <w:marTop w:val="0"/>
      <w:marBottom w:val="0"/>
      <w:divBdr>
        <w:top w:val="none" w:sz="0" w:space="0" w:color="auto"/>
        <w:left w:val="none" w:sz="0" w:space="0" w:color="auto"/>
        <w:bottom w:val="none" w:sz="0" w:space="0" w:color="auto"/>
        <w:right w:val="none" w:sz="0" w:space="0" w:color="auto"/>
      </w:divBdr>
      <w:divsChild>
        <w:div w:id="1046373292">
          <w:marLeft w:val="0"/>
          <w:marRight w:val="0"/>
          <w:marTop w:val="0"/>
          <w:marBottom w:val="0"/>
          <w:divBdr>
            <w:top w:val="none" w:sz="0" w:space="0" w:color="auto"/>
            <w:left w:val="none" w:sz="0" w:space="0" w:color="auto"/>
            <w:bottom w:val="none" w:sz="0" w:space="0" w:color="auto"/>
            <w:right w:val="none" w:sz="0" w:space="0" w:color="auto"/>
          </w:divBdr>
          <w:divsChild>
            <w:div w:id="990986126">
              <w:marLeft w:val="0"/>
              <w:marRight w:val="0"/>
              <w:marTop w:val="0"/>
              <w:marBottom w:val="0"/>
              <w:divBdr>
                <w:top w:val="none" w:sz="0" w:space="0" w:color="auto"/>
                <w:left w:val="none" w:sz="0" w:space="0" w:color="auto"/>
                <w:bottom w:val="none" w:sz="0" w:space="0" w:color="auto"/>
                <w:right w:val="none" w:sz="0" w:space="0" w:color="auto"/>
              </w:divBdr>
              <w:divsChild>
                <w:div w:id="127883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219020">
      <w:bodyDiv w:val="1"/>
      <w:marLeft w:val="0"/>
      <w:marRight w:val="0"/>
      <w:marTop w:val="0"/>
      <w:marBottom w:val="0"/>
      <w:divBdr>
        <w:top w:val="none" w:sz="0" w:space="0" w:color="auto"/>
        <w:left w:val="none" w:sz="0" w:space="0" w:color="auto"/>
        <w:bottom w:val="none" w:sz="0" w:space="0" w:color="auto"/>
        <w:right w:val="none" w:sz="0" w:space="0" w:color="auto"/>
      </w:divBdr>
      <w:divsChild>
        <w:div w:id="1701662048">
          <w:marLeft w:val="0"/>
          <w:marRight w:val="0"/>
          <w:marTop w:val="0"/>
          <w:marBottom w:val="0"/>
          <w:divBdr>
            <w:top w:val="none" w:sz="0" w:space="0" w:color="auto"/>
            <w:left w:val="none" w:sz="0" w:space="0" w:color="auto"/>
            <w:bottom w:val="none" w:sz="0" w:space="0" w:color="auto"/>
            <w:right w:val="none" w:sz="0" w:space="0" w:color="auto"/>
          </w:divBdr>
          <w:divsChild>
            <w:div w:id="858081544">
              <w:marLeft w:val="0"/>
              <w:marRight w:val="0"/>
              <w:marTop w:val="0"/>
              <w:marBottom w:val="0"/>
              <w:divBdr>
                <w:top w:val="none" w:sz="0" w:space="0" w:color="auto"/>
                <w:left w:val="none" w:sz="0" w:space="0" w:color="auto"/>
                <w:bottom w:val="none" w:sz="0" w:space="0" w:color="auto"/>
                <w:right w:val="none" w:sz="0" w:space="0" w:color="auto"/>
              </w:divBdr>
              <w:divsChild>
                <w:div w:id="2033262892">
                  <w:marLeft w:val="0"/>
                  <w:marRight w:val="0"/>
                  <w:marTop w:val="0"/>
                  <w:marBottom w:val="0"/>
                  <w:divBdr>
                    <w:top w:val="none" w:sz="0" w:space="0" w:color="auto"/>
                    <w:left w:val="none" w:sz="0" w:space="0" w:color="auto"/>
                    <w:bottom w:val="none" w:sz="0" w:space="0" w:color="auto"/>
                    <w:right w:val="none" w:sz="0" w:space="0" w:color="auto"/>
                  </w:divBdr>
                  <w:divsChild>
                    <w:div w:id="142619917">
                      <w:marLeft w:val="0"/>
                      <w:marRight w:val="0"/>
                      <w:marTop w:val="0"/>
                      <w:marBottom w:val="0"/>
                      <w:divBdr>
                        <w:top w:val="none" w:sz="0" w:space="0" w:color="auto"/>
                        <w:left w:val="none" w:sz="0" w:space="0" w:color="auto"/>
                        <w:bottom w:val="none" w:sz="0" w:space="0" w:color="auto"/>
                        <w:right w:val="none" w:sz="0" w:space="0" w:color="auto"/>
                      </w:divBdr>
                    </w:div>
                    <w:div w:id="1284191642">
                      <w:marLeft w:val="0"/>
                      <w:marRight w:val="0"/>
                      <w:marTop w:val="0"/>
                      <w:marBottom w:val="0"/>
                      <w:divBdr>
                        <w:top w:val="none" w:sz="0" w:space="0" w:color="auto"/>
                        <w:left w:val="none" w:sz="0" w:space="0" w:color="auto"/>
                        <w:bottom w:val="none" w:sz="0" w:space="0" w:color="auto"/>
                        <w:right w:val="none" w:sz="0" w:space="0" w:color="auto"/>
                      </w:divBdr>
                    </w:div>
                    <w:div w:id="1128209545">
                      <w:marLeft w:val="0"/>
                      <w:marRight w:val="0"/>
                      <w:marTop w:val="0"/>
                      <w:marBottom w:val="0"/>
                      <w:divBdr>
                        <w:top w:val="none" w:sz="0" w:space="0" w:color="auto"/>
                        <w:left w:val="none" w:sz="0" w:space="0" w:color="auto"/>
                        <w:bottom w:val="none" w:sz="0" w:space="0" w:color="auto"/>
                        <w:right w:val="none" w:sz="0" w:space="0" w:color="auto"/>
                      </w:divBdr>
                    </w:div>
                    <w:div w:id="1397556480">
                      <w:marLeft w:val="0"/>
                      <w:marRight w:val="0"/>
                      <w:marTop w:val="0"/>
                      <w:marBottom w:val="0"/>
                      <w:divBdr>
                        <w:top w:val="none" w:sz="0" w:space="0" w:color="auto"/>
                        <w:left w:val="none" w:sz="0" w:space="0" w:color="auto"/>
                        <w:bottom w:val="none" w:sz="0" w:space="0" w:color="auto"/>
                        <w:right w:val="none" w:sz="0" w:space="0" w:color="auto"/>
                      </w:divBdr>
                    </w:div>
                    <w:div w:id="1383404735">
                      <w:marLeft w:val="0"/>
                      <w:marRight w:val="0"/>
                      <w:marTop w:val="0"/>
                      <w:marBottom w:val="0"/>
                      <w:divBdr>
                        <w:top w:val="none" w:sz="0" w:space="0" w:color="auto"/>
                        <w:left w:val="none" w:sz="0" w:space="0" w:color="auto"/>
                        <w:bottom w:val="none" w:sz="0" w:space="0" w:color="auto"/>
                        <w:right w:val="none" w:sz="0" w:space="0" w:color="auto"/>
                      </w:divBdr>
                    </w:div>
                    <w:div w:id="1684239595">
                      <w:marLeft w:val="0"/>
                      <w:marRight w:val="0"/>
                      <w:marTop w:val="0"/>
                      <w:marBottom w:val="0"/>
                      <w:divBdr>
                        <w:top w:val="none" w:sz="0" w:space="0" w:color="auto"/>
                        <w:left w:val="none" w:sz="0" w:space="0" w:color="auto"/>
                        <w:bottom w:val="none" w:sz="0" w:space="0" w:color="auto"/>
                        <w:right w:val="none" w:sz="0" w:space="0" w:color="auto"/>
                      </w:divBdr>
                    </w:div>
                    <w:div w:id="23856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227563">
      <w:bodyDiv w:val="1"/>
      <w:marLeft w:val="0"/>
      <w:marRight w:val="0"/>
      <w:marTop w:val="0"/>
      <w:marBottom w:val="0"/>
      <w:divBdr>
        <w:top w:val="none" w:sz="0" w:space="0" w:color="auto"/>
        <w:left w:val="none" w:sz="0" w:space="0" w:color="auto"/>
        <w:bottom w:val="none" w:sz="0" w:space="0" w:color="auto"/>
        <w:right w:val="none" w:sz="0" w:space="0" w:color="auto"/>
      </w:divBdr>
      <w:divsChild>
        <w:div w:id="273247917">
          <w:marLeft w:val="0"/>
          <w:marRight w:val="0"/>
          <w:marTop w:val="0"/>
          <w:marBottom w:val="0"/>
          <w:divBdr>
            <w:top w:val="none" w:sz="0" w:space="0" w:color="auto"/>
            <w:left w:val="none" w:sz="0" w:space="0" w:color="auto"/>
            <w:bottom w:val="none" w:sz="0" w:space="0" w:color="auto"/>
            <w:right w:val="none" w:sz="0" w:space="0" w:color="auto"/>
          </w:divBdr>
          <w:divsChild>
            <w:div w:id="1484422767">
              <w:marLeft w:val="0"/>
              <w:marRight w:val="0"/>
              <w:marTop w:val="0"/>
              <w:marBottom w:val="0"/>
              <w:divBdr>
                <w:top w:val="none" w:sz="0" w:space="0" w:color="auto"/>
                <w:left w:val="none" w:sz="0" w:space="0" w:color="auto"/>
                <w:bottom w:val="none" w:sz="0" w:space="0" w:color="auto"/>
                <w:right w:val="none" w:sz="0" w:space="0" w:color="auto"/>
              </w:divBdr>
              <w:divsChild>
                <w:div w:id="48041627">
                  <w:marLeft w:val="0"/>
                  <w:marRight w:val="0"/>
                  <w:marTop w:val="0"/>
                  <w:marBottom w:val="0"/>
                  <w:divBdr>
                    <w:top w:val="none" w:sz="0" w:space="0" w:color="auto"/>
                    <w:left w:val="none" w:sz="0" w:space="0" w:color="auto"/>
                    <w:bottom w:val="none" w:sz="0" w:space="0" w:color="auto"/>
                    <w:right w:val="none" w:sz="0" w:space="0" w:color="auto"/>
                  </w:divBdr>
                  <w:divsChild>
                    <w:div w:id="970091248">
                      <w:marLeft w:val="0"/>
                      <w:marRight w:val="0"/>
                      <w:marTop w:val="0"/>
                      <w:marBottom w:val="0"/>
                      <w:divBdr>
                        <w:top w:val="none" w:sz="0" w:space="0" w:color="auto"/>
                        <w:left w:val="none" w:sz="0" w:space="0" w:color="auto"/>
                        <w:bottom w:val="none" w:sz="0" w:space="0" w:color="auto"/>
                        <w:right w:val="none" w:sz="0" w:space="0" w:color="auto"/>
                      </w:divBdr>
                    </w:div>
                    <w:div w:id="485782206">
                      <w:marLeft w:val="0"/>
                      <w:marRight w:val="0"/>
                      <w:marTop w:val="0"/>
                      <w:marBottom w:val="0"/>
                      <w:divBdr>
                        <w:top w:val="none" w:sz="0" w:space="0" w:color="auto"/>
                        <w:left w:val="none" w:sz="0" w:space="0" w:color="auto"/>
                        <w:bottom w:val="none" w:sz="0" w:space="0" w:color="auto"/>
                        <w:right w:val="none" w:sz="0" w:space="0" w:color="auto"/>
                      </w:divBdr>
                    </w:div>
                    <w:div w:id="257640164">
                      <w:marLeft w:val="0"/>
                      <w:marRight w:val="0"/>
                      <w:marTop w:val="0"/>
                      <w:marBottom w:val="0"/>
                      <w:divBdr>
                        <w:top w:val="none" w:sz="0" w:space="0" w:color="auto"/>
                        <w:left w:val="none" w:sz="0" w:space="0" w:color="auto"/>
                        <w:bottom w:val="none" w:sz="0" w:space="0" w:color="auto"/>
                        <w:right w:val="none" w:sz="0" w:space="0" w:color="auto"/>
                      </w:divBdr>
                    </w:div>
                    <w:div w:id="680280890">
                      <w:blockQuote w:val="1"/>
                      <w:marLeft w:val="0"/>
                      <w:marRight w:val="0"/>
                      <w:marTop w:val="0"/>
                      <w:marBottom w:val="0"/>
                      <w:divBdr>
                        <w:top w:val="none" w:sz="0" w:space="0" w:color="auto"/>
                        <w:left w:val="none" w:sz="0" w:space="0" w:color="auto"/>
                        <w:bottom w:val="none" w:sz="0" w:space="0" w:color="auto"/>
                        <w:right w:val="none" w:sz="0" w:space="0" w:color="auto"/>
                      </w:divBdr>
                    </w:div>
                    <w:div w:id="479663466">
                      <w:marLeft w:val="0"/>
                      <w:marRight w:val="0"/>
                      <w:marTop w:val="0"/>
                      <w:marBottom w:val="0"/>
                      <w:divBdr>
                        <w:top w:val="none" w:sz="0" w:space="0" w:color="auto"/>
                        <w:left w:val="none" w:sz="0" w:space="0" w:color="auto"/>
                        <w:bottom w:val="none" w:sz="0" w:space="0" w:color="auto"/>
                        <w:right w:val="none" w:sz="0" w:space="0" w:color="auto"/>
                      </w:divBdr>
                    </w:div>
                    <w:div w:id="107168923">
                      <w:marLeft w:val="0"/>
                      <w:marRight w:val="0"/>
                      <w:marTop w:val="0"/>
                      <w:marBottom w:val="0"/>
                      <w:divBdr>
                        <w:top w:val="none" w:sz="0" w:space="0" w:color="auto"/>
                        <w:left w:val="none" w:sz="0" w:space="0" w:color="auto"/>
                        <w:bottom w:val="none" w:sz="0" w:space="0" w:color="auto"/>
                        <w:right w:val="none" w:sz="0" w:space="0" w:color="auto"/>
                      </w:divBdr>
                    </w:div>
                    <w:div w:id="2066760528">
                      <w:marLeft w:val="0"/>
                      <w:marRight w:val="0"/>
                      <w:marTop w:val="0"/>
                      <w:marBottom w:val="0"/>
                      <w:divBdr>
                        <w:top w:val="none" w:sz="0" w:space="0" w:color="auto"/>
                        <w:left w:val="none" w:sz="0" w:space="0" w:color="auto"/>
                        <w:bottom w:val="none" w:sz="0" w:space="0" w:color="auto"/>
                        <w:right w:val="none" w:sz="0" w:space="0" w:color="auto"/>
                      </w:divBdr>
                    </w:div>
                    <w:div w:id="205226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u.gov.si/davki_in_druge_dajatve/podrocja/davek_od_premozenja/"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fu.gov.si/davki_in_druge_dajatve/podrocja/nadomestilo_za_uporabo_stavbnega_zemljisca_nusz/" TargetMode="External"/><Relationship Id="rId4" Type="http://schemas.openxmlformats.org/officeDocument/2006/relationships/settings" Target="settings.xml"/><Relationship Id="rId9" Type="http://schemas.openxmlformats.org/officeDocument/2006/relationships/hyperlink" Target="https://www.fu.gov.si/davki_in_druge_dajatve/podrocja/davek_od_premozenja/" TargetMode="External"/><Relationship Id="rId14"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DBAB7-86C8-4150-A205-1DC224188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1059</Words>
  <Characters>6038</Characters>
  <Application>Microsoft Office Word</Application>
  <DocSecurity>0</DocSecurity>
  <Lines>50</Lines>
  <Paragraphs>14</Paragraphs>
  <ScaleCrop>false</ScaleCrop>
  <Company/>
  <LinksUpToDate>false</LinksUpToDate>
  <CharactersWithSpaces>7083</CharactersWithSpaces>
  <SharedDoc>false</SharedDoc>
  <HLinks>
    <vt:vector size="240" baseType="variant">
      <vt:variant>
        <vt:i4>2621552</vt:i4>
      </vt:variant>
      <vt:variant>
        <vt:i4>216</vt:i4>
      </vt:variant>
      <vt:variant>
        <vt:i4>0</vt:i4>
      </vt:variant>
      <vt:variant>
        <vt:i4>5</vt:i4>
      </vt:variant>
      <vt:variant>
        <vt:lpwstr>http://www.pisrs.si/Pis.web/pregledPredpisa?id=ZAKO6388</vt:lpwstr>
      </vt:variant>
      <vt:variant>
        <vt:lpwstr/>
      </vt:variant>
      <vt:variant>
        <vt:i4>7209023</vt:i4>
      </vt:variant>
      <vt:variant>
        <vt:i4>213</vt:i4>
      </vt:variant>
      <vt:variant>
        <vt:i4>0</vt:i4>
      </vt:variant>
      <vt:variant>
        <vt:i4>5</vt:i4>
      </vt:variant>
      <vt:variant>
        <vt:lpwstr>http://www.fu.gov.si/davki_in_dajatve/davek_na_vodna_plovila_in_dodatni_davek_od_plovil/</vt:lpwstr>
      </vt:variant>
      <vt:variant>
        <vt:lpwstr/>
      </vt:variant>
      <vt:variant>
        <vt:i4>5242968</vt:i4>
      </vt:variant>
      <vt:variant>
        <vt:i4>210</vt:i4>
      </vt:variant>
      <vt:variant>
        <vt:i4>0</vt:i4>
      </vt:variant>
      <vt:variant>
        <vt:i4>5</vt:i4>
      </vt:variant>
      <vt:variant>
        <vt:lpwstr>http://intranet.fu.sigov.si/davki_in_dajatve/davek_od_premozenja/</vt:lpwstr>
      </vt:variant>
      <vt:variant>
        <vt:lpwstr/>
      </vt:variant>
      <vt:variant>
        <vt:i4>4784242</vt:i4>
      </vt:variant>
      <vt:variant>
        <vt:i4>207</vt:i4>
      </vt:variant>
      <vt:variant>
        <vt:i4>0</vt:i4>
      </vt:variant>
      <vt:variant>
        <vt:i4>5</vt:i4>
      </vt:variant>
      <vt:variant>
        <vt:lpwstr>http://www.fu.gov.si/davki_in_dajatve/mednarodno_obdavcenje/</vt:lpwstr>
      </vt:variant>
      <vt:variant>
        <vt:lpwstr>c98</vt:lpwstr>
      </vt:variant>
      <vt:variant>
        <vt:i4>4653170</vt:i4>
      </vt:variant>
      <vt:variant>
        <vt:i4>204</vt:i4>
      </vt:variant>
      <vt:variant>
        <vt:i4>0</vt:i4>
      </vt:variant>
      <vt:variant>
        <vt:i4>5</vt:i4>
      </vt:variant>
      <vt:variant>
        <vt:lpwstr>http://www.fu.gov.si/davki_in_dajatve/mednarodno_obdavcenje/</vt:lpwstr>
      </vt:variant>
      <vt:variant>
        <vt:lpwstr>c78</vt:lpwstr>
      </vt:variant>
      <vt:variant>
        <vt:i4>4784242</vt:i4>
      </vt:variant>
      <vt:variant>
        <vt:i4>201</vt:i4>
      </vt:variant>
      <vt:variant>
        <vt:i4>0</vt:i4>
      </vt:variant>
      <vt:variant>
        <vt:i4>5</vt:i4>
      </vt:variant>
      <vt:variant>
        <vt:lpwstr>http://www.fu.gov.si/davki_in_dajatve/mednarodno_obdavcenje/</vt:lpwstr>
      </vt:variant>
      <vt:variant>
        <vt:lpwstr>c98</vt:lpwstr>
      </vt:variant>
      <vt:variant>
        <vt:i4>7340150</vt:i4>
      </vt:variant>
      <vt:variant>
        <vt:i4>198</vt:i4>
      </vt:variant>
      <vt:variant>
        <vt:i4>0</vt:i4>
      </vt:variant>
      <vt:variant>
        <vt:i4>5</vt:i4>
      </vt:variant>
      <vt:variant>
        <vt:lpwstr>http://www.fu.gov.si/davki_in_dajatve/dohodnina/</vt:lpwstr>
      </vt:variant>
      <vt:variant>
        <vt:lpwstr>c292</vt:lpwstr>
      </vt:variant>
      <vt:variant>
        <vt:i4>7340076</vt:i4>
      </vt:variant>
      <vt:variant>
        <vt:i4>195</vt:i4>
      </vt:variant>
      <vt:variant>
        <vt:i4>0</vt:i4>
      </vt:variant>
      <vt:variant>
        <vt:i4>5</vt:i4>
      </vt:variant>
      <vt:variant>
        <vt:lpwstr>http://www.fu.gov.si/davki_in_dajatve/dohodnina/</vt:lpwstr>
      </vt:variant>
      <vt:variant>
        <vt:lpwstr/>
      </vt:variant>
      <vt:variant>
        <vt:i4>1769522</vt:i4>
      </vt:variant>
      <vt:variant>
        <vt:i4>188</vt:i4>
      </vt:variant>
      <vt:variant>
        <vt:i4>0</vt:i4>
      </vt:variant>
      <vt:variant>
        <vt:i4>5</vt:i4>
      </vt:variant>
      <vt:variant>
        <vt:lpwstr/>
      </vt:variant>
      <vt:variant>
        <vt:lpwstr>_Toc404864408</vt:lpwstr>
      </vt:variant>
      <vt:variant>
        <vt:i4>1769522</vt:i4>
      </vt:variant>
      <vt:variant>
        <vt:i4>182</vt:i4>
      </vt:variant>
      <vt:variant>
        <vt:i4>0</vt:i4>
      </vt:variant>
      <vt:variant>
        <vt:i4>5</vt:i4>
      </vt:variant>
      <vt:variant>
        <vt:lpwstr/>
      </vt:variant>
      <vt:variant>
        <vt:lpwstr>_Toc404864407</vt:lpwstr>
      </vt:variant>
      <vt:variant>
        <vt:i4>1769522</vt:i4>
      </vt:variant>
      <vt:variant>
        <vt:i4>176</vt:i4>
      </vt:variant>
      <vt:variant>
        <vt:i4>0</vt:i4>
      </vt:variant>
      <vt:variant>
        <vt:i4>5</vt:i4>
      </vt:variant>
      <vt:variant>
        <vt:lpwstr/>
      </vt:variant>
      <vt:variant>
        <vt:lpwstr>_Toc404864406</vt:lpwstr>
      </vt:variant>
      <vt:variant>
        <vt:i4>1769522</vt:i4>
      </vt:variant>
      <vt:variant>
        <vt:i4>170</vt:i4>
      </vt:variant>
      <vt:variant>
        <vt:i4>0</vt:i4>
      </vt:variant>
      <vt:variant>
        <vt:i4>5</vt:i4>
      </vt:variant>
      <vt:variant>
        <vt:lpwstr/>
      </vt:variant>
      <vt:variant>
        <vt:lpwstr>_Toc404864405</vt:lpwstr>
      </vt:variant>
      <vt:variant>
        <vt:i4>1769522</vt:i4>
      </vt:variant>
      <vt:variant>
        <vt:i4>164</vt:i4>
      </vt:variant>
      <vt:variant>
        <vt:i4>0</vt:i4>
      </vt:variant>
      <vt:variant>
        <vt:i4>5</vt:i4>
      </vt:variant>
      <vt:variant>
        <vt:lpwstr/>
      </vt:variant>
      <vt:variant>
        <vt:lpwstr>_Toc404864404</vt:lpwstr>
      </vt:variant>
      <vt:variant>
        <vt:i4>1769522</vt:i4>
      </vt:variant>
      <vt:variant>
        <vt:i4>158</vt:i4>
      </vt:variant>
      <vt:variant>
        <vt:i4>0</vt:i4>
      </vt:variant>
      <vt:variant>
        <vt:i4>5</vt:i4>
      </vt:variant>
      <vt:variant>
        <vt:lpwstr/>
      </vt:variant>
      <vt:variant>
        <vt:lpwstr>_Toc404864403</vt:lpwstr>
      </vt:variant>
      <vt:variant>
        <vt:i4>1769522</vt:i4>
      </vt:variant>
      <vt:variant>
        <vt:i4>152</vt:i4>
      </vt:variant>
      <vt:variant>
        <vt:i4>0</vt:i4>
      </vt:variant>
      <vt:variant>
        <vt:i4>5</vt:i4>
      </vt:variant>
      <vt:variant>
        <vt:lpwstr/>
      </vt:variant>
      <vt:variant>
        <vt:lpwstr>_Toc404864402</vt:lpwstr>
      </vt:variant>
      <vt:variant>
        <vt:i4>1769522</vt:i4>
      </vt:variant>
      <vt:variant>
        <vt:i4>146</vt:i4>
      </vt:variant>
      <vt:variant>
        <vt:i4>0</vt:i4>
      </vt:variant>
      <vt:variant>
        <vt:i4>5</vt:i4>
      </vt:variant>
      <vt:variant>
        <vt:lpwstr/>
      </vt:variant>
      <vt:variant>
        <vt:lpwstr>_Toc404864401</vt:lpwstr>
      </vt:variant>
      <vt:variant>
        <vt:i4>1769522</vt:i4>
      </vt:variant>
      <vt:variant>
        <vt:i4>140</vt:i4>
      </vt:variant>
      <vt:variant>
        <vt:i4>0</vt:i4>
      </vt:variant>
      <vt:variant>
        <vt:i4>5</vt:i4>
      </vt:variant>
      <vt:variant>
        <vt:lpwstr/>
      </vt:variant>
      <vt:variant>
        <vt:lpwstr>_Toc404864400</vt:lpwstr>
      </vt:variant>
      <vt:variant>
        <vt:i4>1179701</vt:i4>
      </vt:variant>
      <vt:variant>
        <vt:i4>134</vt:i4>
      </vt:variant>
      <vt:variant>
        <vt:i4>0</vt:i4>
      </vt:variant>
      <vt:variant>
        <vt:i4>5</vt:i4>
      </vt:variant>
      <vt:variant>
        <vt:lpwstr/>
      </vt:variant>
      <vt:variant>
        <vt:lpwstr>_Toc404864399</vt:lpwstr>
      </vt:variant>
      <vt:variant>
        <vt:i4>1179701</vt:i4>
      </vt:variant>
      <vt:variant>
        <vt:i4>128</vt:i4>
      </vt:variant>
      <vt:variant>
        <vt:i4>0</vt:i4>
      </vt:variant>
      <vt:variant>
        <vt:i4>5</vt:i4>
      </vt:variant>
      <vt:variant>
        <vt:lpwstr/>
      </vt:variant>
      <vt:variant>
        <vt:lpwstr>_Toc404864398</vt:lpwstr>
      </vt:variant>
      <vt:variant>
        <vt:i4>1179701</vt:i4>
      </vt:variant>
      <vt:variant>
        <vt:i4>122</vt:i4>
      </vt:variant>
      <vt:variant>
        <vt:i4>0</vt:i4>
      </vt:variant>
      <vt:variant>
        <vt:i4>5</vt:i4>
      </vt:variant>
      <vt:variant>
        <vt:lpwstr/>
      </vt:variant>
      <vt:variant>
        <vt:lpwstr>_Toc404864397</vt:lpwstr>
      </vt:variant>
      <vt:variant>
        <vt:i4>1179701</vt:i4>
      </vt:variant>
      <vt:variant>
        <vt:i4>116</vt:i4>
      </vt:variant>
      <vt:variant>
        <vt:i4>0</vt:i4>
      </vt:variant>
      <vt:variant>
        <vt:i4>5</vt:i4>
      </vt:variant>
      <vt:variant>
        <vt:lpwstr/>
      </vt:variant>
      <vt:variant>
        <vt:lpwstr>_Toc404864396</vt:lpwstr>
      </vt:variant>
      <vt:variant>
        <vt:i4>1179701</vt:i4>
      </vt:variant>
      <vt:variant>
        <vt:i4>110</vt:i4>
      </vt:variant>
      <vt:variant>
        <vt:i4>0</vt:i4>
      </vt:variant>
      <vt:variant>
        <vt:i4>5</vt:i4>
      </vt:variant>
      <vt:variant>
        <vt:lpwstr/>
      </vt:variant>
      <vt:variant>
        <vt:lpwstr>_Toc404864395</vt:lpwstr>
      </vt:variant>
      <vt:variant>
        <vt:i4>1179701</vt:i4>
      </vt:variant>
      <vt:variant>
        <vt:i4>104</vt:i4>
      </vt:variant>
      <vt:variant>
        <vt:i4>0</vt:i4>
      </vt:variant>
      <vt:variant>
        <vt:i4>5</vt:i4>
      </vt:variant>
      <vt:variant>
        <vt:lpwstr/>
      </vt:variant>
      <vt:variant>
        <vt:lpwstr>_Toc404864394</vt:lpwstr>
      </vt:variant>
      <vt:variant>
        <vt:i4>1179701</vt:i4>
      </vt:variant>
      <vt:variant>
        <vt:i4>98</vt:i4>
      </vt:variant>
      <vt:variant>
        <vt:i4>0</vt:i4>
      </vt:variant>
      <vt:variant>
        <vt:i4>5</vt:i4>
      </vt:variant>
      <vt:variant>
        <vt:lpwstr/>
      </vt:variant>
      <vt:variant>
        <vt:lpwstr>_Toc404864393</vt:lpwstr>
      </vt:variant>
      <vt:variant>
        <vt:i4>1179701</vt:i4>
      </vt:variant>
      <vt:variant>
        <vt:i4>92</vt:i4>
      </vt:variant>
      <vt:variant>
        <vt:i4>0</vt:i4>
      </vt:variant>
      <vt:variant>
        <vt:i4>5</vt:i4>
      </vt:variant>
      <vt:variant>
        <vt:lpwstr/>
      </vt:variant>
      <vt:variant>
        <vt:lpwstr>_Toc404864392</vt:lpwstr>
      </vt:variant>
      <vt:variant>
        <vt:i4>1179701</vt:i4>
      </vt:variant>
      <vt:variant>
        <vt:i4>86</vt:i4>
      </vt:variant>
      <vt:variant>
        <vt:i4>0</vt:i4>
      </vt:variant>
      <vt:variant>
        <vt:i4>5</vt:i4>
      </vt:variant>
      <vt:variant>
        <vt:lpwstr/>
      </vt:variant>
      <vt:variant>
        <vt:lpwstr>_Toc404864391</vt:lpwstr>
      </vt:variant>
      <vt:variant>
        <vt:i4>1179701</vt:i4>
      </vt:variant>
      <vt:variant>
        <vt:i4>80</vt:i4>
      </vt:variant>
      <vt:variant>
        <vt:i4>0</vt:i4>
      </vt:variant>
      <vt:variant>
        <vt:i4>5</vt:i4>
      </vt:variant>
      <vt:variant>
        <vt:lpwstr/>
      </vt:variant>
      <vt:variant>
        <vt:lpwstr>_Toc404864390</vt:lpwstr>
      </vt:variant>
      <vt:variant>
        <vt:i4>1245237</vt:i4>
      </vt:variant>
      <vt:variant>
        <vt:i4>74</vt:i4>
      </vt:variant>
      <vt:variant>
        <vt:i4>0</vt:i4>
      </vt:variant>
      <vt:variant>
        <vt:i4>5</vt:i4>
      </vt:variant>
      <vt:variant>
        <vt:lpwstr/>
      </vt:variant>
      <vt:variant>
        <vt:lpwstr>_Toc404864389</vt:lpwstr>
      </vt:variant>
      <vt:variant>
        <vt:i4>1245237</vt:i4>
      </vt:variant>
      <vt:variant>
        <vt:i4>68</vt:i4>
      </vt:variant>
      <vt:variant>
        <vt:i4>0</vt:i4>
      </vt:variant>
      <vt:variant>
        <vt:i4>5</vt:i4>
      </vt:variant>
      <vt:variant>
        <vt:lpwstr/>
      </vt:variant>
      <vt:variant>
        <vt:lpwstr>_Toc404864388</vt:lpwstr>
      </vt:variant>
      <vt:variant>
        <vt:i4>1245237</vt:i4>
      </vt:variant>
      <vt:variant>
        <vt:i4>62</vt:i4>
      </vt:variant>
      <vt:variant>
        <vt:i4>0</vt:i4>
      </vt:variant>
      <vt:variant>
        <vt:i4>5</vt:i4>
      </vt:variant>
      <vt:variant>
        <vt:lpwstr/>
      </vt:variant>
      <vt:variant>
        <vt:lpwstr>_Toc404864387</vt:lpwstr>
      </vt:variant>
      <vt:variant>
        <vt:i4>1245237</vt:i4>
      </vt:variant>
      <vt:variant>
        <vt:i4>56</vt:i4>
      </vt:variant>
      <vt:variant>
        <vt:i4>0</vt:i4>
      </vt:variant>
      <vt:variant>
        <vt:i4>5</vt:i4>
      </vt:variant>
      <vt:variant>
        <vt:lpwstr/>
      </vt:variant>
      <vt:variant>
        <vt:lpwstr>_Toc404864386</vt:lpwstr>
      </vt:variant>
      <vt:variant>
        <vt:i4>1245237</vt:i4>
      </vt:variant>
      <vt:variant>
        <vt:i4>50</vt:i4>
      </vt:variant>
      <vt:variant>
        <vt:i4>0</vt:i4>
      </vt:variant>
      <vt:variant>
        <vt:i4>5</vt:i4>
      </vt:variant>
      <vt:variant>
        <vt:lpwstr/>
      </vt:variant>
      <vt:variant>
        <vt:lpwstr>_Toc404864385</vt:lpwstr>
      </vt:variant>
      <vt:variant>
        <vt:i4>1245237</vt:i4>
      </vt:variant>
      <vt:variant>
        <vt:i4>44</vt:i4>
      </vt:variant>
      <vt:variant>
        <vt:i4>0</vt:i4>
      </vt:variant>
      <vt:variant>
        <vt:i4>5</vt:i4>
      </vt:variant>
      <vt:variant>
        <vt:lpwstr/>
      </vt:variant>
      <vt:variant>
        <vt:lpwstr>_Toc404864384</vt:lpwstr>
      </vt:variant>
      <vt:variant>
        <vt:i4>1245237</vt:i4>
      </vt:variant>
      <vt:variant>
        <vt:i4>38</vt:i4>
      </vt:variant>
      <vt:variant>
        <vt:i4>0</vt:i4>
      </vt:variant>
      <vt:variant>
        <vt:i4>5</vt:i4>
      </vt:variant>
      <vt:variant>
        <vt:lpwstr/>
      </vt:variant>
      <vt:variant>
        <vt:lpwstr>_Toc404864383</vt:lpwstr>
      </vt:variant>
      <vt:variant>
        <vt:i4>1245237</vt:i4>
      </vt:variant>
      <vt:variant>
        <vt:i4>32</vt:i4>
      </vt:variant>
      <vt:variant>
        <vt:i4>0</vt:i4>
      </vt:variant>
      <vt:variant>
        <vt:i4>5</vt:i4>
      </vt:variant>
      <vt:variant>
        <vt:lpwstr/>
      </vt:variant>
      <vt:variant>
        <vt:lpwstr>_Toc404864382</vt:lpwstr>
      </vt:variant>
      <vt:variant>
        <vt:i4>1245237</vt:i4>
      </vt:variant>
      <vt:variant>
        <vt:i4>26</vt:i4>
      </vt:variant>
      <vt:variant>
        <vt:i4>0</vt:i4>
      </vt:variant>
      <vt:variant>
        <vt:i4>5</vt:i4>
      </vt:variant>
      <vt:variant>
        <vt:lpwstr/>
      </vt:variant>
      <vt:variant>
        <vt:lpwstr>_Toc404864381</vt:lpwstr>
      </vt:variant>
      <vt:variant>
        <vt:i4>1245237</vt:i4>
      </vt:variant>
      <vt:variant>
        <vt:i4>20</vt:i4>
      </vt:variant>
      <vt:variant>
        <vt:i4>0</vt:i4>
      </vt:variant>
      <vt:variant>
        <vt:i4>5</vt:i4>
      </vt:variant>
      <vt:variant>
        <vt:lpwstr/>
      </vt:variant>
      <vt:variant>
        <vt:lpwstr>_Toc404864380</vt:lpwstr>
      </vt:variant>
      <vt:variant>
        <vt:i4>1835061</vt:i4>
      </vt:variant>
      <vt:variant>
        <vt:i4>14</vt:i4>
      </vt:variant>
      <vt:variant>
        <vt:i4>0</vt:i4>
      </vt:variant>
      <vt:variant>
        <vt:i4>5</vt:i4>
      </vt:variant>
      <vt:variant>
        <vt:lpwstr/>
      </vt:variant>
      <vt:variant>
        <vt:lpwstr>_Toc404864379</vt:lpwstr>
      </vt:variant>
      <vt:variant>
        <vt:i4>1835061</vt:i4>
      </vt:variant>
      <vt:variant>
        <vt:i4>8</vt:i4>
      </vt:variant>
      <vt:variant>
        <vt:i4>0</vt:i4>
      </vt:variant>
      <vt:variant>
        <vt:i4>5</vt:i4>
      </vt:variant>
      <vt:variant>
        <vt:lpwstr/>
      </vt:variant>
      <vt:variant>
        <vt:lpwstr>_Toc404864378</vt:lpwstr>
      </vt:variant>
      <vt:variant>
        <vt:i4>1835061</vt:i4>
      </vt:variant>
      <vt:variant>
        <vt:i4>2</vt:i4>
      </vt:variant>
      <vt:variant>
        <vt:i4>0</vt:i4>
      </vt:variant>
      <vt:variant>
        <vt:i4>5</vt:i4>
      </vt:variant>
      <vt:variant>
        <vt:lpwstr/>
      </vt:variant>
      <vt:variant>
        <vt:lpwstr>_Toc404864377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2024-01-23T21:22:00Z</dcterms:created>
  <dcterms:modified xsi:type="dcterms:W3CDTF">2024-01-23T21:22:00Z</dcterms:modified>
</cp:coreProperties>
</file>