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805" w:rsidRPr="00460805" w:rsidRDefault="00460805" w:rsidP="00460805">
      <w:pPr>
        <w:jc w:val="center"/>
        <w:rPr>
          <w:sz w:val="28"/>
          <w:szCs w:val="28"/>
          <w:lang w:val="sl"/>
        </w:rPr>
      </w:pPr>
      <w:r w:rsidRPr="00460805">
        <w:rPr>
          <w:sz w:val="28"/>
          <w:szCs w:val="28"/>
          <w:lang w:val="sl"/>
        </w:rPr>
        <w:t>Pogosta vprašanja</w:t>
      </w:r>
    </w:p>
    <w:p w:rsidR="00460805" w:rsidRPr="00460805" w:rsidRDefault="00460805" w:rsidP="00460805">
      <w:pPr>
        <w:jc w:val="center"/>
        <w:rPr>
          <w:sz w:val="28"/>
          <w:szCs w:val="28"/>
        </w:rPr>
      </w:pPr>
      <w:r w:rsidRPr="00460805">
        <w:rPr>
          <w:sz w:val="28"/>
          <w:szCs w:val="28"/>
        </w:rPr>
        <w:t>o praktični uporabi IUU uredbe Združenega kraljestva in EU IUU uredbe</w:t>
      </w:r>
    </w:p>
    <w:p w:rsidR="00460805" w:rsidRDefault="00460805" w:rsidP="00460805">
      <w:pPr>
        <w:autoSpaceDE w:val="0"/>
        <w:autoSpaceDN w:val="0"/>
        <w:adjustRightInd w:val="0"/>
        <w:spacing w:after="0" w:line="260" w:lineRule="atLeast"/>
        <w:jc w:val="both"/>
        <w:rPr>
          <w:rFonts w:eastAsia="Calibri" w:cs="Arial"/>
          <w:b w:val="0"/>
          <w:bCs/>
          <w:color w:val="000000"/>
          <w:sz w:val="28"/>
          <w:szCs w:val="28"/>
          <w:lang w:val="sl"/>
        </w:rPr>
      </w:pPr>
    </w:p>
    <w:p w:rsidR="00460805" w:rsidRPr="00C5197E" w:rsidRDefault="00460805" w:rsidP="00C5197E">
      <w:pPr>
        <w:pStyle w:val="Brezrazmikov"/>
      </w:pPr>
      <w:r w:rsidRPr="009A505C">
        <w:rPr>
          <w:rFonts w:eastAsia="Calibri" w:cs="Arial"/>
          <w:bCs/>
          <w:color w:val="000000"/>
          <w:sz w:val="28"/>
          <w:szCs w:val="28"/>
        </w:rPr>
        <w:t xml:space="preserve"> </w:t>
      </w:r>
      <w:r w:rsidR="00C5197E">
        <w:t xml:space="preserve">uvoz ribiških proizvodov iz združenega kraljestva v </w:t>
      </w:r>
      <w:proofErr w:type="spellStart"/>
      <w:r w:rsidR="00C5197E">
        <w:t>eu</w:t>
      </w:r>
      <w:proofErr w:type="spellEnd"/>
      <w:r w:rsidRPr="00C5197E">
        <w:t xml:space="preserve"> </w:t>
      </w:r>
    </w:p>
    <w:p w:rsidR="00460805" w:rsidRPr="00CD0E0D" w:rsidRDefault="00460805" w:rsidP="00B94E9E">
      <w:pPr>
        <w:pStyle w:val="Naslov1"/>
      </w:pPr>
      <w:bookmarkStart w:id="0" w:name="_GoBack"/>
      <w:bookmarkEnd w:id="0"/>
      <w:r w:rsidRPr="00CD0E0D">
        <w:t xml:space="preserve">Kateri organi so zadolženi za izdajo potrdil o ulovu v Združenem kraljestvu? </w:t>
      </w:r>
    </w:p>
    <w:p w:rsidR="00460805" w:rsidRPr="00CD0E0D" w:rsidRDefault="00BC0978" w:rsidP="006553B2">
      <w:pPr>
        <w:jc w:val="both"/>
        <w:rPr>
          <w:rFonts w:cs="Arial"/>
          <w:b w:val="0"/>
          <w:bCs/>
          <w:sz w:val="20"/>
          <w:szCs w:val="20"/>
        </w:rPr>
      </w:pPr>
      <w:r w:rsidRPr="00CD0E0D">
        <w:rPr>
          <w:rFonts w:cs="Arial"/>
          <w:b w:val="0"/>
          <w:bCs/>
          <w:sz w:val="20"/>
          <w:szCs w:val="20"/>
        </w:rPr>
        <w:t>Služba za izvoz rib (</w:t>
      </w:r>
      <w:proofErr w:type="spellStart"/>
      <w:r w:rsidRPr="00CD0E0D">
        <w:rPr>
          <w:rFonts w:cs="Arial"/>
          <w:b w:val="0"/>
          <w:bCs/>
          <w:sz w:val="20"/>
          <w:szCs w:val="20"/>
        </w:rPr>
        <w:t>Fish</w:t>
      </w:r>
      <w:proofErr w:type="spellEnd"/>
      <w:r w:rsidRPr="00CD0E0D">
        <w:rPr>
          <w:rFonts w:cs="Arial"/>
          <w:b w:val="0"/>
          <w:bCs/>
          <w:sz w:val="20"/>
          <w:szCs w:val="20"/>
        </w:rPr>
        <w:t xml:space="preserve"> </w:t>
      </w:r>
      <w:proofErr w:type="spellStart"/>
      <w:r w:rsidRPr="00CD0E0D">
        <w:rPr>
          <w:rFonts w:cs="Arial"/>
          <w:b w:val="0"/>
          <w:bCs/>
          <w:sz w:val="20"/>
          <w:szCs w:val="20"/>
        </w:rPr>
        <w:t>Export</w:t>
      </w:r>
      <w:proofErr w:type="spellEnd"/>
      <w:r w:rsidRPr="00CD0E0D">
        <w:rPr>
          <w:rFonts w:cs="Arial"/>
          <w:b w:val="0"/>
          <w:bCs/>
          <w:sz w:val="20"/>
          <w:szCs w:val="20"/>
        </w:rPr>
        <w:t xml:space="preserve"> </w:t>
      </w:r>
      <w:proofErr w:type="spellStart"/>
      <w:r w:rsidR="00D44115" w:rsidRPr="00CD0E0D">
        <w:rPr>
          <w:rFonts w:cs="Arial"/>
          <w:b w:val="0"/>
          <w:bCs/>
          <w:sz w:val="20"/>
          <w:szCs w:val="20"/>
        </w:rPr>
        <w:t>Service</w:t>
      </w:r>
      <w:proofErr w:type="spellEnd"/>
      <w:r w:rsidRPr="00CD0E0D">
        <w:rPr>
          <w:rFonts w:cs="Arial"/>
          <w:b w:val="0"/>
          <w:bCs/>
          <w:sz w:val="20"/>
          <w:szCs w:val="20"/>
        </w:rPr>
        <w:t>)</w:t>
      </w:r>
      <w:r w:rsidR="00D44115" w:rsidRPr="00CD0E0D">
        <w:rPr>
          <w:rFonts w:cs="Arial"/>
          <w:b w:val="0"/>
          <w:bCs/>
          <w:sz w:val="20"/>
          <w:szCs w:val="20"/>
        </w:rPr>
        <w:t xml:space="preserve"> je </w:t>
      </w:r>
      <w:r w:rsidR="00460805" w:rsidRPr="00CD0E0D">
        <w:rPr>
          <w:rFonts w:cs="Arial"/>
          <w:b w:val="0"/>
          <w:bCs/>
          <w:sz w:val="20"/>
          <w:szCs w:val="20"/>
        </w:rPr>
        <w:t xml:space="preserve">organ za izdajanje potrdil o ulovu </w:t>
      </w:r>
      <w:r w:rsidR="00D44115" w:rsidRPr="00CD0E0D">
        <w:rPr>
          <w:rFonts w:cs="Arial"/>
          <w:b w:val="0"/>
          <w:bCs/>
          <w:sz w:val="20"/>
          <w:szCs w:val="20"/>
        </w:rPr>
        <w:t xml:space="preserve">v imenu </w:t>
      </w:r>
      <w:r w:rsidR="006553B2">
        <w:rPr>
          <w:rFonts w:cs="Arial"/>
          <w:b w:val="0"/>
          <w:bCs/>
          <w:sz w:val="20"/>
          <w:szCs w:val="20"/>
        </w:rPr>
        <w:t xml:space="preserve">celotnega </w:t>
      </w:r>
      <w:r w:rsidR="00D44115" w:rsidRPr="00CD0E0D">
        <w:rPr>
          <w:rFonts w:cs="Arial"/>
          <w:b w:val="0"/>
          <w:bCs/>
          <w:sz w:val="20"/>
          <w:szCs w:val="20"/>
        </w:rPr>
        <w:t xml:space="preserve">Združenega kraljestva </w:t>
      </w:r>
      <w:r w:rsidR="006553B2">
        <w:rPr>
          <w:rFonts w:cs="Arial"/>
          <w:b w:val="0"/>
          <w:bCs/>
          <w:sz w:val="20"/>
          <w:szCs w:val="20"/>
        </w:rPr>
        <w:t xml:space="preserve">in pripadajočih ozemelj britanske Krone. </w:t>
      </w:r>
      <w:r w:rsidR="00B44490" w:rsidRPr="00CD0E0D">
        <w:rPr>
          <w:rFonts w:cs="Arial"/>
          <w:b w:val="0"/>
          <w:bCs/>
          <w:sz w:val="20"/>
          <w:szCs w:val="20"/>
        </w:rPr>
        <w:t>ZK</w:t>
      </w:r>
      <w:r w:rsidRPr="00CD0E0D">
        <w:rPr>
          <w:rFonts w:cs="Arial"/>
          <w:b w:val="0"/>
          <w:bCs/>
          <w:sz w:val="20"/>
          <w:szCs w:val="20"/>
        </w:rPr>
        <w:t xml:space="preserve"> IUU Enotni povezovalni organ je kontaktna točka za kakršna koli vprašanja v zvezi s potrdili o ulovu, ki jih je izdalo ZK</w:t>
      </w:r>
      <w:r w:rsidR="00B44490" w:rsidRPr="00CD0E0D">
        <w:rPr>
          <w:rFonts w:cs="Arial"/>
          <w:b w:val="0"/>
          <w:bCs/>
          <w:sz w:val="20"/>
          <w:szCs w:val="20"/>
        </w:rPr>
        <w:t>. Z</w:t>
      </w:r>
      <w:r w:rsidRPr="00CD0E0D">
        <w:rPr>
          <w:rFonts w:cs="Arial"/>
          <w:b w:val="0"/>
          <w:bCs/>
          <w:sz w:val="20"/>
          <w:szCs w:val="20"/>
        </w:rPr>
        <w:t>ato se vsa vprašanja naslovijo na njih</w:t>
      </w:r>
      <w:r w:rsidR="00B44490" w:rsidRPr="00CD0E0D">
        <w:rPr>
          <w:rFonts w:cs="Arial"/>
          <w:b w:val="0"/>
          <w:bCs/>
          <w:sz w:val="20"/>
          <w:szCs w:val="20"/>
        </w:rPr>
        <w:t xml:space="preserve">, na </w:t>
      </w:r>
      <w:r w:rsidRPr="00CD0E0D">
        <w:rPr>
          <w:rFonts w:cs="Arial"/>
          <w:b w:val="0"/>
          <w:bCs/>
          <w:sz w:val="20"/>
          <w:szCs w:val="20"/>
        </w:rPr>
        <w:t>e</w:t>
      </w:r>
      <w:r w:rsidR="00B44490" w:rsidRPr="00CD0E0D">
        <w:rPr>
          <w:rFonts w:cs="Arial"/>
          <w:b w:val="0"/>
          <w:bCs/>
          <w:sz w:val="20"/>
          <w:szCs w:val="20"/>
        </w:rPr>
        <w:t xml:space="preserve">lektronski </w:t>
      </w:r>
      <w:r w:rsidRPr="00CD0E0D">
        <w:rPr>
          <w:rFonts w:cs="Arial"/>
          <w:b w:val="0"/>
          <w:bCs/>
          <w:sz w:val="20"/>
          <w:szCs w:val="20"/>
        </w:rPr>
        <w:t xml:space="preserve">poštni naslov:  </w:t>
      </w:r>
      <w:hyperlink r:id="rId8" w:history="1">
        <w:r w:rsidR="00B44490" w:rsidRPr="00CD0E0D">
          <w:rPr>
            <w:rStyle w:val="Hiperpovezava"/>
            <w:rFonts w:cs="Arial"/>
            <w:b w:val="0"/>
            <w:bCs/>
            <w:sz w:val="20"/>
            <w:szCs w:val="20"/>
          </w:rPr>
          <w:t>ukiuuslo@marinemanagement.org.uk</w:t>
        </w:r>
      </w:hyperlink>
      <w:r w:rsidR="00B44490" w:rsidRPr="00CD0E0D">
        <w:rPr>
          <w:rFonts w:cs="Arial"/>
          <w:b w:val="0"/>
          <w:bCs/>
          <w:sz w:val="20"/>
          <w:szCs w:val="20"/>
        </w:rPr>
        <w:t>.</w:t>
      </w:r>
    </w:p>
    <w:p w:rsidR="00460805" w:rsidRPr="00CD0E0D" w:rsidRDefault="00460805" w:rsidP="00B94E9E">
      <w:pPr>
        <w:pStyle w:val="Naslov1"/>
      </w:pPr>
      <w:r w:rsidRPr="00CD0E0D">
        <w:t xml:space="preserve">Kakšno je trenutno stanje glede obvestila države zastave Združenega kraljestva kot tretje države v skladu z 20. členom </w:t>
      </w:r>
      <w:r w:rsidR="006553B2">
        <w:t>IUU uredbe</w:t>
      </w:r>
      <w:r w:rsidRPr="00CD0E0D">
        <w:t xml:space="preserve">? Kje se dobi obvestilo o državi zastave Združenega kraljestva? </w:t>
      </w:r>
    </w:p>
    <w:p w:rsidR="00460805" w:rsidRPr="00CD0E0D" w:rsidRDefault="00460805" w:rsidP="006553B2">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Komisija je potrdila prejem uradnega obvestila Združenega kraljestva</w:t>
      </w:r>
      <w:r w:rsidR="00B44490" w:rsidRPr="00CD0E0D">
        <w:rPr>
          <w:rFonts w:eastAsia="Calibri" w:cs="Arial"/>
          <w:b w:val="0"/>
          <w:bCs/>
          <w:color w:val="000000"/>
          <w:sz w:val="20"/>
          <w:szCs w:val="20"/>
          <w:lang w:val="sl"/>
        </w:rPr>
        <w:t>,</w:t>
      </w:r>
      <w:r w:rsidRPr="00CD0E0D">
        <w:rPr>
          <w:rFonts w:eastAsia="Calibri" w:cs="Arial"/>
          <w:b w:val="0"/>
          <w:bCs/>
          <w:color w:val="000000"/>
          <w:sz w:val="20"/>
          <w:szCs w:val="20"/>
          <w:lang w:val="sl"/>
        </w:rPr>
        <w:t xml:space="preserve"> v skladu z 20. členom. </w:t>
      </w:r>
    </w:p>
    <w:p w:rsidR="00B44490" w:rsidRPr="00CD0E0D" w:rsidRDefault="00460805" w:rsidP="006553B2">
      <w:pPr>
        <w:autoSpaceDE w:val="0"/>
        <w:autoSpaceDN w:val="0"/>
        <w:adjustRightInd w:val="0"/>
        <w:spacing w:before="0" w:after="0" w:line="260" w:lineRule="atLeast"/>
        <w:jc w:val="both"/>
        <w:rPr>
          <w:rFonts w:eastAsia="Calibri" w:cs="Arial"/>
          <w:b w:val="0"/>
          <w:bCs/>
          <w:color w:val="000000"/>
          <w:sz w:val="20"/>
          <w:szCs w:val="20"/>
          <w:lang w:val="sl"/>
        </w:rPr>
      </w:pPr>
      <w:r w:rsidRPr="00CD0E0D">
        <w:rPr>
          <w:rFonts w:eastAsia="Calibri" w:cs="Arial"/>
          <w:b w:val="0"/>
          <w:bCs/>
          <w:color w:val="000000"/>
          <w:sz w:val="20"/>
          <w:szCs w:val="20"/>
          <w:lang w:val="sl"/>
        </w:rPr>
        <w:t xml:space="preserve">Obvestilo je objavljeno na spletni strani MARE: </w:t>
      </w:r>
      <w:hyperlink r:id="rId9" w:history="1">
        <w:r w:rsidR="00B44490" w:rsidRPr="00CD0E0D">
          <w:rPr>
            <w:rStyle w:val="Hiperpovezava"/>
            <w:rFonts w:eastAsia="Calibri" w:cs="Arial"/>
            <w:b w:val="0"/>
            <w:bCs/>
            <w:sz w:val="20"/>
            <w:szCs w:val="20"/>
            <w:lang w:val="sl"/>
          </w:rPr>
          <w:t>https://ec.europa.eu/fisheries/cfp/illegal_fishing/info</w:t>
        </w:r>
      </w:hyperlink>
    </w:p>
    <w:p w:rsidR="00460805" w:rsidRPr="00CD0E0D" w:rsidRDefault="00460805" w:rsidP="006553B2">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 </w:t>
      </w:r>
    </w:p>
    <w:p w:rsidR="00460805" w:rsidRPr="00CD0E0D" w:rsidRDefault="00460805" w:rsidP="006553B2">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Posodobljeni seznam obvestil držav zastave je bil objavljen v </w:t>
      </w:r>
      <w:r w:rsidRPr="00CD0E0D">
        <w:rPr>
          <w:rFonts w:eastAsia="Calibri" w:cs="Arial"/>
          <w:b w:val="0"/>
          <w:bCs/>
          <w:i/>
          <w:iCs/>
          <w:color w:val="000000"/>
          <w:sz w:val="20"/>
          <w:szCs w:val="20"/>
          <w:lang w:val="sl"/>
        </w:rPr>
        <w:t>Uradnem listu Evropske unije</w:t>
      </w:r>
      <w:r w:rsidRPr="00CD0E0D">
        <w:rPr>
          <w:rFonts w:eastAsia="Calibri" w:cs="Arial"/>
          <w:b w:val="0"/>
          <w:bCs/>
          <w:color w:val="000000"/>
          <w:sz w:val="20"/>
          <w:szCs w:val="20"/>
          <w:lang w:val="sl"/>
        </w:rPr>
        <w:t xml:space="preserve"> 18.1.2021. </w:t>
      </w:r>
    </w:p>
    <w:p w:rsidR="00B44490" w:rsidRPr="00CD0E0D" w:rsidRDefault="00B44490" w:rsidP="006553B2">
      <w:pPr>
        <w:autoSpaceDE w:val="0"/>
        <w:autoSpaceDN w:val="0"/>
        <w:adjustRightInd w:val="0"/>
        <w:spacing w:before="0" w:after="0" w:line="260" w:lineRule="atLeast"/>
        <w:jc w:val="both"/>
        <w:rPr>
          <w:rFonts w:eastAsia="Calibri" w:cs="Arial"/>
          <w:b w:val="0"/>
          <w:bCs/>
          <w:color w:val="000000"/>
          <w:sz w:val="20"/>
          <w:szCs w:val="20"/>
        </w:rPr>
      </w:pPr>
    </w:p>
    <w:p w:rsidR="00460805" w:rsidRPr="00CD0E0D" w:rsidRDefault="00460805" w:rsidP="006553B2">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Od 1. januarja 2021 je obvestilo </w:t>
      </w:r>
      <w:r w:rsidR="00B44490" w:rsidRPr="00CD0E0D">
        <w:rPr>
          <w:rFonts w:eastAsia="Calibri" w:cs="Arial"/>
          <w:b w:val="0"/>
          <w:bCs/>
          <w:color w:val="000000"/>
          <w:sz w:val="20"/>
          <w:szCs w:val="20"/>
          <w:lang w:val="sl"/>
        </w:rPr>
        <w:t xml:space="preserve">za organe države članice </w:t>
      </w:r>
      <w:r w:rsidRPr="00CD0E0D">
        <w:rPr>
          <w:rFonts w:eastAsia="Calibri" w:cs="Arial"/>
          <w:b w:val="0"/>
          <w:bCs/>
          <w:color w:val="000000"/>
          <w:sz w:val="20"/>
          <w:szCs w:val="20"/>
          <w:lang w:val="sl"/>
        </w:rPr>
        <w:t xml:space="preserve">naloženo v </w:t>
      </w:r>
      <w:r w:rsidR="00B44490" w:rsidRPr="00CD0E0D">
        <w:rPr>
          <w:rFonts w:eastAsia="Calibri" w:cs="Arial"/>
          <w:b w:val="0"/>
          <w:bCs/>
          <w:color w:val="000000"/>
          <w:sz w:val="20"/>
          <w:szCs w:val="20"/>
          <w:lang w:val="sl"/>
        </w:rPr>
        <w:t xml:space="preserve">aplikaciji </w:t>
      </w:r>
      <w:r w:rsidRPr="00CD0E0D">
        <w:rPr>
          <w:rFonts w:eastAsia="Calibri" w:cs="Arial"/>
          <w:b w:val="0"/>
          <w:bCs/>
          <w:color w:val="000000"/>
          <w:sz w:val="20"/>
          <w:szCs w:val="20"/>
          <w:lang w:val="sl"/>
        </w:rPr>
        <w:t>SMS</w:t>
      </w:r>
      <w:r w:rsidR="00B44490" w:rsidRPr="00CD0E0D">
        <w:rPr>
          <w:rFonts w:eastAsia="Calibri" w:cs="Arial"/>
          <w:b w:val="0"/>
          <w:bCs/>
          <w:color w:val="000000"/>
          <w:sz w:val="20"/>
          <w:szCs w:val="20"/>
          <w:lang w:val="sl"/>
        </w:rPr>
        <w:t xml:space="preserve"> in</w:t>
      </w:r>
      <w:r w:rsidR="006553B2">
        <w:rPr>
          <w:rFonts w:eastAsia="Calibri" w:cs="Arial"/>
          <w:b w:val="0"/>
          <w:bCs/>
          <w:color w:val="000000"/>
          <w:sz w:val="20"/>
          <w:szCs w:val="20"/>
          <w:lang w:val="sl"/>
        </w:rPr>
        <w:t xml:space="preserve"> trenutno tudi </w:t>
      </w:r>
      <w:r w:rsidR="00B44490" w:rsidRPr="00CD0E0D">
        <w:rPr>
          <w:rFonts w:eastAsia="Calibri" w:cs="Arial"/>
          <w:b w:val="0"/>
          <w:bCs/>
          <w:color w:val="000000"/>
          <w:sz w:val="20"/>
          <w:szCs w:val="20"/>
          <w:lang w:val="sl"/>
        </w:rPr>
        <w:t xml:space="preserve"> CIRCABC</w:t>
      </w:r>
      <w:r w:rsidRPr="00CD0E0D">
        <w:rPr>
          <w:rFonts w:eastAsia="Calibri" w:cs="Arial"/>
          <w:b w:val="0"/>
          <w:bCs/>
          <w:color w:val="000000"/>
          <w:sz w:val="20"/>
          <w:szCs w:val="20"/>
          <w:lang w:val="sl"/>
        </w:rPr>
        <w:t xml:space="preserve">. </w:t>
      </w:r>
    </w:p>
    <w:p w:rsidR="00B44490" w:rsidRPr="00CD0E0D" w:rsidRDefault="00B44490" w:rsidP="006553B2">
      <w:pPr>
        <w:autoSpaceDE w:val="0"/>
        <w:autoSpaceDN w:val="0"/>
        <w:adjustRightInd w:val="0"/>
        <w:spacing w:before="0" w:after="0" w:line="260" w:lineRule="atLeast"/>
        <w:jc w:val="both"/>
        <w:rPr>
          <w:rFonts w:eastAsia="Calibri" w:cs="Arial"/>
          <w:b w:val="0"/>
          <w:bCs/>
          <w:color w:val="000000"/>
          <w:sz w:val="20"/>
          <w:szCs w:val="20"/>
        </w:rPr>
      </w:pPr>
    </w:p>
    <w:p w:rsidR="00460805" w:rsidRPr="00CD0E0D" w:rsidRDefault="00460805" w:rsidP="006553B2">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Poleg tega je Združeno kraljestvo v zvezi s svojim obvestilom države zastave obvestilo, da morajo upravljavci Združenega kraljestva predložiti potrdila o ulovu v potrditev prek svoje službe za izvoz rib (</w:t>
      </w:r>
      <w:proofErr w:type="spellStart"/>
      <w:r w:rsidRPr="00CD0E0D">
        <w:rPr>
          <w:rFonts w:eastAsia="Calibri" w:cs="Arial"/>
          <w:b w:val="0"/>
          <w:bCs/>
          <w:color w:val="000000"/>
          <w:sz w:val="20"/>
          <w:szCs w:val="20"/>
          <w:lang w:val="sl"/>
        </w:rPr>
        <w:t>Fish</w:t>
      </w:r>
      <w:proofErr w:type="spellEnd"/>
      <w:r w:rsidRPr="00CD0E0D">
        <w:rPr>
          <w:rFonts w:eastAsia="Calibri" w:cs="Arial"/>
          <w:b w:val="0"/>
          <w:bCs/>
          <w:color w:val="000000"/>
          <w:sz w:val="20"/>
          <w:szCs w:val="20"/>
          <w:lang w:val="sl"/>
        </w:rPr>
        <w:t xml:space="preserve"> </w:t>
      </w:r>
      <w:proofErr w:type="spellStart"/>
      <w:r w:rsidRPr="00CD0E0D">
        <w:rPr>
          <w:rFonts w:eastAsia="Calibri" w:cs="Arial"/>
          <w:b w:val="0"/>
          <w:bCs/>
          <w:color w:val="000000"/>
          <w:sz w:val="20"/>
          <w:szCs w:val="20"/>
          <w:lang w:val="sl"/>
        </w:rPr>
        <w:t>Exports</w:t>
      </w:r>
      <w:proofErr w:type="spellEnd"/>
      <w:r w:rsidRPr="00CD0E0D">
        <w:rPr>
          <w:rFonts w:eastAsia="Calibri" w:cs="Arial"/>
          <w:b w:val="0"/>
          <w:bCs/>
          <w:color w:val="000000"/>
          <w:sz w:val="20"/>
          <w:szCs w:val="20"/>
          <w:lang w:val="sl"/>
        </w:rPr>
        <w:t xml:space="preserve"> </w:t>
      </w:r>
      <w:proofErr w:type="spellStart"/>
      <w:r w:rsidRPr="00CD0E0D">
        <w:rPr>
          <w:rFonts w:eastAsia="Calibri" w:cs="Arial"/>
          <w:b w:val="0"/>
          <w:bCs/>
          <w:color w:val="000000"/>
          <w:sz w:val="20"/>
          <w:szCs w:val="20"/>
          <w:lang w:val="sl"/>
        </w:rPr>
        <w:t>Service</w:t>
      </w:r>
      <w:proofErr w:type="spellEnd"/>
      <w:r w:rsidRPr="00CD0E0D">
        <w:rPr>
          <w:rFonts w:eastAsia="Calibri" w:cs="Arial"/>
          <w:b w:val="0"/>
          <w:bCs/>
          <w:color w:val="000000"/>
          <w:sz w:val="20"/>
          <w:szCs w:val="20"/>
          <w:lang w:val="sl"/>
        </w:rPr>
        <w:t xml:space="preserve">). Če so organi Združenega kraljestva zadovoljni s predstavljenimi informacijami, bo potrjeno potrdilo o ulovu izdelano v elektronski obliki z edinstveno kodo (koda QR) in datumom prevzema, ki se lahko uporabi za namene nadzora pri uvozu v EU. </w:t>
      </w:r>
    </w:p>
    <w:p w:rsidR="00460805" w:rsidRPr="00CD0E0D" w:rsidRDefault="00460805" w:rsidP="00B94E9E">
      <w:pPr>
        <w:pStyle w:val="Naslov1"/>
      </w:pPr>
      <w:r w:rsidRPr="00CD0E0D">
        <w:t xml:space="preserve">Ali obstaja možnost uvoza ribiških proizvodov, ki jih leta 2020 ulovijo plovila pod zastavo Združenega kraljestva, v EU leta 2021? </w:t>
      </w:r>
    </w:p>
    <w:p w:rsidR="00460805" w:rsidRPr="00CD0E0D" w:rsidRDefault="00460805" w:rsidP="00CD0E0D">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Ker je prehodno obdobje predvideno s sporazumom o izstopu prenehalo veljati 31. decembra 2020, se </w:t>
      </w:r>
      <w:r w:rsidR="00CD0E0D" w:rsidRPr="00CD0E0D">
        <w:rPr>
          <w:rFonts w:eastAsia="Calibri" w:cs="Arial"/>
          <w:b w:val="0"/>
          <w:bCs/>
          <w:color w:val="000000"/>
          <w:sz w:val="20"/>
          <w:szCs w:val="20"/>
          <w:lang w:val="sl"/>
        </w:rPr>
        <w:t>IUU u</w:t>
      </w:r>
      <w:r w:rsidRPr="00CD0E0D">
        <w:rPr>
          <w:rFonts w:eastAsia="Calibri" w:cs="Arial"/>
          <w:b w:val="0"/>
          <w:bCs/>
          <w:color w:val="000000"/>
          <w:sz w:val="20"/>
          <w:szCs w:val="20"/>
          <w:lang w:val="sl"/>
        </w:rPr>
        <w:t>redba uporablja za Združeno kraljestvo kot tretjo državo od 1. januarja 2021. Zato velja samo za morski ulov, ki ga pridobijo plovila Združenega kraljestva od 1. januarja 2021. Posledično vsem proizvodom, ki izvirajo iz ulovov plovil Združenega kraljestva pred tem datumom, ni treba pr</w:t>
      </w:r>
      <w:r w:rsidR="001B2EEE">
        <w:rPr>
          <w:rFonts w:eastAsia="Calibri" w:cs="Arial"/>
          <w:b w:val="0"/>
          <w:bCs/>
          <w:color w:val="000000"/>
          <w:sz w:val="20"/>
          <w:szCs w:val="20"/>
          <w:lang w:val="sl"/>
        </w:rPr>
        <w:t>edložiti</w:t>
      </w:r>
      <w:r w:rsidRPr="00CD0E0D">
        <w:rPr>
          <w:rFonts w:eastAsia="Calibri" w:cs="Arial"/>
          <w:b w:val="0"/>
          <w:bCs/>
          <w:color w:val="000000"/>
          <w:sz w:val="20"/>
          <w:szCs w:val="20"/>
          <w:lang w:val="sl"/>
        </w:rPr>
        <w:t xml:space="preserve"> potrdila o ulovu. </w:t>
      </w:r>
    </w:p>
    <w:p w:rsidR="00CD0E0D" w:rsidRPr="00CD0E0D" w:rsidRDefault="00CD0E0D" w:rsidP="00CD0E0D">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CD0E0D" w:rsidRDefault="00460805" w:rsidP="00CD0E0D">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Pristojni organi držav članic EU lahko od zadevnih uvoznikov ali drugih zadevnih gospodarskih subjektov zahtevajo ustrezno dokumentacijo, da ugotovijo, da so bile dejavnosti ulova plovil Združenega kraljestva dejansko izvedene pred 1. januarjem 2021</w:t>
      </w:r>
      <w:r w:rsidR="00CD0E0D" w:rsidRPr="00CD0E0D">
        <w:rPr>
          <w:rFonts w:eastAsia="Calibri" w:cs="Arial"/>
          <w:b w:val="0"/>
          <w:bCs/>
          <w:color w:val="000000"/>
          <w:sz w:val="20"/>
          <w:szCs w:val="20"/>
          <w:lang w:val="sl"/>
        </w:rPr>
        <w:t>,</w:t>
      </w:r>
      <w:r w:rsidRPr="00CD0E0D">
        <w:rPr>
          <w:rFonts w:eastAsia="Calibri" w:cs="Arial"/>
          <w:b w:val="0"/>
          <w:bCs/>
          <w:color w:val="000000"/>
          <w:sz w:val="20"/>
          <w:szCs w:val="20"/>
          <w:lang w:val="sl"/>
        </w:rPr>
        <w:t xml:space="preserve"> v skladu z veljavnimi pravili. Zakonitost teh ulovov je treba dokazati z dokumenti, kot so ladijski dnevniki, deklaracije o iztovarjanju itd., države članice pa morajo preprečiti kakršno koli zlorabo. </w:t>
      </w:r>
    </w:p>
    <w:p w:rsidR="00CD0E0D" w:rsidRPr="00CD0E0D" w:rsidRDefault="00CD0E0D" w:rsidP="00CD0E0D">
      <w:pPr>
        <w:autoSpaceDE w:val="0"/>
        <w:autoSpaceDN w:val="0"/>
        <w:adjustRightInd w:val="0"/>
        <w:spacing w:before="0" w:after="0" w:line="260" w:lineRule="atLeast"/>
        <w:jc w:val="both"/>
        <w:rPr>
          <w:rFonts w:eastAsia="Calibri" w:cs="Arial"/>
          <w:b w:val="0"/>
          <w:bCs/>
          <w:color w:val="000000"/>
          <w:sz w:val="20"/>
          <w:szCs w:val="20"/>
          <w:lang w:val="sl"/>
        </w:rPr>
      </w:pPr>
    </w:p>
    <w:p w:rsidR="00460805" w:rsidRDefault="00460805" w:rsidP="00CD0E0D">
      <w:pPr>
        <w:autoSpaceDE w:val="0"/>
        <w:autoSpaceDN w:val="0"/>
        <w:adjustRightInd w:val="0"/>
        <w:spacing w:before="0" w:after="0" w:line="260" w:lineRule="atLeast"/>
        <w:jc w:val="both"/>
        <w:rPr>
          <w:rFonts w:eastAsia="Calibri" w:cs="Arial"/>
          <w:b w:val="0"/>
          <w:bCs/>
          <w:color w:val="000000"/>
          <w:sz w:val="20"/>
          <w:szCs w:val="20"/>
          <w:lang w:val="sl"/>
        </w:rPr>
      </w:pPr>
      <w:r w:rsidRPr="00CD0E0D">
        <w:rPr>
          <w:rFonts w:eastAsia="Calibri" w:cs="Arial"/>
          <w:b w:val="0"/>
          <w:bCs/>
          <w:color w:val="000000"/>
          <w:sz w:val="20"/>
          <w:szCs w:val="20"/>
          <w:lang w:val="sl"/>
        </w:rPr>
        <w:t xml:space="preserve">To ne posega v carinska pravila, ki jih je treba upoštevati od 1.1.2021. </w:t>
      </w:r>
    </w:p>
    <w:p w:rsidR="008504C6" w:rsidRPr="00CD0E0D" w:rsidRDefault="008504C6" w:rsidP="008504C6">
      <w:pPr>
        <w:pStyle w:val="Naslov1"/>
        <w:numPr>
          <w:ilvl w:val="0"/>
          <w:numId w:val="0"/>
        </w:numPr>
        <w:ind w:left="360" w:hanging="360"/>
      </w:pPr>
    </w:p>
    <w:p w:rsidR="00460805" w:rsidRPr="00CD0E0D" w:rsidRDefault="00460805" w:rsidP="004D4642">
      <w:pPr>
        <w:pStyle w:val="Naslov1"/>
      </w:pPr>
      <w:r w:rsidRPr="008504C6">
        <w:lastRenderedPageBreak/>
        <w:t>Kakšna so pravila, ki veljajo za potrdila o ulovu Združenega kraljestva, potrjena leta 2020 in</w:t>
      </w:r>
      <w:r w:rsidR="008504C6" w:rsidRPr="008504C6">
        <w:t xml:space="preserve"> </w:t>
      </w:r>
      <w:r w:rsidRPr="008504C6">
        <w:t xml:space="preserve">uporabljena za ribe, predelane v tretji državi (v skladu z drugim odstavkom 14. </w:t>
      </w:r>
      <w:r w:rsidR="00962DBF" w:rsidRPr="008504C6">
        <w:t>č</w:t>
      </w:r>
      <w:r w:rsidRPr="008504C6">
        <w:t>len</w:t>
      </w:r>
      <w:r w:rsidR="00962DBF" w:rsidRPr="008504C6">
        <w:t>a IUU EU</w:t>
      </w:r>
      <w:r w:rsidR="00962DBF">
        <w:t xml:space="preserve"> u</w:t>
      </w:r>
      <w:r w:rsidRPr="00CD0E0D">
        <w:t xml:space="preserve">redbe), kjer je še vedno količina za izvoz v EU v okviru tega potrdila ulova? Ali se lahko ta potrdila o ulovu Združenega kraljestva uporabljajo tudi za izvoz v EU leta 2021? </w:t>
      </w:r>
    </w:p>
    <w:p w:rsidR="00460805" w:rsidRPr="00CD0E0D"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Potrdila o ulovu, ki jih je Združeno kraljestvo potrdilo pred 1. januarjem 2021, še naprej veljajo za ribe, ki so bile predelane v tretjih državah pred izvozom v EU. </w:t>
      </w:r>
    </w:p>
    <w:p w:rsidR="00460805" w:rsidRPr="00CD0E0D" w:rsidRDefault="00460805" w:rsidP="004D4642">
      <w:pPr>
        <w:pStyle w:val="Naslov1"/>
      </w:pPr>
      <w:r w:rsidRPr="00CD0E0D">
        <w:t xml:space="preserve">Kje lahko najdem seznam pristanišč, določenih za Unijo, ki jih ribiška plovila z zastavo </w:t>
      </w:r>
      <w:r w:rsidRPr="008504C6">
        <w:t>Združenega</w:t>
      </w:r>
      <w:r w:rsidRPr="00CD0E0D">
        <w:t xml:space="preserve"> kraljestva uporabljajo za iztovarjanje ali pretovarjanje ribiških proizvodov in pristaniških storitev? </w:t>
      </w:r>
    </w:p>
    <w:p w:rsidR="00962DBF" w:rsidRDefault="00460805" w:rsidP="00962DBF">
      <w:pPr>
        <w:autoSpaceDE w:val="0"/>
        <w:autoSpaceDN w:val="0"/>
        <w:adjustRightInd w:val="0"/>
        <w:spacing w:before="0" w:after="0" w:line="260" w:lineRule="atLeast"/>
        <w:rPr>
          <w:rFonts w:eastAsia="Calibri" w:cs="Arial"/>
          <w:b w:val="0"/>
          <w:bCs/>
          <w:color w:val="000000"/>
          <w:sz w:val="20"/>
          <w:szCs w:val="20"/>
          <w:lang w:val="sl"/>
        </w:rPr>
      </w:pPr>
      <w:r w:rsidRPr="00CD0E0D">
        <w:rPr>
          <w:rFonts w:eastAsia="Calibri" w:cs="Arial"/>
          <w:b w:val="0"/>
          <w:bCs/>
          <w:color w:val="000000"/>
          <w:sz w:val="20"/>
          <w:szCs w:val="20"/>
          <w:lang w:val="sl"/>
        </w:rPr>
        <w:t xml:space="preserve">Seznam določenih pristanišč se nahaja na spletni strani MARE: </w:t>
      </w:r>
      <w:hyperlink r:id="rId10" w:history="1">
        <w:r w:rsidR="00962DBF" w:rsidRPr="007235DC">
          <w:rPr>
            <w:rStyle w:val="Hiperpovezava"/>
            <w:rFonts w:eastAsia="Calibri" w:cs="Arial"/>
            <w:b w:val="0"/>
            <w:bCs/>
            <w:sz w:val="20"/>
            <w:szCs w:val="20"/>
            <w:lang w:val="sl"/>
          </w:rPr>
          <w:t>https://ec.europa.eu/fisheries/cfp/illegal_fishing/info</w:t>
        </w:r>
      </w:hyperlink>
    </w:p>
    <w:p w:rsidR="00460805" w:rsidRPr="00CD0E0D" w:rsidRDefault="00460805" w:rsidP="004D4642">
      <w:pPr>
        <w:pStyle w:val="Naslov1"/>
      </w:pPr>
      <w:r w:rsidRPr="00CD0E0D">
        <w:t xml:space="preserve">Ali lahko pričakujemo upravni sporazum z Združenim kraljestvom o digitalizaciji potrdil o ulovu in dokumentov na podlagi 14. člena? Ali se brez takega dogovora lahko uporabljajo samo papirni dokumenti? </w:t>
      </w:r>
    </w:p>
    <w:p w:rsidR="00962DBF" w:rsidRDefault="00460805" w:rsidP="00962DBF">
      <w:pPr>
        <w:autoSpaceDE w:val="0"/>
        <w:autoSpaceDN w:val="0"/>
        <w:adjustRightInd w:val="0"/>
        <w:spacing w:before="0" w:after="0" w:line="260" w:lineRule="atLeast"/>
        <w:jc w:val="both"/>
        <w:rPr>
          <w:rFonts w:eastAsia="Calibri" w:cs="Arial"/>
          <w:b w:val="0"/>
          <w:bCs/>
          <w:color w:val="000000"/>
          <w:sz w:val="20"/>
          <w:szCs w:val="20"/>
          <w:lang w:val="sl"/>
        </w:rPr>
      </w:pPr>
      <w:r w:rsidRPr="00CD0E0D">
        <w:rPr>
          <w:rFonts w:eastAsia="Calibri" w:cs="Arial"/>
          <w:b w:val="0"/>
          <w:bCs/>
          <w:color w:val="000000"/>
          <w:sz w:val="20"/>
          <w:szCs w:val="20"/>
          <w:lang w:val="sl"/>
        </w:rPr>
        <w:t xml:space="preserve">Potrdila o ulovu iz Združenega kraljestva (in katere koli druge tretje države) je treba predložiti v skladu z obvestilom države zastave te države. Ustrezne informacije so na voljo v </w:t>
      </w:r>
      <w:r w:rsidR="00962DBF">
        <w:rPr>
          <w:rFonts w:eastAsia="Calibri" w:cs="Arial"/>
          <w:b w:val="0"/>
          <w:bCs/>
          <w:color w:val="000000"/>
          <w:sz w:val="20"/>
          <w:szCs w:val="20"/>
          <w:lang w:val="sl"/>
        </w:rPr>
        <w:t>CIRCABC</w:t>
      </w:r>
      <w:r w:rsidRPr="00CD0E0D">
        <w:rPr>
          <w:rFonts w:eastAsia="Calibri" w:cs="Arial"/>
          <w:b w:val="0"/>
          <w:bCs/>
          <w:color w:val="000000"/>
          <w:sz w:val="20"/>
          <w:szCs w:val="20"/>
          <w:lang w:val="sl"/>
        </w:rPr>
        <w:t>.</w:t>
      </w:r>
    </w:p>
    <w:p w:rsidR="00460805" w:rsidRPr="00CD0E0D"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 </w:t>
      </w:r>
    </w:p>
    <w:p w:rsidR="00460805" w:rsidRPr="00CD0E0D"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Uporaba IT CATCH bo postala obvezna, če/ko bo predlog Komisije (COM (2018) 368, končen) sprejet (s strani Sveta Evropske unije in Evropskega parlamenta) in bo začel veljati. Predlog Komisije bo predvidel tudi možnost neposredne uporabe CATCH s strani upravljavcev in organov tretjih držav, če se tako odločijo</w:t>
      </w:r>
      <w:r w:rsidR="001B2EEE">
        <w:rPr>
          <w:rFonts w:eastAsia="Calibri" w:cs="Arial"/>
          <w:b w:val="0"/>
          <w:bCs/>
          <w:color w:val="000000"/>
          <w:sz w:val="20"/>
          <w:szCs w:val="20"/>
          <w:lang w:val="sl"/>
        </w:rPr>
        <w:t xml:space="preserve">. Uporaba </w:t>
      </w:r>
      <w:r w:rsidRPr="00CD0E0D">
        <w:rPr>
          <w:rFonts w:eastAsia="Calibri" w:cs="Arial"/>
          <w:b w:val="0"/>
          <w:bCs/>
          <w:color w:val="000000"/>
          <w:sz w:val="20"/>
          <w:szCs w:val="20"/>
          <w:lang w:val="sl"/>
        </w:rPr>
        <w:t xml:space="preserve">bo ostala prostovoljna. </w:t>
      </w:r>
    </w:p>
    <w:p w:rsidR="00460805" w:rsidRPr="00CD0E0D" w:rsidRDefault="00460805" w:rsidP="004D4642">
      <w:pPr>
        <w:pStyle w:val="Naslov1"/>
      </w:pPr>
      <w:r w:rsidRPr="00962DBF">
        <w:t>Ali</w:t>
      </w:r>
      <w:r w:rsidRPr="00CD0E0D">
        <w:t xml:space="preserve"> je pričakovati, da se bo 5</w:t>
      </w:r>
      <w:r w:rsidR="001B2EEE">
        <w:t xml:space="preserve"> %</w:t>
      </w:r>
      <w:r w:rsidRPr="00CD0E0D">
        <w:t xml:space="preserve"> referenčna vrednost iz 9. člena </w:t>
      </w:r>
      <w:r w:rsidR="001B2EEE">
        <w:t>IUU u</w:t>
      </w:r>
      <w:r w:rsidRPr="00CD0E0D">
        <w:t xml:space="preserve">redbe povečala zaradi </w:t>
      </w:r>
      <w:proofErr w:type="spellStart"/>
      <w:r w:rsidRPr="00CD0E0D">
        <w:t>Brexita</w:t>
      </w:r>
      <w:proofErr w:type="spellEnd"/>
      <w:r w:rsidRPr="00CD0E0D">
        <w:t xml:space="preserve">? </w:t>
      </w:r>
    </w:p>
    <w:p w:rsidR="00460805" w:rsidRPr="00CD0E0D"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Ne, vrednost 5% se ne bo spremenila zaradi </w:t>
      </w:r>
      <w:proofErr w:type="spellStart"/>
      <w:r w:rsidRPr="00CD0E0D">
        <w:rPr>
          <w:rFonts w:eastAsia="Calibri" w:cs="Arial"/>
          <w:b w:val="0"/>
          <w:bCs/>
          <w:color w:val="000000"/>
          <w:sz w:val="20"/>
          <w:szCs w:val="20"/>
          <w:lang w:val="sl"/>
        </w:rPr>
        <w:t>Brexita</w:t>
      </w:r>
      <w:proofErr w:type="spellEnd"/>
      <w:r w:rsidRPr="00CD0E0D">
        <w:rPr>
          <w:rFonts w:eastAsia="Calibri" w:cs="Arial"/>
          <w:b w:val="0"/>
          <w:bCs/>
          <w:color w:val="000000"/>
          <w:sz w:val="20"/>
          <w:szCs w:val="20"/>
          <w:lang w:val="sl"/>
        </w:rPr>
        <w:t>. 5</w:t>
      </w:r>
      <w:r w:rsidR="00962DBF">
        <w:rPr>
          <w:rFonts w:eastAsia="Calibri" w:cs="Arial"/>
          <w:b w:val="0"/>
          <w:bCs/>
          <w:color w:val="000000"/>
          <w:sz w:val="20"/>
          <w:szCs w:val="20"/>
          <w:lang w:val="sl"/>
        </w:rPr>
        <w:t xml:space="preserve"> %</w:t>
      </w:r>
      <w:r w:rsidRPr="00CD0E0D">
        <w:rPr>
          <w:rFonts w:eastAsia="Calibri" w:cs="Arial"/>
          <w:b w:val="0"/>
          <w:bCs/>
          <w:color w:val="000000"/>
          <w:sz w:val="20"/>
          <w:szCs w:val="20"/>
          <w:lang w:val="sl"/>
        </w:rPr>
        <w:t xml:space="preserve"> referenčna vrednost je minimalna vrednost, določena z </w:t>
      </w:r>
      <w:r w:rsidR="00962DBF">
        <w:rPr>
          <w:rFonts w:eastAsia="Calibri" w:cs="Arial"/>
          <w:b w:val="0"/>
          <w:bCs/>
          <w:color w:val="000000"/>
          <w:sz w:val="20"/>
          <w:szCs w:val="20"/>
          <w:lang w:val="sl"/>
        </w:rPr>
        <w:t>IUU uredbo</w:t>
      </w:r>
      <w:r w:rsidRPr="00CD0E0D">
        <w:rPr>
          <w:rFonts w:eastAsia="Calibri" w:cs="Arial"/>
          <w:b w:val="0"/>
          <w:bCs/>
          <w:color w:val="000000"/>
          <w:sz w:val="20"/>
          <w:szCs w:val="20"/>
          <w:lang w:val="sl"/>
        </w:rPr>
        <w:t xml:space="preserve">. Vendar pa lahko države članice določijo višja merila uspešnosti, če je to potrebno za učinkovito odkrivanje primerov IUU ribolova. V tem okviru morajo delovati tudi v skladu z 12. členom Sporazuma o ukrepih države pristanišča FAO (ravni in prednostne naloge za inšpekcijski nadzor). </w:t>
      </w:r>
    </w:p>
    <w:p w:rsidR="00460805" w:rsidRPr="00CD0E0D" w:rsidRDefault="00460805" w:rsidP="00B94E9E">
      <w:pPr>
        <w:pStyle w:val="Naslov1"/>
      </w:pPr>
      <w:r w:rsidRPr="00CD0E0D">
        <w:t xml:space="preserve">Ali so </w:t>
      </w:r>
      <w:r w:rsidR="001B2EEE">
        <w:t xml:space="preserve">IUU </w:t>
      </w:r>
      <w:r w:rsidRPr="00CD0E0D">
        <w:t>potrdila o ulovu potrebna tudi za plovila iz ozemelj pod suverenostjo Združenega kraljestva (</w:t>
      </w:r>
      <w:proofErr w:type="spellStart"/>
      <w:r w:rsidRPr="00CD0E0D">
        <w:t>Crown</w:t>
      </w:r>
      <w:proofErr w:type="spellEnd"/>
      <w:r w:rsidRPr="00CD0E0D">
        <w:t xml:space="preserve"> </w:t>
      </w:r>
      <w:proofErr w:type="spellStart"/>
      <w:r w:rsidRPr="00CD0E0D">
        <w:t>Dependencies</w:t>
      </w:r>
      <w:proofErr w:type="spellEnd"/>
      <w:r w:rsidRPr="00CD0E0D">
        <w:t xml:space="preserve">), ki iztovarjajo v pristaniščih EU? </w:t>
      </w:r>
    </w:p>
    <w:p w:rsidR="00460805" w:rsidRPr="00CD0E0D"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CD0E0D">
        <w:rPr>
          <w:rFonts w:eastAsia="Calibri" w:cs="Arial"/>
          <w:b w:val="0"/>
          <w:bCs/>
          <w:color w:val="000000"/>
          <w:sz w:val="20"/>
          <w:szCs w:val="20"/>
          <w:lang w:val="sl"/>
        </w:rPr>
        <w:t xml:space="preserve">Da, potrdila o ulovu so potrebna za ribiške proizvode, ki se iztovarjajo v pristaniščih EU s plovil, ki plujejo pod zastavo držav pod suverenostjo Združenega kraljestva. Ni nobenih izjem od zahteve po predložitvi </w:t>
      </w:r>
      <w:r w:rsidR="00C5197E">
        <w:rPr>
          <w:rFonts w:eastAsia="Calibri" w:cs="Arial"/>
          <w:b w:val="0"/>
          <w:bCs/>
          <w:color w:val="000000"/>
          <w:sz w:val="20"/>
          <w:szCs w:val="20"/>
          <w:lang w:val="sl"/>
        </w:rPr>
        <w:t xml:space="preserve">IUU </w:t>
      </w:r>
      <w:r w:rsidRPr="00CD0E0D">
        <w:rPr>
          <w:rFonts w:eastAsia="Calibri" w:cs="Arial"/>
          <w:b w:val="0"/>
          <w:bCs/>
          <w:color w:val="000000"/>
          <w:sz w:val="20"/>
          <w:szCs w:val="20"/>
          <w:lang w:val="sl"/>
        </w:rPr>
        <w:t xml:space="preserve">potrdil o ulovu za proizvode, ki izvirajo s plovil, ki plujejo pod zastavo držav pod suverenostjo Združenega kraljestva. </w:t>
      </w:r>
    </w:p>
    <w:p w:rsidR="00460805" w:rsidRPr="00CD0E0D" w:rsidRDefault="00C5197E" w:rsidP="00C5197E">
      <w:pPr>
        <w:pStyle w:val="Brezrazmikov"/>
      </w:pPr>
      <w:r>
        <w:rPr>
          <w:lang w:val="sl"/>
        </w:rPr>
        <w:t xml:space="preserve">izvoz ribiških proizvodov iz </w:t>
      </w:r>
      <w:proofErr w:type="spellStart"/>
      <w:r>
        <w:rPr>
          <w:lang w:val="sl"/>
        </w:rPr>
        <w:t>eu</w:t>
      </w:r>
      <w:proofErr w:type="spellEnd"/>
      <w:r>
        <w:rPr>
          <w:lang w:val="sl"/>
        </w:rPr>
        <w:t xml:space="preserve"> v združeno kraljestvo</w:t>
      </w:r>
      <w:r w:rsidR="00460805" w:rsidRPr="00CD0E0D">
        <w:rPr>
          <w:lang w:val="sl"/>
        </w:rPr>
        <w:t xml:space="preserve"> </w:t>
      </w:r>
    </w:p>
    <w:p w:rsidR="00460805" w:rsidRPr="00CD0E0D" w:rsidRDefault="00460805" w:rsidP="004D4642">
      <w:pPr>
        <w:pStyle w:val="Naslov1"/>
      </w:pPr>
      <w:r w:rsidRPr="00CD0E0D">
        <w:t xml:space="preserve">Kaj morajo države članice storiti za izvoz ribiških proizvodov v Združeno kraljestvo? </w:t>
      </w:r>
    </w:p>
    <w:p w:rsidR="00460805" w:rsidRPr="008A702D"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8A702D">
        <w:rPr>
          <w:rFonts w:eastAsia="Calibri" w:cs="Arial"/>
          <w:b w:val="0"/>
          <w:bCs/>
          <w:color w:val="000000"/>
          <w:sz w:val="20"/>
          <w:szCs w:val="20"/>
          <w:lang w:val="sl"/>
        </w:rPr>
        <w:t xml:space="preserve">Več informacij o tem najdete na spletni strani Združenega kraljestva: </w:t>
      </w:r>
    </w:p>
    <w:p w:rsidR="008A702D" w:rsidRDefault="00996F4A" w:rsidP="00962DBF">
      <w:pPr>
        <w:autoSpaceDE w:val="0"/>
        <w:autoSpaceDN w:val="0"/>
        <w:adjustRightInd w:val="0"/>
        <w:spacing w:before="0" w:after="0" w:line="260" w:lineRule="atLeast"/>
        <w:jc w:val="both"/>
        <w:rPr>
          <w:rFonts w:eastAsia="Calibri" w:cs="Arial"/>
          <w:b w:val="0"/>
          <w:bCs/>
          <w:color w:val="000000"/>
          <w:sz w:val="20"/>
          <w:szCs w:val="20"/>
          <w:lang w:val="sl"/>
        </w:rPr>
      </w:pPr>
      <w:hyperlink r:id="rId11" w:history="1">
        <w:r w:rsidR="008A702D" w:rsidRPr="007235DC">
          <w:rPr>
            <w:rStyle w:val="Hiperpovezava"/>
            <w:rFonts w:eastAsia="Calibri" w:cs="Arial"/>
            <w:b w:val="0"/>
            <w:bCs/>
            <w:sz w:val="20"/>
            <w:szCs w:val="20"/>
            <w:lang w:val="sl"/>
          </w:rPr>
          <w:t>https://www.gov.uk/guidance/import-fish-from-the-eu-from-1-january-2021</w:t>
        </w:r>
      </w:hyperlink>
    </w:p>
    <w:p w:rsidR="00460805" w:rsidRPr="00CD0E0D" w:rsidRDefault="00460805" w:rsidP="004D4642">
      <w:pPr>
        <w:pStyle w:val="Naslov1"/>
      </w:pPr>
      <w:r w:rsidRPr="00CD0E0D">
        <w:t xml:space="preserve">Do katerih pristanišč Združenega kraljestva imajo dostop ribiška plovila EU od 1. januarja 2021? </w:t>
      </w:r>
    </w:p>
    <w:p w:rsidR="00460805" w:rsidRPr="00CD0E0D" w:rsidRDefault="00460805" w:rsidP="008A702D">
      <w:pPr>
        <w:autoSpaceDE w:val="0"/>
        <w:autoSpaceDN w:val="0"/>
        <w:adjustRightInd w:val="0"/>
        <w:spacing w:before="0" w:after="0" w:line="260" w:lineRule="atLeast"/>
        <w:jc w:val="both"/>
        <w:rPr>
          <w:rFonts w:eastAsia="Calibri" w:cs="Arial"/>
          <w:color w:val="000000"/>
          <w:sz w:val="20"/>
          <w:szCs w:val="20"/>
        </w:rPr>
      </w:pPr>
      <w:r w:rsidRPr="008A702D">
        <w:rPr>
          <w:rFonts w:eastAsia="Calibri" w:cs="Arial"/>
          <w:b w:val="0"/>
          <w:bCs/>
          <w:color w:val="000000"/>
          <w:sz w:val="20"/>
          <w:szCs w:val="20"/>
          <w:lang w:val="sl"/>
        </w:rPr>
        <w:lastRenderedPageBreak/>
        <w:t xml:space="preserve">Seznam pristanišč, določenih v Združenem kraljestvu, v katerih morajo ribiška plovila tretjih držav iztovarjati, pretovarjati in/ali dostopati do pristaniških storitev, v skladu s 5. členom </w:t>
      </w:r>
      <w:r w:rsidR="008A702D">
        <w:rPr>
          <w:rFonts w:eastAsia="Calibri" w:cs="Arial"/>
          <w:b w:val="0"/>
          <w:bCs/>
          <w:color w:val="000000"/>
          <w:sz w:val="20"/>
          <w:szCs w:val="20"/>
          <w:lang w:val="sl"/>
        </w:rPr>
        <w:t xml:space="preserve">IUU </w:t>
      </w:r>
      <w:r w:rsidRPr="008A702D">
        <w:rPr>
          <w:rFonts w:eastAsia="Calibri" w:cs="Arial"/>
          <w:b w:val="0"/>
          <w:bCs/>
          <w:color w:val="000000"/>
          <w:sz w:val="20"/>
          <w:szCs w:val="20"/>
          <w:lang w:val="sl"/>
        </w:rPr>
        <w:t xml:space="preserve">zakonodaje Združenega kraljestva, je bil 21. decembra 2020 objavljen na spletnem mestu NEAFC: </w:t>
      </w:r>
      <w:hyperlink r:id="rId12" w:anchor="GBR" w:history="1">
        <w:r w:rsidR="008A702D" w:rsidRPr="007235DC">
          <w:rPr>
            <w:rStyle w:val="Hiperpovezava"/>
            <w:rFonts w:eastAsia="Calibri" w:cs="Arial"/>
            <w:b w:val="0"/>
            <w:bCs/>
            <w:sz w:val="20"/>
            <w:szCs w:val="20"/>
            <w:lang w:val="sl"/>
          </w:rPr>
          <w:t>https://psc.neafc.org/designated-contacts#GBR</w:t>
        </w:r>
      </w:hyperlink>
      <w:r w:rsidRPr="008A702D">
        <w:rPr>
          <w:rFonts w:eastAsia="Calibri" w:cs="Arial"/>
          <w:b w:val="0"/>
          <w:bCs/>
          <w:color w:val="000000"/>
          <w:sz w:val="20"/>
          <w:szCs w:val="20"/>
          <w:lang w:val="sl"/>
        </w:rPr>
        <w:t>.</w:t>
      </w:r>
      <w:r w:rsidR="008A702D">
        <w:rPr>
          <w:rFonts w:eastAsia="Calibri" w:cs="Arial"/>
          <w:b w:val="0"/>
          <w:bCs/>
          <w:color w:val="000000"/>
          <w:sz w:val="20"/>
          <w:szCs w:val="20"/>
          <w:lang w:val="sl"/>
        </w:rPr>
        <w:t xml:space="preserve"> V</w:t>
      </w:r>
      <w:r w:rsidRPr="008A702D">
        <w:rPr>
          <w:rFonts w:eastAsia="Calibri" w:cs="Arial"/>
          <w:b w:val="0"/>
          <w:bCs/>
          <w:color w:val="000000"/>
          <w:sz w:val="20"/>
          <w:szCs w:val="20"/>
          <w:lang w:val="sl"/>
        </w:rPr>
        <w:t xml:space="preserve">se pogodbenice NEAFC, vključno z EU, so o tem prejele uradno obvestilo. Pristanišča na tem seznamu so enaka tistim, ki so določena za namene IUU. </w:t>
      </w:r>
    </w:p>
    <w:p w:rsidR="00460805" w:rsidRPr="00CD0E0D" w:rsidRDefault="008C0194" w:rsidP="004D4642">
      <w:pPr>
        <w:pStyle w:val="Naslov1"/>
      </w:pPr>
      <w:r>
        <w:t>Kako v</w:t>
      </w:r>
      <w:r w:rsidR="00460805" w:rsidRPr="00CD0E0D">
        <w:t xml:space="preserve"> primeru rib, ki jih ulovi plovilo tretje države in izvozi v EU, in se te nato ponovno pakirajo </w:t>
      </w:r>
      <w:r w:rsidR="00460805" w:rsidRPr="008A702D">
        <w:t>ali</w:t>
      </w:r>
      <w:r w:rsidR="00460805" w:rsidRPr="00CD0E0D">
        <w:t xml:space="preserve"> predelajo v različnih državah članicah EU in se del teh rib ponovno izvozi v Združeno kraljestvo</w:t>
      </w:r>
      <w:r>
        <w:t>?</w:t>
      </w:r>
      <w:r w:rsidR="00460805" w:rsidRPr="00CD0E0D">
        <w:t xml:space="preserve"> Ali so države članice EU odgovorne za dokumentacijo v zvezi s prvim in drugim odstavkom 14. </w:t>
      </w:r>
      <w:r w:rsidRPr="00CD0E0D">
        <w:t>Č</w:t>
      </w:r>
      <w:r w:rsidR="00460805" w:rsidRPr="00CD0E0D">
        <w:t>lena</w:t>
      </w:r>
      <w:r>
        <w:t xml:space="preserve"> IUU</w:t>
      </w:r>
      <w:r w:rsidR="00460805" w:rsidRPr="00CD0E0D">
        <w:t xml:space="preserve"> zakonodaje Združenega kraljestva? Kje je mogoče najti te dokumente? </w:t>
      </w:r>
    </w:p>
    <w:p w:rsidR="00460805" w:rsidRPr="008C0194" w:rsidRDefault="00BF310C" w:rsidP="00962DBF">
      <w:pPr>
        <w:autoSpaceDE w:val="0"/>
        <w:autoSpaceDN w:val="0"/>
        <w:adjustRightInd w:val="0"/>
        <w:spacing w:before="0" w:after="0" w:line="260" w:lineRule="atLeast"/>
        <w:jc w:val="both"/>
        <w:rPr>
          <w:rFonts w:eastAsia="Calibri" w:cs="Arial"/>
          <w:b w:val="0"/>
          <w:bCs/>
          <w:color w:val="000000"/>
          <w:sz w:val="20"/>
          <w:szCs w:val="20"/>
        </w:rPr>
      </w:pPr>
      <w:r>
        <w:rPr>
          <w:rFonts w:eastAsia="Calibri" w:cs="Arial"/>
          <w:b w:val="0"/>
          <w:bCs/>
          <w:color w:val="000000"/>
          <w:sz w:val="20"/>
          <w:szCs w:val="20"/>
          <w:lang w:val="sl"/>
        </w:rPr>
        <w:t>IUU z</w:t>
      </w:r>
      <w:r w:rsidR="00460805" w:rsidRPr="008C0194">
        <w:rPr>
          <w:rFonts w:eastAsia="Calibri" w:cs="Arial"/>
          <w:b w:val="0"/>
          <w:bCs/>
          <w:color w:val="000000"/>
          <w:sz w:val="20"/>
          <w:szCs w:val="20"/>
          <w:lang w:val="sl"/>
        </w:rPr>
        <w:t xml:space="preserve">akonodajo Združenega kraljestva zrcali prvi in drugi odstavek 14. člena </w:t>
      </w:r>
      <w:r>
        <w:rPr>
          <w:rFonts w:eastAsia="Calibri" w:cs="Arial"/>
          <w:b w:val="0"/>
          <w:bCs/>
          <w:color w:val="000000"/>
          <w:sz w:val="20"/>
          <w:szCs w:val="20"/>
          <w:lang w:val="sl"/>
        </w:rPr>
        <w:t>EU IUU uredbe</w:t>
      </w:r>
      <w:r w:rsidR="00460805" w:rsidRPr="008C0194">
        <w:rPr>
          <w:rFonts w:eastAsia="Calibri" w:cs="Arial"/>
          <w:b w:val="0"/>
          <w:bCs/>
          <w:color w:val="000000"/>
          <w:sz w:val="20"/>
          <w:szCs w:val="20"/>
          <w:lang w:val="sl"/>
        </w:rPr>
        <w:t xml:space="preserve">, Združeno kraljestvo pa je zagotovilo </w:t>
      </w:r>
      <w:r>
        <w:rPr>
          <w:rFonts w:eastAsia="Calibri" w:cs="Arial"/>
          <w:b w:val="0"/>
          <w:bCs/>
          <w:color w:val="000000"/>
          <w:sz w:val="20"/>
          <w:szCs w:val="20"/>
          <w:lang w:val="sl"/>
        </w:rPr>
        <w:t xml:space="preserve">vzorec </w:t>
      </w:r>
      <w:r w:rsidR="00460805" w:rsidRPr="008C0194">
        <w:rPr>
          <w:rFonts w:eastAsia="Calibri" w:cs="Arial"/>
          <w:b w:val="0"/>
          <w:bCs/>
          <w:color w:val="000000"/>
          <w:sz w:val="20"/>
          <w:szCs w:val="20"/>
          <w:lang w:val="sl"/>
        </w:rPr>
        <w:t>izjav</w:t>
      </w:r>
      <w:r>
        <w:rPr>
          <w:rFonts w:eastAsia="Calibri" w:cs="Arial"/>
          <w:b w:val="0"/>
          <w:bCs/>
          <w:color w:val="000000"/>
          <w:sz w:val="20"/>
          <w:szCs w:val="20"/>
          <w:lang w:val="sl"/>
        </w:rPr>
        <w:t>e</w:t>
      </w:r>
      <w:r w:rsidR="00460805" w:rsidRPr="008C0194">
        <w:rPr>
          <w:rFonts w:eastAsia="Calibri" w:cs="Arial"/>
          <w:b w:val="0"/>
          <w:bCs/>
          <w:color w:val="000000"/>
          <w:sz w:val="20"/>
          <w:szCs w:val="20"/>
          <w:lang w:val="sl"/>
        </w:rPr>
        <w:t xml:space="preserve"> o predelavi in dokument o skladiščenju. </w:t>
      </w:r>
    </w:p>
    <w:p w:rsidR="00BF310C" w:rsidRDefault="00BF310C" w:rsidP="00962DBF">
      <w:pPr>
        <w:autoSpaceDE w:val="0"/>
        <w:autoSpaceDN w:val="0"/>
        <w:adjustRightInd w:val="0"/>
        <w:spacing w:before="0" w:after="0" w:line="260" w:lineRule="atLeast"/>
        <w:jc w:val="both"/>
        <w:rPr>
          <w:rFonts w:eastAsia="Calibri" w:cs="Arial"/>
          <w:b w:val="0"/>
          <w:bCs/>
          <w:color w:val="000000"/>
          <w:sz w:val="20"/>
          <w:szCs w:val="20"/>
        </w:rPr>
      </w:pPr>
    </w:p>
    <w:p w:rsidR="00460805" w:rsidRPr="008C0194"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8C0194">
        <w:rPr>
          <w:rFonts w:eastAsia="Calibri" w:cs="Arial"/>
          <w:b w:val="0"/>
          <w:bCs/>
          <w:color w:val="000000"/>
          <w:sz w:val="20"/>
          <w:szCs w:val="20"/>
          <w:lang w:val="sl"/>
        </w:rPr>
        <w:t xml:space="preserve">V zvezi s prvim odstavkom 14. člena </w:t>
      </w:r>
      <w:r w:rsidR="00BF310C">
        <w:rPr>
          <w:rFonts w:eastAsia="Calibri" w:cs="Arial"/>
          <w:b w:val="0"/>
          <w:bCs/>
          <w:color w:val="000000"/>
          <w:sz w:val="20"/>
          <w:szCs w:val="20"/>
          <w:lang w:val="sl"/>
        </w:rPr>
        <w:t>IUU uredbe</w:t>
      </w:r>
      <w:r w:rsidRPr="008C0194">
        <w:rPr>
          <w:rFonts w:eastAsia="Calibri" w:cs="Arial"/>
          <w:b w:val="0"/>
          <w:bCs/>
          <w:color w:val="000000"/>
          <w:sz w:val="20"/>
          <w:szCs w:val="20"/>
          <w:lang w:val="sl"/>
        </w:rPr>
        <w:t xml:space="preserve"> Združenega kraljestva (sklicevanje na dokument o s</w:t>
      </w:r>
      <w:r w:rsidR="001B2EEE">
        <w:rPr>
          <w:rFonts w:eastAsia="Calibri" w:cs="Arial"/>
          <w:b w:val="0"/>
          <w:bCs/>
          <w:color w:val="000000"/>
          <w:sz w:val="20"/>
          <w:szCs w:val="20"/>
          <w:lang w:val="sl"/>
        </w:rPr>
        <w:t>kladiščenju</w:t>
      </w:r>
      <w:r w:rsidRPr="008C0194">
        <w:rPr>
          <w:rFonts w:eastAsia="Calibri" w:cs="Arial"/>
          <w:b w:val="0"/>
          <w:bCs/>
          <w:color w:val="000000"/>
          <w:sz w:val="20"/>
          <w:szCs w:val="20"/>
          <w:lang w:val="sl"/>
        </w:rPr>
        <w:t xml:space="preserve">), kjer se ribiški proizvodi skladiščijo pred izvozom iz EU v Združeno kraljestvo, morajo uvozniki predložiti listinske dokaze, ki jih izda pristojni organ države članice EU, kot je zahtevano v skladu s točko b prvega odstavka 14. </w:t>
      </w:r>
      <w:r w:rsidR="001B2EEE" w:rsidRPr="008C0194">
        <w:rPr>
          <w:rFonts w:eastAsia="Calibri" w:cs="Arial"/>
          <w:b w:val="0"/>
          <w:bCs/>
          <w:color w:val="000000"/>
          <w:sz w:val="20"/>
          <w:szCs w:val="20"/>
          <w:lang w:val="sl"/>
        </w:rPr>
        <w:t>Č</w:t>
      </w:r>
      <w:r w:rsidRPr="008C0194">
        <w:rPr>
          <w:rFonts w:eastAsia="Calibri" w:cs="Arial"/>
          <w:b w:val="0"/>
          <w:bCs/>
          <w:color w:val="000000"/>
          <w:sz w:val="20"/>
          <w:szCs w:val="20"/>
          <w:lang w:val="sl"/>
        </w:rPr>
        <w:t>lena</w:t>
      </w:r>
      <w:r w:rsidR="001B2EEE">
        <w:rPr>
          <w:rFonts w:eastAsia="Calibri" w:cs="Arial"/>
          <w:b w:val="0"/>
          <w:bCs/>
          <w:color w:val="000000"/>
          <w:sz w:val="20"/>
          <w:szCs w:val="20"/>
          <w:lang w:val="sl"/>
        </w:rPr>
        <w:t xml:space="preserve"> IUU uredbe</w:t>
      </w:r>
      <w:r w:rsidRPr="008C0194">
        <w:rPr>
          <w:rFonts w:eastAsia="Calibri" w:cs="Arial"/>
          <w:b w:val="0"/>
          <w:bCs/>
          <w:color w:val="000000"/>
          <w:sz w:val="20"/>
          <w:szCs w:val="20"/>
          <w:lang w:val="sl"/>
        </w:rPr>
        <w:t xml:space="preserve">. Pristojnim organom Združenega kraljestva je mogoče predložiti listinski dokaz, da ribiški proizvodi niso bili podvrženi drugim operacijam, kot so raztovarjanje, pretovarjanje ali kakšnemu drugemu postopku, </w:t>
      </w:r>
      <w:r w:rsidR="00BF310C">
        <w:rPr>
          <w:rFonts w:eastAsia="Calibri" w:cs="Arial"/>
          <w:b w:val="0"/>
          <w:bCs/>
          <w:color w:val="000000"/>
          <w:sz w:val="20"/>
          <w:szCs w:val="20"/>
          <w:lang w:val="sl"/>
        </w:rPr>
        <w:t xml:space="preserve">razen </w:t>
      </w:r>
      <w:r w:rsidRPr="008C0194">
        <w:rPr>
          <w:rFonts w:eastAsia="Calibri" w:cs="Arial"/>
          <w:b w:val="0"/>
          <w:bCs/>
          <w:color w:val="000000"/>
          <w:sz w:val="20"/>
          <w:szCs w:val="20"/>
          <w:lang w:val="sl"/>
        </w:rPr>
        <w:t xml:space="preserve">namenjenemu ohranjanju v dobrem stanju in so ostali pod nadzorom pristojnih organov. Ta je lahko tudi v obliki dokumenta za skladiščenje. </w:t>
      </w:r>
    </w:p>
    <w:p w:rsidR="00BF310C" w:rsidRDefault="00996F4A" w:rsidP="00962DBF">
      <w:pPr>
        <w:autoSpaceDE w:val="0"/>
        <w:autoSpaceDN w:val="0"/>
        <w:adjustRightInd w:val="0"/>
        <w:spacing w:before="0" w:after="0" w:line="260" w:lineRule="atLeast"/>
        <w:jc w:val="both"/>
        <w:rPr>
          <w:rFonts w:eastAsia="Calibri" w:cs="Arial"/>
          <w:b w:val="0"/>
          <w:bCs/>
          <w:color w:val="000000"/>
          <w:sz w:val="20"/>
          <w:szCs w:val="20"/>
          <w:lang w:val="sl"/>
        </w:rPr>
      </w:pPr>
      <w:hyperlink r:id="rId13" w:history="1">
        <w:r w:rsidR="00BF310C" w:rsidRPr="007235DC">
          <w:rPr>
            <w:rStyle w:val="Hiperpovezava"/>
            <w:rFonts w:eastAsia="Calibri" w:cs="Arial"/>
            <w:b w:val="0"/>
            <w:bCs/>
            <w:sz w:val="20"/>
            <w:szCs w:val="20"/>
            <w:lang w:val="sl"/>
          </w:rPr>
          <w:t>https://www.gov.uk/guidance/import-fish-from-the-eu-from-1-january-2021</w:t>
        </w:r>
      </w:hyperlink>
    </w:p>
    <w:p w:rsidR="00460805" w:rsidRPr="00CD0E0D" w:rsidRDefault="00BF310C" w:rsidP="004D4642">
      <w:pPr>
        <w:pStyle w:val="Naslov1"/>
      </w:pPr>
      <w:r>
        <w:t>Kako v</w:t>
      </w:r>
      <w:r w:rsidR="00460805" w:rsidRPr="00CD0E0D">
        <w:t xml:space="preserve"> primeru rib, ki jih ulovijo plovila Združenega kraljestva in izvozijo v EU (neposredno iztovarjanje v EU), </w:t>
      </w:r>
      <w:r>
        <w:t xml:space="preserve">in </w:t>
      </w:r>
      <w:r w:rsidR="00460805" w:rsidRPr="00CD0E0D">
        <w:t xml:space="preserve">se ribe nato ponovno pakirajo ali predelajo v različnih državah članicah EU </w:t>
      </w:r>
      <w:r>
        <w:t xml:space="preserve">ter </w:t>
      </w:r>
      <w:r w:rsidR="00460805" w:rsidRPr="00CD0E0D">
        <w:t>se ta riba ponovno izvozi v Združeno kraljestvo</w:t>
      </w:r>
      <w:r>
        <w:t>?</w:t>
      </w:r>
      <w:r w:rsidR="00460805" w:rsidRPr="00CD0E0D">
        <w:t xml:space="preserve"> Ali morajo </w:t>
      </w:r>
      <w:r>
        <w:t>operaterji</w:t>
      </w:r>
      <w:r w:rsidR="00460805" w:rsidRPr="00CD0E0D">
        <w:t xml:space="preserve"> EU zagotoviti primerno dokumentacijo v zvezi s prvim in drugim odstavkom 14. člena </w:t>
      </w:r>
      <w:r w:rsidR="00D832BD">
        <w:t>IUU uredbe</w:t>
      </w:r>
      <w:r w:rsidR="00460805" w:rsidRPr="00CD0E0D">
        <w:t xml:space="preserve">? </w:t>
      </w:r>
    </w:p>
    <w:p w:rsidR="00460805" w:rsidRPr="00BF310C"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F310C">
        <w:rPr>
          <w:rFonts w:eastAsia="Calibri" w:cs="Arial"/>
          <w:b w:val="0"/>
          <w:bCs/>
          <w:color w:val="000000"/>
          <w:sz w:val="20"/>
          <w:szCs w:val="20"/>
          <w:lang w:val="sl"/>
        </w:rPr>
        <w:t xml:space="preserve">S 1. januarjem 2021 mora vsa neposredna iztovarjanja plovil Združenega kraljestva v pristaniščih EU spremljati potrdilo o ulovu, ki ga izda Organizacija Združenega kraljestva za upravljanje morja (MMO). Če se proizvodi nato predelajo/skladiščijo v EU in končno ponovno izvozijo v Združeno kraljestvo, to zahteva izjavo o predelavi/dokument, ki je skladen z določbami prvega odstavka 14. člena </w:t>
      </w:r>
      <w:r w:rsidR="00D832BD">
        <w:rPr>
          <w:rFonts w:eastAsia="Calibri" w:cs="Arial"/>
          <w:b w:val="0"/>
          <w:bCs/>
          <w:color w:val="000000"/>
          <w:sz w:val="20"/>
          <w:szCs w:val="20"/>
          <w:lang w:val="sl"/>
        </w:rPr>
        <w:t xml:space="preserve">IUU uredbe, </w:t>
      </w:r>
      <w:r w:rsidRPr="00BF310C">
        <w:rPr>
          <w:rFonts w:eastAsia="Calibri" w:cs="Arial"/>
          <w:b w:val="0"/>
          <w:bCs/>
          <w:color w:val="000000"/>
          <w:sz w:val="20"/>
          <w:szCs w:val="20"/>
          <w:lang w:val="sl"/>
        </w:rPr>
        <w:t xml:space="preserve">skupaj s kopijo izvirnega potrdila o ulovu. </w:t>
      </w:r>
    </w:p>
    <w:p w:rsidR="00460805" w:rsidRPr="00CD0E0D" w:rsidRDefault="00460805" w:rsidP="004D4642">
      <w:pPr>
        <w:pStyle w:val="Naslov1"/>
      </w:pPr>
      <w:r w:rsidRPr="00CD0E0D">
        <w:t xml:space="preserve">Združeno kraljestvo prosi </w:t>
      </w:r>
      <w:r w:rsidR="0098200E">
        <w:t xml:space="preserve">države članice </w:t>
      </w:r>
      <w:r w:rsidRPr="00CD0E0D">
        <w:t>za Prilogo IV in dokument za skladiščenje po zakonodaji Združenega kraljestva. Ali naj vsaka država članica pripravi svoje lastne</w:t>
      </w:r>
      <w:r w:rsidR="00D832BD">
        <w:t xml:space="preserve"> dokumente</w:t>
      </w:r>
      <w:r w:rsidRPr="00CD0E0D">
        <w:t xml:space="preserve">? </w:t>
      </w:r>
    </w:p>
    <w:p w:rsidR="00460805" w:rsidRPr="0098200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98200E">
        <w:rPr>
          <w:rFonts w:eastAsia="Calibri" w:cs="Arial"/>
          <w:b w:val="0"/>
          <w:bCs/>
          <w:color w:val="000000"/>
          <w:sz w:val="20"/>
          <w:szCs w:val="20"/>
          <w:lang w:val="sl"/>
        </w:rPr>
        <w:t xml:space="preserve">Uporabi se lahko kateri koli dokument, ki je skladen s predlogo Priloge IV, ki jo zagotovi Združeno kraljestvo (v </w:t>
      </w:r>
      <w:r w:rsidR="0098200E">
        <w:rPr>
          <w:rFonts w:eastAsia="Calibri" w:cs="Arial"/>
          <w:b w:val="0"/>
          <w:bCs/>
          <w:color w:val="000000"/>
          <w:sz w:val="20"/>
          <w:szCs w:val="20"/>
          <w:lang w:val="sl"/>
        </w:rPr>
        <w:t>angleščini)</w:t>
      </w:r>
      <w:r w:rsidRPr="0098200E">
        <w:rPr>
          <w:rFonts w:eastAsia="Calibri" w:cs="Arial"/>
          <w:b w:val="0"/>
          <w:bCs/>
          <w:color w:val="000000"/>
          <w:sz w:val="20"/>
          <w:szCs w:val="20"/>
          <w:lang w:val="sl"/>
        </w:rPr>
        <w:t xml:space="preserve">. </w:t>
      </w:r>
    </w:p>
    <w:p w:rsidR="00460805" w:rsidRPr="0098200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98200E">
        <w:rPr>
          <w:rFonts w:eastAsia="Calibri" w:cs="Arial"/>
          <w:b w:val="0"/>
          <w:bCs/>
          <w:color w:val="000000"/>
          <w:sz w:val="20"/>
          <w:szCs w:val="20"/>
          <w:lang w:val="sl"/>
        </w:rPr>
        <w:t xml:space="preserve">V zvezi s prvim odstavkom 14. člena </w:t>
      </w:r>
      <w:r w:rsidR="0098200E">
        <w:rPr>
          <w:rFonts w:eastAsia="Calibri" w:cs="Arial"/>
          <w:b w:val="0"/>
          <w:bCs/>
          <w:color w:val="000000"/>
          <w:sz w:val="20"/>
          <w:szCs w:val="20"/>
          <w:lang w:val="sl"/>
        </w:rPr>
        <w:t xml:space="preserve">IUU </w:t>
      </w:r>
      <w:r w:rsidRPr="0098200E">
        <w:rPr>
          <w:rFonts w:eastAsia="Calibri" w:cs="Arial"/>
          <w:b w:val="0"/>
          <w:bCs/>
          <w:color w:val="000000"/>
          <w:sz w:val="20"/>
          <w:szCs w:val="20"/>
          <w:lang w:val="sl"/>
        </w:rPr>
        <w:t xml:space="preserve">zakonodaje Združenega kraljestva (sklicevanje na skladiščenje), kjer se ribiški proizvodi skladiščijo pred izvozom iz EU v Združeno kraljestvo, morajo uvozniki predložiti listinska dokazila, ki jih izda pristojni organ države članice EU, kot zahteva točka b prvega odstavka 14. člena </w:t>
      </w:r>
      <w:r w:rsidR="0098200E">
        <w:rPr>
          <w:rFonts w:eastAsia="Calibri" w:cs="Arial"/>
          <w:b w:val="0"/>
          <w:bCs/>
          <w:color w:val="000000"/>
          <w:sz w:val="20"/>
          <w:szCs w:val="20"/>
          <w:lang w:val="sl"/>
        </w:rPr>
        <w:t xml:space="preserve">IUU </w:t>
      </w:r>
      <w:r w:rsidRPr="0098200E">
        <w:rPr>
          <w:rFonts w:eastAsia="Calibri" w:cs="Arial"/>
          <w:b w:val="0"/>
          <w:bCs/>
          <w:color w:val="000000"/>
          <w:sz w:val="20"/>
          <w:szCs w:val="20"/>
          <w:lang w:val="sl"/>
        </w:rPr>
        <w:t xml:space="preserve">zakonodaje Združenega kraljestva. Pristojnim organom Združenega kraljestva je mogoče predložiti listinski dokaz, da ribiški proizvodi niso bili podvrženi drugim operacijam, kot so raztovarjanje, pretovarjanje ali kakšnemu drugemu postopku, namenjenemu ohranjanju v dobrem stanju in so ostali pod nadzorom pristojnih organov. To je lahko tudi v obliki dokumenta za skladiščenje v formatu, ki ga zagotavlja Združeno kraljestvo, ali v kateri drugi obliki, ki izpolnjuje slednjega. </w:t>
      </w:r>
    </w:p>
    <w:p w:rsidR="00460805" w:rsidRPr="00CD0E0D" w:rsidRDefault="00460805" w:rsidP="004D4642">
      <w:pPr>
        <w:pStyle w:val="Naslov1"/>
      </w:pPr>
      <w:r w:rsidRPr="00CD0E0D">
        <w:t xml:space="preserve">Ali Združeno kraljestvo zahteva izjave o predelavi za proizvode, pridobljene iz rib, ki so jih ulovila plovila Združenega kraljestva pred 1. januarjem 2021, ki so bile predelane v EU in nato ponovno izvožene v Združeno kraljestvo leta 2021? </w:t>
      </w:r>
    </w:p>
    <w:p w:rsidR="00460805" w:rsidRPr="0098200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98200E">
        <w:rPr>
          <w:rFonts w:eastAsia="Calibri" w:cs="Arial"/>
          <w:b w:val="0"/>
          <w:bCs/>
          <w:color w:val="000000"/>
          <w:sz w:val="20"/>
          <w:szCs w:val="20"/>
          <w:lang w:val="sl"/>
        </w:rPr>
        <w:lastRenderedPageBreak/>
        <w:t>Za ribe, ki so jih plovila Združenega kraljestva ulovila pred 1. januarjem 2021, se pri uvozu v EU ne zahteva potrdilo o ulovu. Pristojni organi držav članic EU lahko od zadevnih uvoznikov ali drugih gospodarskih subjektov zahtevajo ustrezno dokumentacijo, da ugotovijo, ali so bile dejavnosti ulova plovil Združenega kraljestva dejansko opravljene pred 1. januarjem 2021</w:t>
      </w:r>
      <w:r w:rsidR="00B2444E">
        <w:rPr>
          <w:rFonts w:eastAsia="Calibri" w:cs="Arial"/>
          <w:b w:val="0"/>
          <w:bCs/>
          <w:color w:val="000000"/>
          <w:sz w:val="20"/>
          <w:szCs w:val="20"/>
          <w:lang w:val="sl"/>
        </w:rPr>
        <w:t>,</w:t>
      </w:r>
      <w:r w:rsidRPr="0098200E">
        <w:rPr>
          <w:rFonts w:eastAsia="Calibri" w:cs="Arial"/>
          <w:b w:val="0"/>
          <w:bCs/>
          <w:color w:val="000000"/>
          <w:sz w:val="20"/>
          <w:szCs w:val="20"/>
          <w:lang w:val="sl"/>
        </w:rPr>
        <w:t xml:space="preserve"> v skladu z veljavnimi pravili. Zakonitost teh ulovov je treba dokazati z dokumenti, kot so ladijski dnevniki, deklaracije o iztovarjanju itd., države članice pa morajo preprečiti vsakršno zlorabo. </w:t>
      </w:r>
    </w:p>
    <w:p w:rsidR="00B2444E" w:rsidRDefault="00B2444E"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98200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98200E">
        <w:rPr>
          <w:rFonts w:eastAsia="Calibri" w:cs="Arial"/>
          <w:b w:val="0"/>
          <w:bCs/>
          <w:color w:val="000000"/>
          <w:sz w:val="20"/>
          <w:szCs w:val="20"/>
          <w:lang w:val="sl"/>
        </w:rPr>
        <w:t xml:space="preserve">Po informacijah, prejetih od organov Združenega kraljestva, </w:t>
      </w:r>
      <w:r w:rsidR="00B2444E">
        <w:rPr>
          <w:rFonts w:eastAsia="Calibri" w:cs="Arial"/>
          <w:b w:val="0"/>
          <w:bCs/>
          <w:color w:val="000000"/>
          <w:sz w:val="20"/>
          <w:szCs w:val="20"/>
          <w:lang w:val="sl"/>
        </w:rPr>
        <w:t>se bo</w:t>
      </w:r>
      <w:r w:rsidRPr="0098200E">
        <w:rPr>
          <w:rFonts w:eastAsia="Calibri" w:cs="Arial"/>
          <w:b w:val="0"/>
          <w:bCs/>
          <w:color w:val="000000"/>
          <w:sz w:val="20"/>
          <w:szCs w:val="20"/>
          <w:lang w:val="sl"/>
        </w:rPr>
        <w:t xml:space="preserve"> v takem primeru ob uvozu v Združeno kraljestvo zahteva</w:t>
      </w:r>
      <w:r w:rsidR="00B2444E">
        <w:rPr>
          <w:rFonts w:eastAsia="Calibri" w:cs="Arial"/>
          <w:b w:val="0"/>
          <w:bCs/>
          <w:color w:val="000000"/>
          <w:sz w:val="20"/>
          <w:szCs w:val="20"/>
          <w:lang w:val="sl"/>
        </w:rPr>
        <w:t>la</w:t>
      </w:r>
      <w:r w:rsidRPr="0098200E">
        <w:rPr>
          <w:rFonts w:eastAsia="Calibri" w:cs="Arial"/>
          <w:b w:val="0"/>
          <w:bCs/>
          <w:color w:val="000000"/>
          <w:sz w:val="20"/>
          <w:szCs w:val="20"/>
          <w:lang w:val="sl"/>
        </w:rPr>
        <w:t xml:space="preserve"> le izjavo o predelavi. </w:t>
      </w:r>
      <w:r w:rsidRPr="00D832BD">
        <w:rPr>
          <w:rFonts w:eastAsia="Calibri" w:cs="Arial"/>
          <w:b w:val="0"/>
          <w:bCs/>
          <w:color w:val="000000"/>
          <w:sz w:val="20"/>
          <w:szCs w:val="20"/>
          <w:lang w:val="sl"/>
        </w:rPr>
        <w:t>Rubrika za številko potrdila o ulovu mora biti označena z "Ulovljene ribe pred letom 2021". Prav tak</w:t>
      </w:r>
      <w:r w:rsidRPr="0098200E">
        <w:rPr>
          <w:rFonts w:eastAsia="Calibri" w:cs="Arial"/>
          <w:b w:val="0"/>
          <w:bCs/>
          <w:color w:val="000000"/>
          <w:sz w:val="20"/>
          <w:szCs w:val="20"/>
          <w:lang w:val="sl"/>
        </w:rPr>
        <w:t xml:space="preserve">o ni zahteve po izjavi o predelavi zaradi sklicevanja na "številko zdravstvenega potrdila in datum". </w:t>
      </w:r>
    </w:p>
    <w:p w:rsidR="00460805" w:rsidRPr="00CD0E0D" w:rsidRDefault="00D832BD" w:rsidP="004D4642">
      <w:pPr>
        <w:pStyle w:val="Naslov1"/>
      </w:pPr>
      <w:r>
        <w:t>R</w:t>
      </w:r>
      <w:r w:rsidR="00460805" w:rsidRPr="00CD0E0D">
        <w:t>ibiški proizvodi pridejo</w:t>
      </w:r>
      <w:r>
        <w:t xml:space="preserve"> leta 2020</w:t>
      </w:r>
      <w:r w:rsidR="00460805" w:rsidRPr="00CD0E0D">
        <w:t xml:space="preserve"> v EU v državo članico 1 s potrdilom o ulovu tretje države </w:t>
      </w:r>
      <w:r>
        <w:t xml:space="preserve">in </w:t>
      </w:r>
      <w:r w:rsidR="00460805" w:rsidRPr="00CD0E0D">
        <w:t xml:space="preserve">se predelajo v državi članici 1. Proizvodi se nato prepeljejo v državo članico 2, kjer se uskladiščijo. Proizvodi se nato po 1. januarju 2021 izvozijo v Združeno kraljestvo. Ali mora država članica 2 za te proizvode izdati dokument 14(1) ali zadošča, da država članica 1 izda Prilogo IV? </w:t>
      </w: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 xml:space="preserve">Predložiti je treba tako dokument 14(1), ki ga je potrdila država članica 2, kot dokument 14(2), ki ga je potrdila država članica 1. </w:t>
      </w:r>
    </w:p>
    <w:p w:rsidR="00460805" w:rsidRPr="00CD0E0D" w:rsidRDefault="00460805" w:rsidP="004D4642">
      <w:pPr>
        <w:pStyle w:val="Naslov1"/>
      </w:pPr>
      <w:r w:rsidRPr="00CD0E0D">
        <w:t>Ali je potrebna izjava o predelavi, ki jo potrdi država članica, kadar ulov prihaja iz plovila države članice</w:t>
      </w:r>
      <w:r w:rsidR="00D832BD">
        <w:t xml:space="preserve"> in </w:t>
      </w:r>
      <w:r w:rsidRPr="00CD0E0D">
        <w:t xml:space="preserve">se predela v tej isti državi članici in nato izvozi? </w:t>
      </w: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 xml:space="preserve">Ne, v tem primeru je potrebno potrdilo o ulovu, vendar brez izjave o predelavi. </w:t>
      </w:r>
    </w:p>
    <w:p w:rsidR="00460805" w:rsidRPr="00CD0E0D" w:rsidRDefault="00460805" w:rsidP="004D4642">
      <w:pPr>
        <w:pStyle w:val="Naslov1"/>
      </w:pPr>
      <w:r w:rsidRPr="00CD0E0D">
        <w:t xml:space="preserve">Kadar je iztovarjanje plovila države članice EU porazdeljeno na več tovornjakov za prevoz v Združeno kraljestvo, ali se za vsak tovornjak zahteva posamezno potrdilo o ulovu </w:t>
      </w:r>
      <w:r w:rsidR="00376ED5">
        <w:t>(</w:t>
      </w:r>
      <w:r w:rsidRPr="00CD0E0D">
        <w:t>s težo dela ulova na vsakem od tovornjakov</w:t>
      </w:r>
      <w:r w:rsidR="00376ED5">
        <w:t>)</w:t>
      </w:r>
      <w:r w:rsidRPr="00CD0E0D">
        <w:t xml:space="preserve"> ali pa lahko celotno iztovarjanje krije eno potrdilo o ulovu? </w:t>
      </w: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 xml:space="preserve">Splošno pravilo je eno potrdilo o ulovu na pošiljko. </w:t>
      </w:r>
    </w:p>
    <w:p w:rsidR="00376ED5" w:rsidRDefault="00376ED5"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B2444E" w:rsidRDefault="00376ED5" w:rsidP="00962DBF">
      <w:pPr>
        <w:autoSpaceDE w:val="0"/>
        <w:autoSpaceDN w:val="0"/>
        <w:adjustRightInd w:val="0"/>
        <w:spacing w:before="0" w:after="0" w:line="260" w:lineRule="atLeast"/>
        <w:jc w:val="both"/>
        <w:rPr>
          <w:rFonts w:eastAsia="Calibri" w:cs="Arial"/>
          <w:b w:val="0"/>
          <w:bCs/>
          <w:color w:val="000000"/>
          <w:sz w:val="20"/>
          <w:szCs w:val="20"/>
        </w:rPr>
      </w:pPr>
      <w:r>
        <w:rPr>
          <w:rFonts w:eastAsia="Calibri" w:cs="Arial"/>
          <w:b w:val="0"/>
          <w:bCs/>
          <w:color w:val="000000"/>
          <w:sz w:val="20"/>
          <w:szCs w:val="20"/>
          <w:lang w:val="sl"/>
        </w:rPr>
        <w:t xml:space="preserve">Če je bil ves ulov, iztovorjen z enega plovila pripisan pošiljki, potem potrdilo o ulovu prikazuje </w:t>
      </w:r>
      <w:r w:rsidR="00460805" w:rsidRPr="00B2444E">
        <w:rPr>
          <w:rFonts w:eastAsia="Calibri" w:cs="Arial"/>
          <w:b w:val="0"/>
          <w:bCs/>
          <w:color w:val="000000"/>
          <w:sz w:val="20"/>
          <w:szCs w:val="20"/>
          <w:lang w:val="sl"/>
        </w:rPr>
        <w:t>podrobnosti plovila, območje ulova, datum ali datume, vrsto</w:t>
      </w:r>
      <w:r>
        <w:rPr>
          <w:rFonts w:eastAsia="Calibri" w:cs="Arial"/>
          <w:b w:val="0"/>
          <w:bCs/>
          <w:color w:val="000000"/>
          <w:sz w:val="20"/>
          <w:szCs w:val="20"/>
          <w:lang w:val="sl"/>
        </w:rPr>
        <w:t xml:space="preserve"> </w:t>
      </w:r>
      <w:r w:rsidR="00460805" w:rsidRPr="00B2444E">
        <w:rPr>
          <w:rFonts w:eastAsia="Calibri" w:cs="Arial"/>
          <w:b w:val="0"/>
          <w:bCs/>
          <w:color w:val="000000"/>
          <w:sz w:val="20"/>
          <w:szCs w:val="20"/>
          <w:lang w:val="sl"/>
        </w:rPr>
        <w:t>blag</w:t>
      </w:r>
      <w:r>
        <w:rPr>
          <w:rFonts w:eastAsia="Calibri" w:cs="Arial"/>
          <w:b w:val="0"/>
          <w:bCs/>
          <w:color w:val="000000"/>
          <w:sz w:val="20"/>
          <w:szCs w:val="20"/>
          <w:lang w:val="sl"/>
        </w:rPr>
        <w:t>a ter</w:t>
      </w:r>
      <w:r w:rsidR="00460805" w:rsidRPr="00B2444E">
        <w:rPr>
          <w:rFonts w:eastAsia="Calibri" w:cs="Arial"/>
          <w:b w:val="0"/>
          <w:bCs/>
          <w:color w:val="000000"/>
          <w:sz w:val="20"/>
          <w:szCs w:val="20"/>
          <w:lang w:val="sl"/>
        </w:rPr>
        <w:t xml:space="preserve"> skupno težo, tudi če se ta pošiljka porazdeli na več tovornjakov ali zabojnikov. V tem primeru bo razdeljenim pošiljkam priložena kopija potrdila o ulovu. </w:t>
      </w:r>
    </w:p>
    <w:p w:rsidR="00376ED5" w:rsidRDefault="00376ED5"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Če je pošiljki pripisan ulov z več kot enega plovila, bo potrdilo o ulovu vsebovalo podrobnosti o vsakem plovilu, območje ulova, datum ali datume, vrsto blag</w:t>
      </w:r>
      <w:r w:rsidR="00376ED5">
        <w:rPr>
          <w:rFonts w:eastAsia="Calibri" w:cs="Arial"/>
          <w:b w:val="0"/>
          <w:bCs/>
          <w:color w:val="000000"/>
          <w:sz w:val="20"/>
          <w:szCs w:val="20"/>
          <w:lang w:val="sl"/>
        </w:rPr>
        <w:t>a</w:t>
      </w:r>
      <w:r w:rsidRPr="00B2444E">
        <w:rPr>
          <w:rFonts w:eastAsia="Calibri" w:cs="Arial"/>
          <w:b w:val="0"/>
          <w:bCs/>
          <w:color w:val="000000"/>
          <w:sz w:val="20"/>
          <w:szCs w:val="20"/>
          <w:lang w:val="sl"/>
        </w:rPr>
        <w:t xml:space="preserve"> in skupno težo vsake vrste ali blaga, ki sestavlja pošiljko. </w:t>
      </w:r>
    </w:p>
    <w:p w:rsidR="00B2444E" w:rsidRDefault="00B2444E"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 xml:space="preserve">Če je eno plovilo (vsi ulovi iz enega iztovarjanja) prispevalo k več kot eni pošiljki, bo delež iztovarjanja, uporabljen v vsaki pošiljki prikazan na vsakem potrdilu o ulovu. Potrdilo o ulovu (za vsako pošiljko) prikaže težo vsake vrste in blaga, ki sestavlja to pošiljko. </w:t>
      </w:r>
    </w:p>
    <w:p w:rsidR="00B2444E" w:rsidRDefault="00B2444E"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Če je več plovil (ulov iz vsakega posameznega iztovarjanja) prispevalo k več kot eni pošiljki, bo potrdilo o ulovu (za vsako pošiljko) pokazalo skupno težo vsake vrste in blaga v pošiljki, območje(-a) ulova in datum ali datume</w:t>
      </w:r>
      <w:r w:rsidR="00376ED5">
        <w:rPr>
          <w:rFonts w:eastAsia="Calibri" w:cs="Arial"/>
          <w:b w:val="0"/>
          <w:bCs/>
          <w:color w:val="000000"/>
          <w:sz w:val="20"/>
          <w:szCs w:val="20"/>
          <w:lang w:val="sl"/>
        </w:rPr>
        <w:t xml:space="preserve"> za vsako plovilo</w:t>
      </w:r>
      <w:r w:rsidR="00530046">
        <w:rPr>
          <w:rFonts w:eastAsia="Calibri" w:cs="Arial"/>
          <w:b w:val="0"/>
          <w:bCs/>
          <w:color w:val="000000"/>
          <w:sz w:val="20"/>
          <w:szCs w:val="20"/>
          <w:lang w:val="sl"/>
        </w:rPr>
        <w:t>.</w:t>
      </w:r>
      <w:r w:rsidRPr="00B2444E">
        <w:rPr>
          <w:rFonts w:eastAsia="Calibri" w:cs="Arial"/>
          <w:b w:val="0"/>
          <w:bCs/>
          <w:color w:val="000000"/>
          <w:sz w:val="20"/>
          <w:szCs w:val="20"/>
          <w:lang w:val="sl"/>
        </w:rPr>
        <w:t xml:space="preserve"> </w:t>
      </w:r>
    </w:p>
    <w:p w:rsidR="00B2444E" w:rsidRDefault="00B2444E"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 xml:space="preserve">Potrdilo o ulovu, ki zajema vsako pošiljko, je treba predložiti na meji z Združenim kraljestvom. </w:t>
      </w:r>
    </w:p>
    <w:p w:rsidR="00B2444E" w:rsidRDefault="00B2444E"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 xml:space="preserve">Eno potrdilo o ulovu mora vključevati samo plovila iz ene države članice EU in biti potrjeno s strani pristojnega organa te države članice. </w:t>
      </w:r>
    </w:p>
    <w:p w:rsidR="00460805" w:rsidRPr="00CD0E0D" w:rsidRDefault="00460805" w:rsidP="004D4642">
      <w:pPr>
        <w:pStyle w:val="Naslov1"/>
      </w:pPr>
      <w:r w:rsidRPr="00CD0E0D">
        <w:lastRenderedPageBreak/>
        <w:t xml:space="preserve">Kateri dokumenti so potrebni, če se ribe iz plovila pod zastavo države članice EU iztovorijo v isti državi članici EU in se neposredno pošljejo v Združeno kraljestvo? </w:t>
      </w: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 xml:space="preserve">Če ribo ulovi ribiško plovilo, ki pluje pod zastavo države članice EU in ulov iztovori v isti državi članici </w:t>
      </w:r>
      <w:r w:rsidR="00530046">
        <w:rPr>
          <w:rFonts w:eastAsia="Calibri" w:cs="Arial"/>
          <w:b w:val="0"/>
          <w:bCs/>
          <w:color w:val="000000"/>
          <w:sz w:val="20"/>
          <w:szCs w:val="20"/>
          <w:lang w:val="sl"/>
        </w:rPr>
        <w:t>ter</w:t>
      </w:r>
      <w:r w:rsidRPr="00B2444E">
        <w:rPr>
          <w:rFonts w:eastAsia="Calibri" w:cs="Arial"/>
          <w:b w:val="0"/>
          <w:bCs/>
          <w:color w:val="000000"/>
          <w:sz w:val="20"/>
          <w:szCs w:val="20"/>
          <w:lang w:val="sl"/>
        </w:rPr>
        <w:t xml:space="preserve"> se nato izvozi v Združeno kraljestvo, mora država zastave potrditi potrdilo o ulovu za vsako pošiljko. </w:t>
      </w:r>
    </w:p>
    <w:p w:rsidR="00460805" w:rsidRPr="00CD0E0D" w:rsidRDefault="00460805" w:rsidP="004D4642">
      <w:pPr>
        <w:pStyle w:val="Naslov1"/>
      </w:pPr>
      <w:r w:rsidRPr="00CD0E0D">
        <w:t>Kateri dokumenti so potrebni če se ribe iz plovila pod zastavo države članice EU iztovorijo v isti državi članici EU in se prepeljejo v drugo državo članico EU, kjer se predelajo ali skladiš</w:t>
      </w:r>
      <w:r w:rsidR="00B2444E">
        <w:t>č</w:t>
      </w:r>
      <w:r w:rsidRPr="00CD0E0D">
        <w:t xml:space="preserve">ijo in nato pošljejo v Združeno kraljestvo? </w:t>
      </w:r>
    </w:p>
    <w:p w:rsidR="00460805" w:rsidRPr="00B2444E"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B2444E">
        <w:rPr>
          <w:rFonts w:eastAsia="Calibri" w:cs="Arial"/>
          <w:b w:val="0"/>
          <w:bCs/>
          <w:color w:val="000000"/>
          <w:sz w:val="20"/>
          <w:szCs w:val="20"/>
          <w:lang w:val="sl"/>
        </w:rPr>
        <w:t>Če ribo iztovori ribiško plovilo z zastavo v državi članici EU, jo prepelje v drugo državo članico EU, kjer se predela ali skladišči, mora država članica zastave izdati potrdilo o ulovu</w:t>
      </w:r>
      <w:r w:rsidR="00530046">
        <w:rPr>
          <w:rFonts w:eastAsia="Calibri" w:cs="Arial"/>
          <w:b w:val="0"/>
          <w:bCs/>
          <w:color w:val="000000"/>
          <w:sz w:val="20"/>
          <w:szCs w:val="20"/>
          <w:lang w:val="sl"/>
        </w:rPr>
        <w:t>,</w:t>
      </w:r>
      <w:r w:rsidRPr="00B2444E">
        <w:rPr>
          <w:rFonts w:eastAsia="Calibri" w:cs="Arial"/>
          <w:b w:val="0"/>
          <w:bCs/>
          <w:color w:val="000000"/>
          <w:sz w:val="20"/>
          <w:szCs w:val="20"/>
          <w:lang w:val="sl"/>
        </w:rPr>
        <w:t xml:space="preserve"> država(e) članica(e) v kateri(h) se opravi predelava/skladiščenje</w:t>
      </w:r>
      <w:r w:rsidR="00530046">
        <w:rPr>
          <w:rFonts w:eastAsia="Calibri" w:cs="Arial"/>
          <w:b w:val="0"/>
          <w:bCs/>
          <w:color w:val="000000"/>
          <w:sz w:val="20"/>
          <w:szCs w:val="20"/>
          <w:lang w:val="sl"/>
        </w:rPr>
        <w:t xml:space="preserve"> pa morajo </w:t>
      </w:r>
      <w:r w:rsidRPr="00B2444E">
        <w:rPr>
          <w:rFonts w:eastAsia="Calibri" w:cs="Arial"/>
          <w:b w:val="0"/>
          <w:bCs/>
          <w:color w:val="000000"/>
          <w:sz w:val="20"/>
          <w:szCs w:val="20"/>
          <w:lang w:val="sl"/>
        </w:rPr>
        <w:t>izdati izjavo o predelavi in/ali dokazilo o skladiščenju</w:t>
      </w:r>
      <w:r w:rsidR="00DE5D4C">
        <w:rPr>
          <w:rStyle w:val="Sprotnaopomba-sklic"/>
          <w:rFonts w:eastAsia="Calibri" w:cs="Arial"/>
          <w:b w:val="0"/>
          <w:bCs/>
          <w:color w:val="000000"/>
          <w:sz w:val="20"/>
          <w:szCs w:val="20"/>
          <w:lang w:val="sl"/>
        </w:rPr>
        <w:footnoteReference w:id="1"/>
      </w:r>
      <w:r w:rsidR="00DE5D4C">
        <w:rPr>
          <w:rFonts w:eastAsia="Calibri" w:cs="Arial"/>
          <w:b w:val="0"/>
          <w:bCs/>
          <w:color w:val="000000"/>
          <w:sz w:val="20"/>
          <w:szCs w:val="20"/>
          <w:lang w:val="sl"/>
        </w:rPr>
        <w:t>.</w:t>
      </w:r>
      <w:r w:rsidRPr="00B2444E">
        <w:rPr>
          <w:rFonts w:eastAsia="Calibri" w:cs="Arial"/>
          <w:b w:val="0"/>
          <w:bCs/>
          <w:color w:val="000000"/>
          <w:sz w:val="20"/>
          <w:szCs w:val="20"/>
          <w:lang w:val="sl"/>
        </w:rPr>
        <w:t xml:space="preserve"> </w:t>
      </w:r>
    </w:p>
    <w:p w:rsidR="00460805" w:rsidRPr="00CD0E0D" w:rsidRDefault="00460805" w:rsidP="004D4642">
      <w:pPr>
        <w:pStyle w:val="Naslov1"/>
      </w:pPr>
      <w:r w:rsidRPr="00CD0E0D">
        <w:t xml:space="preserve">Kateri dokumenti so potrebni, če se ribe pridobljene s plovila pod zastavo tretje države uvozijo v EU, nato predelajo ali skladiščijo v državi članici EU </w:t>
      </w:r>
      <w:r w:rsidR="00530046">
        <w:t xml:space="preserve">ter </w:t>
      </w:r>
      <w:r w:rsidRPr="00CD0E0D">
        <w:t xml:space="preserve">nato izvozijo v Združeno kraljestvo? </w:t>
      </w:r>
    </w:p>
    <w:p w:rsidR="00460805" w:rsidRPr="00DE5D4C"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DE5D4C">
        <w:rPr>
          <w:rFonts w:eastAsia="Calibri" w:cs="Arial"/>
          <w:b w:val="0"/>
          <w:bCs/>
          <w:color w:val="000000"/>
          <w:sz w:val="20"/>
          <w:szCs w:val="20"/>
          <w:lang w:val="sl"/>
        </w:rPr>
        <w:t>V tem primeru so bile ribe uvožene v EU s potrdilom o ulovu</w:t>
      </w:r>
      <w:r w:rsidR="00530046">
        <w:rPr>
          <w:rFonts w:eastAsia="Calibri" w:cs="Arial"/>
          <w:b w:val="0"/>
          <w:bCs/>
          <w:color w:val="000000"/>
          <w:sz w:val="20"/>
          <w:szCs w:val="20"/>
          <w:lang w:val="sl"/>
        </w:rPr>
        <w:t>,</w:t>
      </w:r>
      <w:r w:rsidRPr="00DE5D4C">
        <w:rPr>
          <w:rFonts w:eastAsia="Calibri" w:cs="Arial"/>
          <w:b w:val="0"/>
          <w:bCs/>
          <w:color w:val="000000"/>
          <w:sz w:val="20"/>
          <w:szCs w:val="20"/>
          <w:lang w:val="sl"/>
        </w:rPr>
        <w:t xml:space="preserve"> v skladu z </w:t>
      </w:r>
      <w:r w:rsidR="00DE5D4C">
        <w:rPr>
          <w:rFonts w:eastAsia="Calibri" w:cs="Arial"/>
          <w:b w:val="0"/>
          <w:bCs/>
          <w:color w:val="000000"/>
          <w:sz w:val="20"/>
          <w:szCs w:val="20"/>
          <w:lang w:val="sl"/>
        </w:rPr>
        <w:t>EU IUU u</w:t>
      </w:r>
      <w:r w:rsidRPr="00DE5D4C">
        <w:rPr>
          <w:rFonts w:eastAsia="Calibri" w:cs="Arial"/>
          <w:b w:val="0"/>
          <w:bCs/>
          <w:color w:val="000000"/>
          <w:sz w:val="20"/>
          <w:szCs w:val="20"/>
          <w:lang w:val="sl"/>
        </w:rPr>
        <w:t>redbo</w:t>
      </w:r>
      <w:r w:rsidR="00DE5D4C">
        <w:rPr>
          <w:rFonts w:eastAsia="Calibri" w:cs="Arial"/>
          <w:b w:val="0"/>
          <w:bCs/>
          <w:color w:val="000000"/>
          <w:sz w:val="20"/>
          <w:szCs w:val="20"/>
          <w:lang w:val="sl"/>
        </w:rPr>
        <w:t>.</w:t>
      </w:r>
      <w:r w:rsidRPr="00DE5D4C">
        <w:rPr>
          <w:rFonts w:eastAsia="Calibri" w:cs="Arial"/>
          <w:b w:val="0"/>
          <w:bCs/>
          <w:color w:val="000000"/>
          <w:sz w:val="20"/>
          <w:szCs w:val="20"/>
          <w:lang w:val="sl"/>
        </w:rPr>
        <w:t xml:space="preserve"> Če se te ribe </w:t>
      </w:r>
      <w:r w:rsidR="00530046">
        <w:rPr>
          <w:rFonts w:eastAsia="Calibri" w:cs="Arial"/>
          <w:b w:val="0"/>
          <w:bCs/>
          <w:color w:val="000000"/>
          <w:sz w:val="20"/>
          <w:szCs w:val="20"/>
          <w:lang w:val="sl"/>
        </w:rPr>
        <w:t xml:space="preserve">predelajo v državi članici EU in </w:t>
      </w:r>
      <w:r w:rsidRPr="00DE5D4C">
        <w:rPr>
          <w:rFonts w:eastAsia="Calibri" w:cs="Arial"/>
          <w:b w:val="0"/>
          <w:bCs/>
          <w:color w:val="000000"/>
          <w:sz w:val="20"/>
          <w:szCs w:val="20"/>
          <w:lang w:val="sl"/>
        </w:rPr>
        <w:t xml:space="preserve">izvozijo v Združeno kraljestvo je potrebna izjava o predelavi ali dokazilo o skladiščenju države članice EU. (Glej tudi </w:t>
      </w:r>
      <w:r w:rsidR="00DE5D4C">
        <w:rPr>
          <w:rFonts w:eastAsia="Calibri" w:cs="Arial"/>
          <w:b w:val="0"/>
          <w:bCs/>
          <w:color w:val="000000"/>
          <w:sz w:val="20"/>
          <w:szCs w:val="20"/>
          <w:lang w:val="sl"/>
        </w:rPr>
        <w:t>odgovor na 15 vprašanje</w:t>
      </w:r>
      <w:r w:rsidRPr="00DE5D4C">
        <w:rPr>
          <w:rFonts w:eastAsia="Calibri" w:cs="Arial"/>
          <w:b w:val="0"/>
          <w:bCs/>
          <w:color w:val="000000"/>
          <w:sz w:val="20"/>
          <w:szCs w:val="20"/>
          <w:lang w:val="sl"/>
        </w:rPr>
        <w:t xml:space="preserve">). </w:t>
      </w:r>
    </w:p>
    <w:p w:rsidR="00460805" w:rsidRPr="00CD0E0D" w:rsidRDefault="00460805" w:rsidP="004D4642">
      <w:pPr>
        <w:pStyle w:val="Naslov1"/>
      </w:pPr>
      <w:r w:rsidRPr="00CD0E0D">
        <w:t xml:space="preserve">Ali je potreben dokument 14 (1) v primeru če proizvode EU ulovi druga država članica kot država članica izvoznica? </w:t>
      </w:r>
    </w:p>
    <w:p w:rsidR="00460805" w:rsidRPr="00DE5D4C"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DE5D4C">
        <w:rPr>
          <w:rFonts w:eastAsia="Calibri" w:cs="Arial"/>
          <w:b w:val="0"/>
          <w:bCs/>
          <w:color w:val="000000"/>
          <w:sz w:val="20"/>
          <w:szCs w:val="20"/>
          <w:lang w:val="sl"/>
        </w:rPr>
        <w:t xml:space="preserve">Če je ribiške proizvode ujelo plovilo, ki pluje pod zastavo ene države članice, nato pa jih je pred izvozom v Združeno kraljestvo prevažalo in skladiščilo v drugi državi članici, se pred izvozom v Združeno kraljestvo zahteva dokazilo o skladiščenju </w:t>
      </w:r>
      <w:r w:rsidR="00530046">
        <w:rPr>
          <w:rFonts w:eastAsia="Calibri" w:cs="Arial"/>
          <w:b w:val="0"/>
          <w:bCs/>
          <w:color w:val="000000"/>
          <w:sz w:val="20"/>
          <w:szCs w:val="20"/>
          <w:lang w:val="sl"/>
        </w:rPr>
        <w:t>od</w:t>
      </w:r>
      <w:r w:rsidRPr="00DE5D4C">
        <w:rPr>
          <w:rFonts w:eastAsia="Calibri" w:cs="Arial"/>
          <w:b w:val="0"/>
          <w:bCs/>
          <w:color w:val="000000"/>
          <w:sz w:val="20"/>
          <w:szCs w:val="20"/>
          <w:lang w:val="sl"/>
        </w:rPr>
        <w:t xml:space="preserve"> države članice, kjer so bili skladiščeni. To je lahko v obliki prevozne listine ali dokumenta, ki ga ustvari ta država članica, da prikaže informacije v skladu s </w:t>
      </w:r>
      <w:r w:rsidR="00530046">
        <w:rPr>
          <w:rFonts w:eastAsia="Calibri" w:cs="Arial"/>
          <w:b w:val="0"/>
          <w:bCs/>
          <w:color w:val="000000"/>
          <w:sz w:val="20"/>
          <w:szCs w:val="20"/>
          <w:lang w:val="sl"/>
        </w:rPr>
        <w:t>členom 14(1).</w:t>
      </w:r>
      <w:r w:rsidRPr="00DE5D4C">
        <w:rPr>
          <w:rFonts w:eastAsia="Calibri" w:cs="Arial"/>
          <w:b w:val="0"/>
          <w:bCs/>
          <w:color w:val="000000"/>
          <w:sz w:val="20"/>
          <w:szCs w:val="20"/>
          <w:lang w:val="sl"/>
        </w:rPr>
        <w:t xml:space="preserve"> </w:t>
      </w:r>
    </w:p>
    <w:p w:rsidR="00460805" w:rsidRPr="00CD0E0D" w:rsidRDefault="00460805" w:rsidP="004D4642">
      <w:pPr>
        <w:pStyle w:val="Naslov1"/>
      </w:pPr>
      <w:r w:rsidRPr="00CD0E0D">
        <w:t xml:space="preserve">Ali lahko potrdilo o ponovnem izvozu nadomesti dokument 14(1) v primeru ponovnega izvoza proizvodov v Združeno kraljestvo? </w:t>
      </w:r>
    </w:p>
    <w:p w:rsidR="00460805" w:rsidRPr="00DE5D4C" w:rsidRDefault="00DE5D4C" w:rsidP="00962DBF">
      <w:pPr>
        <w:autoSpaceDE w:val="0"/>
        <w:autoSpaceDN w:val="0"/>
        <w:adjustRightInd w:val="0"/>
        <w:spacing w:before="0" w:after="0" w:line="260" w:lineRule="atLeast"/>
        <w:jc w:val="both"/>
        <w:rPr>
          <w:rFonts w:eastAsia="Calibri" w:cs="Arial"/>
          <w:b w:val="0"/>
          <w:bCs/>
          <w:color w:val="000000"/>
          <w:sz w:val="20"/>
          <w:szCs w:val="20"/>
        </w:rPr>
      </w:pPr>
      <w:r>
        <w:rPr>
          <w:rFonts w:eastAsia="Calibri" w:cs="Arial"/>
          <w:b w:val="0"/>
          <w:bCs/>
          <w:color w:val="000000"/>
          <w:sz w:val="20"/>
          <w:szCs w:val="20"/>
          <w:lang w:val="sl"/>
        </w:rPr>
        <w:t xml:space="preserve">Potrdilo o ponovnem </w:t>
      </w:r>
      <w:r w:rsidR="00460805" w:rsidRPr="00DE5D4C">
        <w:rPr>
          <w:rFonts w:eastAsia="Calibri" w:cs="Arial"/>
          <w:b w:val="0"/>
          <w:bCs/>
          <w:color w:val="000000"/>
          <w:sz w:val="20"/>
          <w:szCs w:val="20"/>
          <w:lang w:val="sl"/>
        </w:rPr>
        <w:t>izvoz</w:t>
      </w:r>
      <w:r>
        <w:rPr>
          <w:rFonts w:eastAsia="Calibri" w:cs="Arial"/>
          <w:b w:val="0"/>
          <w:bCs/>
          <w:color w:val="000000"/>
          <w:sz w:val="20"/>
          <w:szCs w:val="20"/>
          <w:lang w:val="sl"/>
        </w:rPr>
        <w:t>u</w:t>
      </w:r>
      <w:r w:rsidR="00530046">
        <w:rPr>
          <w:rFonts w:eastAsia="Calibri" w:cs="Arial"/>
          <w:b w:val="0"/>
          <w:bCs/>
          <w:color w:val="000000"/>
          <w:sz w:val="20"/>
          <w:szCs w:val="20"/>
          <w:lang w:val="sl"/>
        </w:rPr>
        <w:t>, v skladu z</w:t>
      </w:r>
      <w:r w:rsidR="00460805" w:rsidRPr="00DE5D4C">
        <w:rPr>
          <w:rFonts w:eastAsia="Calibri" w:cs="Arial"/>
          <w:b w:val="0"/>
          <w:bCs/>
          <w:color w:val="000000"/>
          <w:sz w:val="20"/>
          <w:szCs w:val="20"/>
          <w:lang w:val="sl"/>
        </w:rPr>
        <w:t xml:space="preserve"> </w:t>
      </w:r>
      <w:r w:rsidRPr="00DE5D4C">
        <w:rPr>
          <w:rFonts w:eastAsia="Calibri" w:cs="Arial"/>
          <w:b w:val="0"/>
          <w:bCs/>
          <w:color w:val="000000"/>
          <w:sz w:val="20"/>
          <w:szCs w:val="20"/>
          <w:lang w:val="sl"/>
        </w:rPr>
        <w:t>EU IUU ur</w:t>
      </w:r>
      <w:r w:rsidR="00460805" w:rsidRPr="00DE5D4C">
        <w:rPr>
          <w:rFonts w:eastAsia="Calibri" w:cs="Arial"/>
          <w:b w:val="0"/>
          <w:bCs/>
          <w:color w:val="000000"/>
          <w:sz w:val="20"/>
          <w:szCs w:val="20"/>
          <w:lang w:val="sl"/>
        </w:rPr>
        <w:t>edb</w:t>
      </w:r>
      <w:r w:rsidR="00530046">
        <w:rPr>
          <w:rFonts w:eastAsia="Calibri" w:cs="Arial"/>
          <w:b w:val="0"/>
          <w:bCs/>
          <w:color w:val="000000"/>
          <w:sz w:val="20"/>
          <w:szCs w:val="20"/>
          <w:lang w:val="sl"/>
        </w:rPr>
        <w:t>o</w:t>
      </w:r>
      <w:r w:rsidR="00460805" w:rsidRPr="00DE5D4C">
        <w:rPr>
          <w:rFonts w:eastAsia="Calibri" w:cs="Arial"/>
          <w:b w:val="0"/>
          <w:bCs/>
          <w:color w:val="000000"/>
          <w:sz w:val="20"/>
          <w:szCs w:val="20"/>
          <w:lang w:val="sl"/>
        </w:rPr>
        <w:t xml:space="preserve"> je namenjen</w:t>
      </w:r>
      <w:r w:rsidR="00F3379B">
        <w:rPr>
          <w:rFonts w:eastAsia="Calibri" w:cs="Arial"/>
          <w:b w:val="0"/>
          <w:bCs/>
          <w:color w:val="000000"/>
          <w:sz w:val="20"/>
          <w:szCs w:val="20"/>
          <w:lang w:val="sl"/>
        </w:rPr>
        <w:t>o</w:t>
      </w:r>
      <w:r w:rsidR="00460805" w:rsidRPr="00DE5D4C">
        <w:rPr>
          <w:rFonts w:eastAsia="Calibri" w:cs="Arial"/>
          <w:b w:val="0"/>
          <w:bCs/>
          <w:color w:val="000000"/>
          <w:sz w:val="20"/>
          <w:szCs w:val="20"/>
          <w:lang w:val="sl"/>
        </w:rPr>
        <w:t xml:space="preserve"> sledenju količin rib, uvoženih v EU s potrdilom o ulovu in nato ponovno izvoženih. To zagotavlja ustrezno sledljivost v primeru, če takšni proizvodi nato ponovno vstopijo v EU. </w:t>
      </w:r>
    </w:p>
    <w:p w:rsidR="00DE5D4C" w:rsidRDefault="00DE5D4C" w:rsidP="00962DBF">
      <w:pPr>
        <w:autoSpaceDE w:val="0"/>
        <w:autoSpaceDN w:val="0"/>
        <w:adjustRightInd w:val="0"/>
        <w:spacing w:before="0" w:after="0" w:line="260" w:lineRule="atLeast"/>
        <w:jc w:val="both"/>
        <w:rPr>
          <w:rFonts w:eastAsia="Calibri" w:cs="Arial"/>
          <w:b w:val="0"/>
          <w:bCs/>
          <w:color w:val="000000"/>
          <w:sz w:val="20"/>
          <w:szCs w:val="20"/>
          <w:lang w:val="sl"/>
        </w:rPr>
      </w:pPr>
    </w:p>
    <w:p w:rsidR="00460805" w:rsidRPr="00DE5D4C"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DE5D4C">
        <w:rPr>
          <w:rFonts w:eastAsia="Calibri" w:cs="Arial"/>
          <w:b w:val="0"/>
          <w:bCs/>
          <w:color w:val="000000"/>
          <w:sz w:val="20"/>
          <w:szCs w:val="20"/>
          <w:lang w:val="sl"/>
        </w:rPr>
        <w:t xml:space="preserve">Kot tako, potrdilo o ponovnem izvozu </w:t>
      </w:r>
      <w:r w:rsidR="00DE5D4C">
        <w:rPr>
          <w:rFonts w:eastAsia="Calibri" w:cs="Arial"/>
          <w:b w:val="0"/>
          <w:bCs/>
          <w:color w:val="000000"/>
          <w:sz w:val="20"/>
          <w:szCs w:val="20"/>
          <w:lang w:val="sl"/>
        </w:rPr>
        <w:t xml:space="preserve">iz </w:t>
      </w:r>
      <w:r w:rsidRPr="00DE5D4C">
        <w:rPr>
          <w:rFonts w:eastAsia="Calibri" w:cs="Arial"/>
          <w:b w:val="0"/>
          <w:bCs/>
          <w:color w:val="000000"/>
          <w:sz w:val="20"/>
          <w:szCs w:val="20"/>
          <w:lang w:val="sl"/>
        </w:rPr>
        <w:t xml:space="preserve">EU ni namenjeno za zamenjavo </w:t>
      </w:r>
      <w:r w:rsidR="00F3379B">
        <w:rPr>
          <w:rFonts w:eastAsia="Calibri" w:cs="Arial"/>
          <w:b w:val="0"/>
          <w:bCs/>
          <w:color w:val="000000"/>
          <w:sz w:val="20"/>
          <w:szCs w:val="20"/>
          <w:lang w:val="sl"/>
        </w:rPr>
        <w:t xml:space="preserve">z </w:t>
      </w:r>
      <w:r w:rsidRPr="00DE5D4C">
        <w:rPr>
          <w:rFonts w:eastAsia="Calibri" w:cs="Arial"/>
          <w:b w:val="0"/>
          <w:bCs/>
          <w:color w:val="000000"/>
          <w:sz w:val="20"/>
          <w:szCs w:val="20"/>
          <w:lang w:val="sl"/>
        </w:rPr>
        <w:t>dokument</w:t>
      </w:r>
      <w:r w:rsidR="00F3379B">
        <w:rPr>
          <w:rFonts w:eastAsia="Calibri" w:cs="Arial"/>
          <w:b w:val="0"/>
          <w:bCs/>
          <w:color w:val="000000"/>
          <w:sz w:val="20"/>
          <w:szCs w:val="20"/>
          <w:lang w:val="sl"/>
        </w:rPr>
        <w:t xml:space="preserve">om, v skladu s členom 14(1) </w:t>
      </w:r>
      <w:r w:rsidR="00DE5D4C">
        <w:rPr>
          <w:rFonts w:eastAsia="Calibri" w:cs="Arial"/>
          <w:b w:val="0"/>
          <w:bCs/>
          <w:color w:val="000000"/>
          <w:sz w:val="20"/>
          <w:szCs w:val="20"/>
          <w:lang w:val="sl"/>
        </w:rPr>
        <w:t>IUU u</w:t>
      </w:r>
      <w:r w:rsidRPr="00DE5D4C">
        <w:rPr>
          <w:rFonts w:eastAsia="Calibri" w:cs="Arial"/>
          <w:b w:val="0"/>
          <w:bCs/>
          <w:color w:val="000000"/>
          <w:sz w:val="20"/>
          <w:szCs w:val="20"/>
          <w:lang w:val="sl"/>
        </w:rPr>
        <w:t xml:space="preserve">redbe Združenega kraljestva. Potrdilo o ponovnem izvozu ne vsebuje vseh zahtevanih informacij za izpolnjevanje določb </w:t>
      </w:r>
      <w:r w:rsidR="009D3522">
        <w:rPr>
          <w:rFonts w:eastAsia="Calibri" w:cs="Arial"/>
          <w:b w:val="0"/>
          <w:bCs/>
          <w:color w:val="000000"/>
          <w:sz w:val="20"/>
          <w:szCs w:val="20"/>
          <w:lang w:val="sl"/>
        </w:rPr>
        <w:t xml:space="preserve">IUU </w:t>
      </w:r>
      <w:r w:rsidRPr="00DE5D4C">
        <w:rPr>
          <w:rFonts w:eastAsia="Calibri" w:cs="Arial"/>
          <w:b w:val="0"/>
          <w:bCs/>
          <w:color w:val="000000"/>
          <w:sz w:val="20"/>
          <w:szCs w:val="20"/>
          <w:lang w:val="sl"/>
        </w:rPr>
        <w:t>uredbe Združenega kraljestva (</w:t>
      </w:r>
      <w:r w:rsidR="00F3379B">
        <w:rPr>
          <w:rFonts w:eastAsia="Calibri" w:cs="Arial"/>
          <w:b w:val="0"/>
          <w:bCs/>
          <w:color w:val="000000"/>
          <w:sz w:val="20"/>
          <w:szCs w:val="20"/>
          <w:lang w:val="sl"/>
        </w:rPr>
        <w:t>člen 14(1), z</w:t>
      </w:r>
      <w:r w:rsidRPr="00DE5D4C">
        <w:rPr>
          <w:rFonts w:eastAsia="Calibri" w:cs="Arial"/>
          <w:b w:val="0"/>
          <w:bCs/>
          <w:color w:val="000000"/>
          <w:sz w:val="20"/>
          <w:szCs w:val="20"/>
          <w:lang w:val="sl"/>
        </w:rPr>
        <w:t xml:space="preserve">ato se zahteva dokazilo o skladiščenju. </w:t>
      </w:r>
    </w:p>
    <w:p w:rsidR="00460805" w:rsidRPr="00CD0E0D" w:rsidRDefault="00460805" w:rsidP="004D4642">
      <w:pPr>
        <w:pStyle w:val="Naslov1"/>
      </w:pPr>
      <w:r w:rsidRPr="00CD0E0D">
        <w:t xml:space="preserve">Izvajalec </w:t>
      </w:r>
      <w:r w:rsidR="009D3522">
        <w:t xml:space="preserve">v </w:t>
      </w:r>
      <w:r w:rsidRPr="00CD0E0D">
        <w:t>EU uvozi ribiške proizvode</w:t>
      </w:r>
      <w:r w:rsidR="00F3379B">
        <w:t xml:space="preserve">, </w:t>
      </w:r>
      <w:r w:rsidRPr="00CD0E0D">
        <w:t>ki jih ujamejo plovila pod zastavo tretje države v državo članico A. Uvoženi ribiški proizvodi se nato predelajo v tej državi članici. Izjava o predelavi se predloži organom države članice A</w:t>
      </w:r>
      <w:r w:rsidR="007C5D2B">
        <w:t xml:space="preserve"> v potrditev</w:t>
      </w:r>
      <w:r w:rsidRPr="00CD0E0D">
        <w:t xml:space="preserve"> za namene izvoza </w:t>
      </w:r>
      <w:r w:rsidR="007C5D2B">
        <w:t xml:space="preserve">pošiljke </w:t>
      </w:r>
      <w:r w:rsidRPr="00CD0E0D">
        <w:t xml:space="preserve">v Združeno kraljestvo. Proizvodi se </w:t>
      </w:r>
      <w:r w:rsidR="007C5D2B">
        <w:t xml:space="preserve">nato </w:t>
      </w:r>
      <w:r w:rsidRPr="00CD0E0D">
        <w:t xml:space="preserve">pošljejo v drugo državo članico B in se tam hranijo v skladišču. </w:t>
      </w:r>
      <w:r w:rsidR="007C5D2B">
        <w:t xml:space="preserve">Kasneje </w:t>
      </w:r>
      <w:r w:rsidRPr="00CD0E0D">
        <w:t xml:space="preserve">se iz tega skladišča izvozi </w:t>
      </w:r>
      <w:r w:rsidR="007C5D2B" w:rsidRPr="00CD0E0D">
        <w:t xml:space="preserve">v Združeno kraljestvo </w:t>
      </w:r>
      <w:r w:rsidRPr="00CD0E0D">
        <w:t xml:space="preserve">le del proizvodov </w:t>
      </w:r>
      <w:r w:rsidRPr="00CD0E0D">
        <w:lastRenderedPageBreak/>
        <w:t xml:space="preserve">zajetih v izjavi o predelavi. Kateri dokumenti so potrebni za določeni izvoz v Združeno kraljestvo? </w:t>
      </w:r>
    </w:p>
    <w:p w:rsidR="00460805" w:rsidRPr="009D3522" w:rsidRDefault="00460805" w:rsidP="00962DBF">
      <w:pPr>
        <w:autoSpaceDE w:val="0"/>
        <w:autoSpaceDN w:val="0"/>
        <w:adjustRightInd w:val="0"/>
        <w:spacing w:before="0" w:after="0" w:line="260" w:lineRule="atLeast"/>
        <w:jc w:val="both"/>
        <w:rPr>
          <w:rFonts w:eastAsia="Calibri" w:cs="Arial"/>
          <w:b w:val="0"/>
          <w:bCs/>
          <w:color w:val="000000"/>
          <w:sz w:val="20"/>
          <w:szCs w:val="20"/>
        </w:rPr>
      </w:pPr>
      <w:r w:rsidRPr="009D3522">
        <w:rPr>
          <w:rFonts w:eastAsia="Calibri" w:cs="Arial"/>
          <w:b w:val="0"/>
          <w:bCs/>
          <w:color w:val="000000"/>
          <w:sz w:val="20"/>
          <w:szCs w:val="20"/>
          <w:lang w:val="sl"/>
        </w:rPr>
        <w:t>Pošiljko proizvodov namenjenih v Združeno kraljestvo morajo spremljati (</w:t>
      </w:r>
      <w:r w:rsidR="009D3522" w:rsidRPr="009D3522">
        <w:rPr>
          <w:rFonts w:eastAsia="Calibri" w:cs="Arial"/>
          <w:b w:val="0"/>
          <w:bCs/>
          <w:color w:val="000000"/>
          <w:sz w:val="20"/>
          <w:szCs w:val="20"/>
          <w:lang w:val="sl"/>
        </w:rPr>
        <w:t>tj.</w:t>
      </w:r>
      <w:r w:rsidR="009D3522">
        <w:rPr>
          <w:rFonts w:eastAsia="Calibri" w:cs="Arial"/>
          <w:b w:val="0"/>
          <w:bCs/>
          <w:color w:val="000000"/>
          <w:sz w:val="20"/>
          <w:szCs w:val="20"/>
          <w:lang w:val="sl"/>
        </w:rPr>
        <w:t xml:space="preserve"> </w:t>
      </w:r>
      <w:r w:rsidRPr="009D3522">
        <w:rPr>
          <w:rFonts w:eastAsia="Calibri" w:cs="Arial"/>
          <w:b w:val="0"/>
          <w:bCs/>
          <w:color w:val="000000"/>
          <w:sz w:val="20"/>
          <w:szCs w:val="20"/>
          <w:lang w:val="sl"/>
        </w:rPr>
        <w:t xml:space="preserve">uvoznik iz Združenega kraljestva mora pristojnemu </w:t>
      </w:r>
      <w:r w:rsidR="009D3522">
        <w:rPr>
          <w:rFonts w:eastAsia="Calibri" w:cs="Arial"/>
          <w:b w:val="0"/>
          <w:bCs/>
          <w:color w:val="000000"/>
          <w:sz w:val="20"/>
          <w:szCs w:val="20"/>
          <w:lang w:val="sl"/>
        </w:rPr>
        <w:t xml:space="preserve">IUU </w:t>
      </w:r>
      <w:r w:rsidRPr="009D3522">
        <w:rPr>
          <w:rFonts w:eastAsia="Calibri" w:cs="Arial"/>
          <w:b w:val="0"/>
          <w:bCs/>
          <w:color w:val="000000"/>
          <w:sz w:val="20"/>
          <w:szCs w:val="20"/>
          <w:lang w:val="sl"/>
        </w:rPr>
        <w:t xml:space="preserve">organu </w:t>
      </w:r>
      <w:r w:rsidR="009D3522">
        <w:rPr>
          <w:rFonts w:eastAsia="Calibri" w:cs="Arial"/>
          <w:b w:val="0"/>
          <w:bCs/>
          <w:color w:val="000000"/>
          <w:sz w:val="20"/>
          <w:szCs w:val="20"/>
          <w:lang w:val="sl"/>
        </w:rPr>
        <w:t xml:space="preserve"> </w:t>
      </w:r>
      <w:r w:rsidRPr="009D3522">
        <w:rPr>
          <w:rFonts w:eastAsia="Calibri" w:cs="Arial"/>
          <w:b w:val="0"/>
          <w:bCs/>
          <w:color w:val="000000"/>
          <w:sz w:val="20"/>
          <w:szCs w:val="20"/>
          <w:lang w:val="sl"/>
        </w:rPr>
        <w:t>Združenega kraljestva predložiti) naslednj</w:t>
      </w:r>
      <w:r w:rsidR="007C5D2B">
        <w:rPr>
          <w:rFonts w:eastAsia="Calibri" w:cs="Arial"/>
          <w:b w:val="0"/>
          <w:bCs/>
          <w:color w:val="000000"/>
          <w:sz w:val="20"/>
          <w:szCs w:val="20"/>
          <w:lang w:val="sl"/>
        </w:rPr>
        <w:t>e</w:t>
      </w:r>
      <w:r w:rsidRPr="009D3522">
        <w:rPr>
          <w:rFonts w:eastAsia="Calibri" w:cs="Arial"/>
          <w:b w:val="0"/>
          <w:bCs/>
          <w:color w:val="000000"/>
          <w:sz w:val="20"/>
          <w:szCs w:val="20"/>
          <w:lang w:val="sl"/>
        </w:rPr>
        <w:t xml:space="preserve"> dokument</w:t>
      </w:r>
      <w:r w:rsidR="007C5D2B">
        <w:rPr>
          <w:rFonts w:eastAsia="Calibri" w:cs="Arial"/>
          <w:b w:val="0"/>
          <w:bCs/>
          <w:color w:val="000000"/>
          <w:sz w:val="20"/>
          <w:szCs w:val="20"/>
          <w:lang w:val="sl"/>
        </w:rPr>
        <w:t>e</w:t>
      </w:r>
      <w:r w:rsidRPr="009D3522">
        <w:rPr>
          <w:rFonts w:eastAsia="Calibri" w:cs="Arial"/>
          <w:b w:val="0"/>
          <w:bCs/>
          <w:color w:val="000000"/>
          <w:sz w:val="20"/>
          <w:szCs w:val="20"/>
          <w:lang w:val="sl"/>
        </w:rPr>
        <w:t xml:space="preserve">: </w:t>
      </w:r>
    </w:p>
    <w:p w:rsidR="00460805" w:rsidRPr="009D3522" w:rsidRDefault="00460805" w:rsidP="009D3522">
      <w:pPr>
        <w:pStyle w:val="Odstavekseznama"/>
        <w:numPr>
          <w:ilvl w:val="0"/>
          <w:numId w:val="19"/>
        </w:numPr>
        <w:autoSpaceDE w:val="0"/>
        <w:autoSpaceDN w:val="0"/>
        <w:adjustRightInd w:val="0"/>
        <w:spacing w:before="0" w:after="0" w:line="260" w:lineRule="atLeast"/>
        <w:jc w:val="both"/>
        <w:rPr>
          <w:rFonts w:eastAsia="Calibri" w:cs="Arial"/>
          <w:b w:val="0"/>
          <w:bCs/>
          <w:color w:val="000000"/>
          <w:sz w:val="20"/>
          <w:szCs w:val="20"/>
        </w:rPr>
      </w:pPr>
      <w:r w:rsidRPr="009D3522">
        <w:rPr>
          <w:rFonts w:eastAsia="Calibri" w:cs="Arial"/>
          <w:b w:val="0"/>
          <w:bCs/>
          <w:color w:val="000000"/>
          <w:sz w:val="20"/>
          <w:szCs w:val="20"/>
          <w:lang w:val="sl"/>
        </w:rPr>
        <w:t>Izvirnik (če je na voljo) ali kopij</w:t>
      </w:r>
      <w:r w:rsidR="007C5D2B">
        <w:rPr>
          <w:rFonts w:eastAsia="Calibri" w:cs="Arial"/>
          <w:b w:val="0"/>
          <w:bCs/>
          <w:color w:val="000000"/>
          <w:sz w:val="20"/>
          <w:szCs w:val="20"/>
          <w:lang w:val="sl"/>
        </w:rPr>
        <w:t>a</w:t>
      </w:r>
      <w:r w:rsidRPr="009D3522">
        <w:rPr>
          <w:rFonts w:eastAsia="Calibri" w:cs="Arial"/>
          <w:b w:val="0"/>
          <w:bCs/>
          <w:color w:val="000000"/>
          <w:sz w:val="20"/>
          <w:szCs w:val="20"/>
          <w:lang w:val="sl"/>
        </w:rPr>
        <w:t xml:space="preserve"> potrdil</w:t>
      </w:r>
      <w:r w:rsidR="007C5D2B">
        <w:rPr>
          <w:rFonts w:eastAsia="Calibri" w:cs="Arial"/>
          <w:b w:val="0"/>
          <w:bCs/>
          <w:color w:val="000000"/>
          <w:sz w:val="20"/>
          <w:szCs w:val="20"/>
          <w:lang w:val="sl"/>
        </w:rPr>
        <w:t>a</w:t>
      </w:r>
      <w:r w:rsidRPr="009D3522">
        <w:rPr>
          <w:rFonts w:eastAsia="Calibri" w:cs="Arial"/>
          <w:b w:val="0"/>
          <w:bCs/>
          <w:color w:val="000000"/>
          <w:sz w:val="20"/>
          <w:szCs w:val="20"/>
          <w:lang w:val="sl"/>
        </w:rPr>
        <w:t xml:space="preserve"> o ulovu iz države zastave plovila, ki je </w:t>
      </w:r>
      <w:r w:rsidR="007C5D2B">
        <w:rPr>
          <w:rFonts w:eastAsia="Calibri" w:cs="Arial"/>
          <w:b w:val="0"/>
          <w:bCs/>
          <w:color w:val="000000"/>
          <w:sz w:val="20"/>
          <w:szCs w:val="20"/>
          <w:lang w:val="sl"/>
        </w:rPr>
        <w:t xml:space="preserve">ribe </w:t>
      </w:r>
      <w:r w:rsidRPr="009D3522">
        <w:rPr>
          <w:rFonts w:eastAsia="Calibri" w:cs="Arial"/>
          <w:b w:val="0"/>
          <w:bCs/>
          <w:color w:val="000000"/>
          <w:sz w:val="20"/>
          <w:szCs w:val="20"/>
          <w:lang w:val="sl"/>
        </w:rPr>
        <w:t xml:space="preserve">ulovilo, </w:t>
      </w:r>
      <w:r w:rsidR="007C5D2B">
        <w:rPr>
          <w:rFonts w:eastAsia="Calibri" w:cs="Arial"/>
          <w:b w:val="0"/>
          <w:bCs/>
          <w:color w:val="000000"/>
          <w:sz w:val="20"/>
          <w:szCs w:val="20"/>
          <w:lang w:val="sl"/>
        </w:rPr>
        <w:t xml:space="preserve">ki so predmet predelave in </w:t>
      </w:r>
      <w:r w:rsidRPr="009D3522">
        <w:rPr>
          <w:rFonts w:eastAsia="Calibri" w:cs="Arial"/>
          <w:b w:val="0"/>
          <w:bCs/>
          <w:color w:val="000000"/>
          <w:sz w:val="20"/>
          <w:szCs w:val="20"/>
          <w:lang w:val="sl"/>
        </w:rPr>
        <w:t>uvoz</w:t>
      </w:r>
      <w:r w:rsidR="007C5D2B">
        <w:rPr>
          <w:rFonts w:eastAsia="Calibri" w:cs="Arial"/>
          <w:b w:val="0"/>
          <w:bCs/>
          <w:color w:val="000000"/>
          <w:sz w:val="20"/>
          <w:szCs w:val="20"/>
          <w:lang w:val="sl"/>
        </w:rPr>
        <w:t>a</w:t>
      </w:r>
      <w:r w:rsidRPr="009D3522">
        <w:rPr>
          <w:rFonts w:eastAsia="Calibri" w:cs="Arial"/>
          <w:b w:val="0"/>
          <w:bCs/>
          <w:color w:val="000000"/>
          <w:sz w:val="20"/>
          <w:szCs w:val="20"/>
          <w:lang w:val="sl"/>
        </w:rPr>
        <w:t xml:space="preserve"> v državo članico EU A</w:t>
      </w:r>
      <w:r w:rsidR="009D3522">
        <w:rPr>
          <w:rFonts w:eastAsia="Calibri" w:cs="Arial"/>
          <w:b w:val="0"/>
          <w:bCs/>
          <w:color w:val="000000"/>
          <w:sz w:val="20"/>
          <w:szCs w:val="20"/>
          <w:lang w:val="sl"/>
        </w:rPr>
        <w:t>;</w:t>
      </w:r>
    </w:p>
    <w:p w:rsidR="00460805" w:rsidRPr="009D3522" w:rsidRDefault="00460805" w:rsidP="003B0E91">
      <w:pPr>
        <w:pStyle w:val="Odstavekseznama"/>
        <w:numPr>
          <w:ilvl w:val="0"/>
          <w:numId w:val="21"/>
        </w:numPr>
        <w:autoSpaceDE w:val="0"/>
        <w:autoSpaceDN w:val="0"/>
        <w:adjustRightInd w:val="0"/>
        <w:spacing w:before="0" w:after="0" w:line="260" w:lineRule="atLeast"/>
        <w:jc w:val="both"/>
        <w:rPr>
          <w:rFonts w:eastAsia="Calibri" w:cs="Arial"/>
          <w:b w:val="0"/>
          <w:bCs/>
          <w:color w:val="000000"/>
          <w:sz w:val="20"/>
          <w:szCs w:val="20"/>
        </w:rPr>
      </w:pPr>
      <w:r w:rsidRPr="009D3522">
        <w:rPr>
          <w:rFonts w:eastAsia="Calibri" w:cs="Arial"/>
          <w:b w:val="0"/>
          <w:bCs/>
          <w:color w:val="000000"/>
          <w:sz w:val="20"/>
          <w:szCs w:val="20"/>
          <w:lang w:val="sl"/>
        </w:rPr>
        <w:t>Izvirnik (če je na voljo) ali kopija izjave o predelavi iz države članice A, kjer je potekala predelava</w:t>
      </w:r>
      <w:r w:rsidR="009D3522">
        <w:rPr>
          <w:rFonts w:eastAsia="Calibri" w:cs="Arial"/>
          <w:b w:val="0"/>
          <w:bCs/>
          <w:color w:val="000000"/>
          <w:sz w:val="20"/>
          <w:szCs w:val="20"/>
          <w:lang w:val="sl"/>
        </w:rPr>
        <w:t>;</w:t>
      </w:r>
    </w:p>
    <w:p w:rsidR="00460805" w:rsidRPr="009D3522" w:rsidRDefault="00460805" w:rsidP="003B0E91">
      <w:pPr>
        <w:pStyle w:val="Odstavekseznama"/>
        <w:numPr>
          <w:ilvl w:val="0"/>
          <w:numId w:val="21"/>
        </w:numPr>
        <w:autoSpaceDE w:val="0"/>
        <w:autoSpaceDN w:val="0"/>
        <w:adjustRightInd w:val="0"/>
        <w:spacing w:before="0" w:after="0" w:line="260" w:lineRule="atLeast"/>
        <w:jc w:val="both"/>
        <w:rPr>
          <w:rFonts w:eastAsia="Calibri" w:cs="Arial"/>
          <w:b w:val="0"/>
          <w:bCs/>
          <w:color w:val="000000"/>
          <w:sz w:val="20"/>
          <w:szCs w:val="20"/>
        </w:rPr>
      </w:pPr>
      <w:r w:rsidRPr="009D3522">
        <w:rPr>
          <w:rFonts w:eastAsia="Calibri" w:cs="Arial"/>
          <w:b w:val="0"/>
          <w:bCs/>
          <w:color w:val="000000"/>
          <w:sz w:val="20"/>
          <w:szCs w:val="20"/>
          <w:lang w:val="sl"/>
        </w:rPr>
        <w:t>Dokument o skladiščenju iz države članice B, kjer so bili proizvodi skladiščeni</w:t>
      </w:r>
      <w:r w:rsidR="007C5D2B">
        <w:rPr>
          <w:rFonts w:eastAsia="Calibri" w:cs="Arial"/>
          <w:b w:val="0"/>
          <w:bCs/>
          <w:color w:val="000000"/>
          <w:sz w:val="20"/>
          <w:szCs w:val="20"/>
          <w:lang w:val="sl"/>
        </w:rPr>
        <w:t xml:space="preserve">, ki se nanaša na </w:t>
      </w:r>
      <w:r w:rsidRPr="009D3522">
        <w:rPr>
          <w:rFonts w:eastAsia="Calibri" w:cs="Arial"/>
          <w:b w:val="0"/>
          <w:bCs/>
          <w:color w:val="000000"/>
          <w:sz w:val="20"/>
          <w:szCs w:val="20"/>
          <w:lang w:val="sl"/>
        </w:rPr>
        <w:t xml:space="preserve"> količino proizvodov, ki se izvažajo v Združeno kraljestvo. V ta namen se lahko predložijo tudi vse druge informacije in dokumenti</w:t>
      </w:r>
      <w:r w:rsidR="007C5D2B">
        <w:rPr>
          <w:rFonts w:eastAsia="Calibri" w:cs="Arial"/>
          <w:b w:val="0"/>
          <w:bCs/>
          <w:color w:val="000000"/>
          <w:sz w:val="20"/>
          <w:szCs w:val="20"/>
          <w:lang w:val="sl"/>
        </w:rPr>
        <w:t xml:space="preserve"> v skladu s 14(1)</w:t>
      </w:r>
      <w:r w:rsidRPr="009D3522">
        <w:rPr>
          <w:rFonts w:eastAsia="Calibri" w:cs="Arial"/>
          <w:b w:val="0"/>
          <w:bCs/>
          <w:color w:val="000000"/>
          <w:sz w:val="20"/>
          <w:szCs w:val="20"/>
          <w:lang w:val="sl"/>
        </w:rPr>
        <w:t xml:space="preserve"> </w:t>
      </w:r>
      <w:r w:rsidR="009D3522">
        <w:rPr>
          <w:rFonts w:eastAsia="Calibri" w:cs="Arial"/>
          <w:b w:val="0"/>
          <w:bCs/>
          <w:color w:val="000000"/>
          <w:sz w:val="20"/>
          <w:szCs w:val="20"/>
          <w:lang w:val="sl"/>
        </w:rPr>
        <w:t xml:space="preserve">IUU </w:t>
      </w:r>
      <w:r w:rsidRPr="009D3522">
        <w:rPr>
          <w:rFonts w:eastAsia="Calibri" w:cs="Arial"/>
          <w:b w:val="0"/>
          <w:bCs/>
          <w:color w:val="000000"/>
          <w:sz w:val="20"/>
          <w:szCs w:val="20"/>
          <w:lang w:val="sl"/>
        </w:rPr>
        <w:t xml:space="preserve">zakonodaje Združenega kraljestva. </w:t>
      </w:r>
    </w:p>
    <w:p w:rsidR="00460805" w:rsidRPr="009D3522" w:rsidRDefault="00460805" w:rsidP="00962DBF">
      <w:pPr>
        <w:spacing w:before="0" w:after="0" w:line="260" w:lineRule="atLeast"/>
        <w:jc w:val="both"/>
        <w:rPr>
          <w:rFonts w:eastAsia="Calibri" w:cs="Arial"/>
          <w:b w:val="0"/>
          <w:bCs/>
          <w:sz w:val="20"/>
          <w:szCs w:val="20"/>
        </w:rPr>
      </w:pPr>
    </w:p>
    <w:p w:rsidR="00460805" w:rsidRPr="00CD0E0D" w:rsidRDefault="00460805" w:rsidP="00962DBF">
      <w:pPr>
        <w:spacing w:before="0" w:after="0" w:line="260" w:lineRule="atLeast"/>
        <w:jc w:val="both"/>
        <w:rPr>
          <w:rFonts w:cs="Arial"/>
          <w:sz w:val="20"/>
          <w:szCs w:val="20"/>
        </w:rPr>
      </w:pPr>
    </w:p>
    <w:sectPr w:rsidR="00460805" w:rsidRPr="00CD0E0D" w:rsidSect="00E3370B">
      <w:headerReference w:type="default" r:id="rId14"/>
      <w:footerReference w:type="default" r:id="rId15"/>
      <w:pgSz w:w="11906" w:h="16838" w:code="9"/>
      <w:pgMar w:top="1417" w:right="1417" w:bottom="1417" w:left="1417" w:header="708" w:footer="708"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4A" w:rsidRDefault="00996F4A" w:rsidP="005546F8">
      <w:pPr>
        <w:spacing w:after="0" w:line="240" w:lineRule="auto"/>
      </w:pPr>
      <w:r>
        <w:separator/>
      </w:r>
    </w:p>
  </w:endnote>
  <w:endnote w:type="continuationSeparator" w:id="0">
    <w:p w:rsidR="00996F4A" w:rsidRDefault="00996F4A" w:rsidP="0055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148110"/>
      <w:docPartObj>
        <w:docPartGallery w:val="Page Numbers (Bottom of Page)"/>
        <w:docPartUnique/>
      </w:docPartObj>
    </w:sdtPr>
    <w:sdtEndPr>
      <w:rPr>
        <w:sz w:val="16"/>
        <w:szCs w:val="16"/>
      </w:rPr>
    </w:sdtEndPr>
    <w:sdtContent>
      <w:p w:rsidR="005810E3" w:rsidRPr="008E38C1" w:rsidRDefault="005810E3">
        <w:pPr>
          <w:pStyle w:val="Noga"/>
          <w:jc w:val="center"/>
          <w:rPr>
            <w:sz w:val="16"/>
            <w:szCs w:val="16"/>
          </w:rPr>
        </w:pPr>
        <w:r w:rsidRPr="008E38C1">
          <w:rPr>
            <w:sz w:val="16"/>
            <w:szCs w:val="16"/>
          </w:rPr>
          <w:fldChar w:fldCharType="begin"/>
        </w:r>
        <w:r w:rsidRPr="008E38C1">
          <w:rPr>
            <w:sz w:val="16"/>
            <w:szCs w:val="16"/>
          </w:rPr>
          <w:instrText>PAGE   \* MERGEFORMAT</w:instrText>
        </w:r>
        <w:r w:rsidRPr="008E38C1">
          <w:rPr>
            <w:sz w:val="16"/>
            <w:szCs w:val="16"/>
          </w:rPr>
          <w:fldChar w:fldCharType="separate"/>
        </w:r>
        <w:r>
          <w:rPr>
            <w:noProof/>
            <w:sz w:val="16"/>
            <w:szCs w:val="16"/>
          </w:rPr>
          <w:t>11</w:t>
        </w:r>
        <w:r w:rsidRPr="008E38C1">
          <w:rPr>
            <w:sz w:val="16"/>
            <w:szCs w:val="16"/>
          </w:rPr>
          <w:fldChar w:fldCharType="end"/>
        </w:r>
      </w:p>
    </w:sdtContent>
  </w:sdt>
  <w:p w:rsidR="005810E3" w:rsidRDefault="005810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4A" w:rsidRDefault="00996F4A" w:rsidP="005546F8">
      <w:pPr>
        <w:spacing w:after="0" w:line="240" w:lineRule="auto"/>
      </w:pPr>
      <w:r>
        <w:separator/>
      </w:r>
    </w:p>
  </w:footnote>
  <w:footnote w:type="continuationSeparator" w:id="0">
    <w:p w:rsidR="00996F4A" w:rsidRDefault="00996F4A" w:rsidP="005546F8">
      <w:pPr>
        <w:spacing w:after="0" w:line="240" w:lineRule="auto"/>
      </w:pPr>
      <w:r>
        <w:continuationSeparator/>
      </w:r>
    </w:p>
  </w:footnote>
  <w:footnote w:id="1">
    <w:p w:rsidR="00DE5D4C" w:rsidRPr="00B2444E" w:rsidRDefault="00DE5D4C" w:rsidP="00DE5D4C">
      <w:pPr>
        <w:autoSpaceDE w:val="0"/>
        <w:autoSpaceDN w:val="0"/>
        <w:adjustRightInd w:val="0"/>
        <w:spacing w:before="0" w:after="0" w:line="260" w:lineRule="atLeast"/>
        <w:jc w:val="both"/>
        <w:rPr>
          <w:rFonts w:eastAsia="Calibri" w:cs="Arial"/>
          <w:b w:val="0"/>
          <w:bCs/>
          <w:color w:val="000000"/>
          <w:sz w:val="20"/>
          <w:szCs w:val="20"/>
        </w:rPr>
      </w:pPr>
      <w:r>
        <w:rPr>
          <w:rStyle w:val="Sprotnaopomba-sklic"/>
        </w:rPr>
        <w:footnoteRef/>
      </w:r>
      <w:r>
        <w:t xml:space="preserve"> </w:t>
      </w:r>
      <w:r w:rsidRPr="00B2444E">
        <w:rPr>
          <w:rFonts w:eastAsia="Calibri" w:cs="Arial"/>
          <w:b w:val="0"/>
          <w:bCs/>
          <w:color w:val="000000"/>
          <w:sz w:val="20"/>
          <w:szCs w:val="20"/>
          <w:lang w:val="sl"/>
        </w:rPr>
        <w:t xml:space="preserve">Vsebina teh informacij, ki jih je Združeno kraljestvo posredovalo Komisiji marca 2021, je predmet nadaljnjih dvostranskih razprav med Komisijo in pristojnimi organi Združenega kraljestva. </w:t>
      </w:r>
    </w:p>
    <w:p w:rsidR="00DE5D4C" w:rsidRDefault="00DE5D4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0E3" w:rsidRPr="003964D5" w:rsidRDefault="008A702D" w:rsidP="003964D5">
    <w:pPr>
      <w:pStyle w:val="Glava"/>
      <w:jc w:val="right"/>
      <w:rPr>
        <w:i/>
        <w:sz w:val="20"/>
        <w:szCs w:val="20"/>
      </w:rPr>
    </w:pPr>
    <w:r>
      <w:rPr>
        <w:i/>
        <w:sz w:val="20"/>
        <w:szCs w:val="20"/>
      </w:rPr>
      <w:t>Marec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79F"/>
    <w:multiLevelType w:val="hybridMultilevel"/>
    <w:tmpl w:val="A60246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D843D7"/>
    <w:multiLevelType w:val="multilevel"/>
    <w:tmpl w:val="04240023"/>
    <w:lvl w:ilvl="0">
      <w:start w:val="1"/>
      <w:numFmt w:val="upperRoman"/>
      <w:lvlText w:val="%1. člen"/>
      <w:lvlJc w:val="left"/>
      <w:pPr>
        <w:ind w:left="0" w:firstLine="0"/>
      </w:pPr>
    </w:lvl>
    <w:lvl w:ilvl="1">
      <w:start w:val="1"/>
      <w:numFmt w:val="decimalZero"/>
      <w:pStyle w:val="Naslov2"/>
      <w:isLgl/>
      <w:lvlText w:val="Odsek %1.%2"/>
      <w:lvlJc w:val="left"/>
      <w:pPr>
        <w:ind w:left="0" w:firstLine="0"/>
      </w:pPr>
    </w:lvl>
    <w:lvl w:ilvl="2">
      <w:start w:val="1"/>
      <w:numFmt w:val="lowerLetter"/>
      <w:pStyle w:val="Naslov3"/>
      <w:lvlText w:val="(%3)"/>
      <w:lvlJc w:val="left"/>
      <w:pPr>
        <w:ind w:left="720" w:hanging="432"/>
      </w:pPr>
    </w:lvl>
    <w:lvl w:ilvl="3">
      <w:start w:val="1"/>
      <w:numFmt w:val="lowerRoman"/>
      <w:pStyle w:val="Naslov4"/>
      <w:lvlText w:val="(%4)"/>
      <w:lvlJc w:val="right"/>
      <w:pPr>
        <w:ind w:left="864" w:hanging="144"/>
      </w:pPr>
    </w:lvl>
    <w:lvl w:ilvl="4">
      <w:start w:val="1"/>
      <w:numFmt w:val="decimal"/>
      <w:pStyle w:val="Naslov5"/>
      <w:lvlText w:val="%5)"/>
      <w:lvlJc w:val="left"/>
      <w:pPr>
        <w:ind w:left="1008" w:hanging="432"/>
      </w:pPr>
    </w:lvl>
    <w:lvl w:ilvl="5">
      <w:start w:val="1"/>
      <w:numFmt w:val="lowerLetter"/>
      <w:pStyle w:val="Naslov6"/>
      <w:lvlText w:val="%6)"/>
      <w:lvlJc w:val="left"/>
      <w:pPr>
        <w:ind w:left="1152" w:hanging="432"/>
      </w:pPr>
    </w:lvl>
    <w:lvl w:ilvl="6">
      <w:start w:val="1"/>
      <w:numFmt w:val="lowerRoman"/>
      <w:pStyle w:val="Naslov7"/>
      <w:lvlText w:val="%7)"/>
      <w:lvlJc w:val="right"/>
      <w:pPr>
        <w:ind w:left="1296" w:hanging="288"/>
      </w:pPr>
    </w:lvl>
    <w:lvl w:ilvl="7">
      <w:start w:val="1"/>
      <w:numFmt w:val="lowerLetter"/>
      <w:pStyle w:val="Naslov8"/>
      <w:lvlText w:val="%8."/>
      <w:lvlJc w:val="left"/>
      <w:pPr>
        <w:ind w:left="1440" w:hanging="432"/>
      </w:pPr>
    </w:lvl>
    <w:lvl w:ilvl="8">
      <w:start w:val="1"/>
      <w:numFmt w:val="lowerRoman"/>
      <w:pStyle w:val="Naslov9"/>
      <w:lvlText w:val="%9."/>
      <w:lvlJc w:val="right"/>
      <w:pPr>
        <w:ind w:left="1584" w:hanging="144"/>
      </w:pPr>
    </w:lvl>
  </w:abstractNum>
  <w:abstractNum w:abstractNumId="2" w15:restartNumberingAfterBreak="0">
    <w:nsid w:val="0B903B94"/>
    <w:multiLevelType w:val="hybridMultilevel"/>
    <w:tmpl w:val="08B440C4"/>
    <w:lvl w:ilvl="0" w:tplc="0424000F">
      <w:start w:val="1"/>
      <w:numFmt w:val="decimal"/>
      <w:lvlText w:val="%1."/>
      <w:lvlJc w:val="left"/>
      <w:pPr>
        <w:ind w:left="360" w:hanging="360"/>
      </w:pPr>
      <w:rPr>
        <w:rFonts w:hint="default"/>
      </w:rPr>
    </w:lvl>
    <w:lvl w:ilvl="1" w:tplc="95D0E182">
      <w:start w:val="1"/>
      <w:numFmt w:val="bullet"/>
      <w:lvlText w:val=""/>
      <w:lvlJc w:val="left"/>
      <w:pPr>
        <w:ind w:left="1080" w:hanging="360"/>
      </w:pPr>
      <w:rPr>
        <w:rFonts w:ascii="Symbol" w:hAnsi="Symbol" w:hint="default"/>
      </w:rPr>
    </w:lvl>
    <w:lvl w:ilvl="2" w:tplc="BA10889C">
      <w:start w:val="27"/>
      <w:numFmt w:val="bullet"/>
      <w:lvlText w:val="•"/>
      <w:lvlJc w:val="left"/>
      <w:pPr>
        <w:ind w:left="1980" w:hanging="360"/>
      </w:pPr>
      <w:rPr>
        <w:rFonts w:ascii="Arial" w:eastAsia="Calibri"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384022"/>
    <w:multiLevelType w:val="hybridMultilevel"/>
    <w:tmpl w:val="6C380B1C"/>
    <w:lvl w:ilvl="0" w:tplc="95D0E18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DEA5539"/>
    <w:multiLevelType w:val="hybridMultilevel"/>
    <w:tmpl w:val="EF7E3EF4"/>
    <w:lvl w:ilvl="0" w:tplc="4B709762">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7D51C7"/>
    <w:multiLevelType w:val="hybridMultilevel"/>
    <w:tmpl w:val="0284E8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AFA7AB5"/>
    <w:multiLevelType w:val="hybridMultilevel"/>
    <w:tmpl w:val="A1BE7EE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C057B05"/>
    <w:multiLevelType w:val="hybridMultilevel"/>
    <w:tmpl w:val="6B1A2EB6"/>
    <w:lvl w:ilvl="0" w:tplc="C39A6EA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D645F0"/>
    <w:multiLevelType w:val="hybridMultilevel"/>
    <w:tmpl w:val="99FE516E"/>
    <w:lvl w:ilvl="0" w:tplc="DD3613C4">
      <w:start w:val="1"/>
      <w:numFmt w:val="decimal"/>
      <w:pStyle w:val="Naslov1"/>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080183"/>
    <w:multiLevelType w:val="hybridMultilevel"/>
    <w:tmpl w:val="E86AC8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093915"/>
    <w:multiLevelType w:val="hybridMultilevel"/>
    <w:tmpl w:val="9C9457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FD4E32"/>
    <w:multiLevelType w:val="hybridMultilevel"/>
    <w:tmpl w:val="DAA699E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B5A1ACE"/>
    <w:multiLevelType w:val="hybridMultilevel"/>
    <w:tmpl w:val="D8780E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CCB77C7"/>
    <w:multiLevelType w:val="hybridMultilevel"/>
    <w:tmpl w:val="9F6A4C50"/>
    <w:lvl w:ilvl="0" w:tplc="04240001">
      <w:start w:val="1"/>
      <w:numFmt w:val="bullet"/>
      <w:lvlText w:val=""/>
      <w:lvlJc w:val="left"/>
      <w:pPr>
        <w:ind w:left="360" w:hanging="360"/>
      </w:pPr>
      <w:rPr>
        <w:rFonts w:ascii="Symbol" w:hAnsi="Symbol" w:hint="default"/>
      </w:rPr>
    </w:lvl>
    <w:lvl w:ilvl="1" w:tplc="95D0E182">
      <w:start w:val="1"/>
      <w:numFmt w:val="bullet"/>
      <w:lvlText w:val=""/>
      <w:lvlJc w:val="left"/>
      <w:pPr>
        <w:ind w:left="1080" w:hanging="360"/>
      </w:pPr>
      <w:rPr>
        <w:rFonts w:ascii="Symbol" w:hAnsi="Symbol" w:hint="default"/>
      </w:rPr>
    </w:lvl>
    <w:lvl w:ilvl="2" w:tplc="BA10889C">
      <w:start w:val="27"/>
      <w:numFmt w:val="bullet"/>
      <w:lvlText w:val="•"/>
      <w:lvlJc w:val="left"/>
      <w:pPr>
        <w:ind w:left="1980" w:hanging="360"/>
      </w:pPr>
      <w:rPr>
        <w:rFonts w:ascii="Arial" w:eastAsia="Calibri"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1F23213"/>
    <w:multiLevelType w:val="hybridMultilevel"/>
    <w:tmpl w:val="78E202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47F0FDB"/>
    <w:multiLevelType w:val="hybridMultilevel"/>
    <w:tmpl w:val="CE4493E4"/>
    <w:lvl w:ilvl="0" w:tplc="04240003">
      <w:start w:val="1"/>
      <w:numFmt w:val="bullet"/>
      <w:lvlText w:val="o"/>
      <w:lvlJc w:val="left"/>
      <w:pPr>
        <w:ind w:left="1434" w:hanging="360"/>
      </w:pPr>
      <w:rPr>
        <w:rFonts w:ascii="Courier New" w:hAnsi="Courier New" w:cs="Courier New"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6" w15:restartNumberingAfterBreak="0">
    <w:nsid w:val="491E457B"/>
    <w:multiLevelType w:val="hybridMultilevel"/>
    <w:tmpl w:val="7F00C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587A9B"/>
    <w:multiLevelType w:val="hybridMultilevel"/>
    <w:tmpl w:val="BE4286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3774CEB"/>
    <w:multiLevelType w:val="hybridMultilevel"/>
    <w:tmpl w:val="314EF26C"/>
    <w:lvl w:ilvl="0" w:tplc="95D0E182">
      <w:start w:val="1"/>
      <w:numFmt w:val="bullet"/>
      <w:lvlText w:val=""/>
      <w:lvlJc w:val="left"/>
      <w:pPr>
        <w:ind w:left="360" w:hanging="360"/>
      </w:pPr>
      <w:rPr>
        <w:rFonts w:ascii="Symbol" w:hAnsi="Symbol" w:hint="default"/>
      </w:rPr>
    </w:lvl>
    <w:lvl w:ilvl="1" w:tplc="95D0E182">
      <w:start w:val="1"/>
      <w:numFmt w:val="bullet"/>
      <w:lvlText w:val=""/>
      <w:lvlJc w:val="left"/>
      <w:pPr>
        <w:ind w:left="1080" w:hanging="360"/>
      </w:pPr>
      <w:rPr>
        <w:rFonts w:ascii="Symbol" w:hAnsi="Symbol" w:hint="default"/>
      </w:rPr>
    </w:lvl>
    <w:lvl w:ilvl="2" w:tplc="BA10889C">
      <w:start w:val="27"/>
      <w:numFmt w:val="bullet"/>
      <w:lvlText w:val="•"/>
      <w:lvlJc w:val="left"/>
      <w:pPr>
        <w:ind w:left="1980" w:hanging="360"/>
      </w:pPr>
      <w:rPr>
        <w:rFonts w:ascii="Arial" w:eastAsia="Calibri"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69C46C7"/>
    <w:multiLevelType w:val="hybridMultilevel"/>
    <w:tmpl w:val="E2E63F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B00BB8"/>
    <w:multiLevelType w:val="hybridMultilevel"/>
    <w:tmpl w:val="880E1AF8"/>
    <w:lvl w:ilvl="0" w:tplc="B89CA68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4955EB"/>
    <w:multiLevelType w:val="hybridMultilevel"/>
    <w:tmpl w:val="DD7C7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466CC8"/>
    <w:multiLevelType w:val="hybridMultilevel"/>
    <w:tmpl w:val="C0DC4D2E"/>
    <w:lvl w:ilvl="0" w:tplc="04240001">
      <w:start w:val="1"/>
      <w:numFmt w:val="bullet"/>
      <w:lvlText w:val=""/>
      <w:lvlJc w:val="left"/>
      <w:pPr>
        <w:ind w:left="720" w:hanging="360"/>
      </w:pPr>
      <w:rPr>
        <w:rFonts w:ascii="Symbol" w:hAnsi="Symbol" w:hint="default"/>
      </w:rPr>
    </w:lvl>
    <w:lvl w:ilvl="1" w:tplc="E6CCA9A2">
      <w:numFmt w:val="bullet"/>
      <w:lvlText w:val="•"/>
      <w:lvlJc w:val="left"/>
      <w:pPr>
        <w:ind w:left="1440" w:hanging="360"/>
      </w:pPr>
      <w:rPr>
        <w:rFonts w:ascii="Arial" w:eastAsiaTheme="minorHAnsi" w:hAnsi="Arial" w:cs="Arial" w:hint="default"/>
      </w:rPr>
    </w:lvl>
    <w:lvl w:ilvl="2" w:tplc="39A852B6">
      <w:start w:val="1"/>
      <w:numFmt w:val="lowerLetter"/>
      <w:lvlText w:val="(%3)"/>
      <w:lvlJc w:val="left"/>
      <w:pPr>
        <w:ind w:left="2380" w:hanging="40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0"/>
  </w:num>
  <w:num w:numId="3">
    <w:abstractNumId w:val="16"/>
  </w:num>
  <w:num w:numId="4">
    <w:abstractNumId w:val="7"/>
  </w:num>
  <w:num w:numId="5">
    <w:abstractNumId w:val="22"/>
  </w:num>
  <w:num w:numId="6">
    <w:abstractNumId w:val="10"/>
  </w:num>
  <w:num w:numId="7">
    <w:abstractNumId w:val="1"/>
  </w:num>
  <w:num w:numId="8">
    <w:abstractNumId w:val="9"/>
  </w:num>
  <w:num w:numId="9">
    <w:abstractNumId w:val="15"/>
  </w:num>
  <w:num w:numId="10">
    <w:abstractNumId w:val="19"/>
  </w:num>
  <w:num w:numId="11">
    <w:abstractNumId w:val="17"/>
  </w:num>
  <w:num w:numId="12">
    <w:abstractNumId w:val="21"/>
  </w:num>
  <w:num w:numId="13">
    <w:abstractNumId w:val="12"/>
  </w:num>
  <w:num w:numId="14">
    <w:abstractNumId w:val="0"/>
  </w:num>
  <w:num w:numId="15">
    <w:abstractNumId w:val="4"/>
  </w:num>
  <w:num w:numId="16">
    <w:abstractNumId w:val="0"/>
    <w:lvlOverride w:ilvl="0">
      <w:startOverride w:val="1"/>
    </w:lvlOverride>
  </w:num>
  <w:num w:numId="17">
    <w:abstractNumId w:val="5"/>
  </w:num>
  <w:num w:numId="18">
    <w:abstractNumId w:val="2"/>
  </w:num>
  <w:num w:numId="19">
    <w:abstractNumId w:val="3"/>
  </w:num>
  <w:num w:numId="20">
    <w:abstractNumId w:val="13"/>
  </w:num>
  <w:num w:numId="21">
    <w:abstractNumId w:val="18"/>
  </w:num>
  <w:num w:numId="22">
    <w:abstractNumId w:val="14"/>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82"/>
    <w:rsid w:val="00004C0C"/>
    <w:rsid w:val="00013BB0"/>
    <w:rsid w:val="00025D6A"/>
    <w:rsid w:val="00045BB5"/>
    <w:rsid w:val="00046778"/>
    <w:rsid w:val="000550F5"/>
    <w:rsid w:val="000879BA"/>
    <w:rsid w:val="00116866"/>
    <w:rsid w:val="001274AA"/>
    <w:rsid w:val="00130F32"/>
    <w:rsid w:val="00136A92"/>
    <w:rsid w:val="0016625C"/>
    <w:rsid w:val="00177E61"/>
    <w:rsid w:val="00191A09"/>
    <w:rsid w:val="001B2EEE"/>
    <w:rsid w:val="001D4775"/>
    <w:rsid w:val="001F0D73"/>
    <w:rsid w:val="00210482"/>
    <w:rsid w:val="0022754F"/>
    <w:rsid w:val="002A28D6"/>
    <w:rsid w:val="002A7B80"/>
    <w:rsid w:val="002B2417"/>
    <w:rsid w:val="002B5D4A"/>
    <w:rsid w:val="002E1998"/>
    <w:rsid w:val="0030332B"/>
    <w:rsid w:val="0032466E"/>
    <w:rsid w:val="003320CE"/>
    <w:rsid w:val="00346EA8"/>
    <w:rsid w:val="00376ED5"/>
    <w:rsid w:val="00377147"/>
    <w:rsid w:val="003837A7"/>
    <w:rsid w:val="00384592"/>
    <w:rsid w:val="00390EB1"/>
    <w:rsid w:val="003915E6"/>
    <w:rsid w:val="003964D5"/>
    <w:rsid w:val="00397821"/>
    <w:rsid w:val="003B0E91"/>
    <w:rsid w:val="003B3BC7"/>
    <w:rsid w:val="003C5D8B"/>
    <w:rsid w:val="003F495C"/>
    <w:rsid w:val="004355C9"/>
    <w:rsid w:val="00460805"/>
    <w:rsid w:val="004632C6"/>
    <w:rsid w:val="004B4C18"/>
    <w:rsid w:val="004C5686"/>
    <w:rsid w:val="004D4642"/>
    <w:rsid w:val="004E43BB"/>
    <w:rsid w:val="0051348A"/>
    <w:rsid w:val="00530046"/>
    <w:rsid w:val="005546F8"/>
    <w:rsid w:val="005722FB"/>
    <w:rsid w:val="005810E3"/>
    <w:rsid w:val="005A6287"/>
    <w:rsid w:val="005B2E65"/>
    <w:rsid w:val="005E1DAD"/>
    <w:rsid w:val="005E5A4B"/>
    <w:rsid w:val="00626662"/>
    <w:rsid w:val="0065515B"/>
    <w:rsid w:val="006553B2"/>
    <w:rsid w:val="006557C7"/>
    <w:rsid w:val="00667E16"/>
    <w:rsid w:val="006962C6"/>
    <w:rsid w:val="006A383C"/>
    <w:rsid w:val="006A653A"/>
    <w:rsid w:val="006B5E6A"/>
    <w:rsid w:val="006F657E"/>
    <w:rsid w:val="007A4427"/>
    <w:rsid w:val="007A503D"/>
    <w:rsid w:val="007B5952"/>
    <w:rsid w:val="007C059F"/>
    <w:rsid w:val="007C5D2B"/>
    <w:rsid w:val="007F0263"/>
    <w:rsid w:val="007F203E"/>
    <w:rsid w:val="00803D95"/>
    <w:rsid w:val="008504C6"/>
    <w:rsid w:val="00863AF1"/>
    <w:rsid w:val="008A4236"/>
    <w:rsid w:val="008A580F"/>
    <w:rsid w:val="008A6E85"/>
    <w:rsid w:val="008A702D"/>
    <w:rsid w:val="008B5BB2"/>
    <w:rsid w:val="008C0194"/>
    <w:rsid w:val="008C6A99"/>
    <w:rsid w:val="008C74C7"/>
    <w:rsid w:val="008E38C1"/>
    <w:rsid w:val="009303B6"/>
    <w:rsid w:val="00935195"/>
    <w:rsid w:val="009445B3"/>
    <w:rsid w:val="00950F5F"/>
    <w:rsid w:val="00962DBF"/>
    <w:rsid w:val="0098200E"/>
    <w:rsid w:val="009862A9"/>
    <w:rsid w:val="00996F4A"/>
    <w:rsid w:val="009B177E"/>
    <w:rsid w:val="009B6DDC"/>
    <w:rsid w:val="009D3522"/>
    <w:rsid w:val="00A21467"/>
    <w:rsid w:val="00A42579"/>
    <w:rsid w:val="00A547CD"/>
    <w:rsid w:val="00A61770"/>
    <w:rsid w:val="00A65F22"/>
    <w:rsid w:val="00A76B8A"/>
    <w:rsid w:val="00A827A1"/>
    <w:rsid w:val="00A91A50"/>
    <w:rsid w:val="00A95FD0"/>
    <w:rsid w:val="00AD2692"/>
    <w:rsid w:val="00B2444E"/>
    <w:rsid w:val="00B3428B"/>
    <w:rsid w:val="00B440B0"/>
    <w:rsid w:val="00B44490"/>
    <w:rsid w:val="00B56119"/>
    <w:rsid w:val="00B9284B"/>
    <w:rsid w:val="00B937DE"/>
    <w:rsid w:val="00B94E9E"/>
    <w:rsid w:val="00BA0A9F"/>
    <w:rsid w:val="00BA1CAE"/>
    <w:rsid w:val="00BA1F51"/>
    <w:rsid w:val="00BC0978"/>
    <w:rsid w:val="00BF310C"/>
    <w:rsid w:val="00C069B7"/>
    <w:rsid w:val="00C1614C"/>
    <w:rsid w:val="00C25B08"/>
    <w:rsid w:val="00C4073B"/>
    <w:rsid w:val="00C5197E"/>
    <w:rsid w:val="00C749DB"/>
    <w:rsid w:val="00C76D27"/>
    <w:rsid w:val="00CC3E11"/>
    <w:rsid w:val="00CD0E0D"/>
    <w:rsid w:val="00CE6D0A"/>
    <w:rsid w:val="00D0195D"/>
    <w:rsid w:val="00D0555E"/>
    <w:rsid w:val="00D10E6E"/>
    <w:rsid w:val="00D27841"/>
    <w:rsid w:val="00D378F6"/>
    <w:rsid w:val="00D42CDF"/>
    <w:rsid w:val="00D44115"/>
    <w:rsid w:val="00D57716"/>
    <w:rsid w:val="00D62383"/>
    <w:rsid w:val="00D76A9F"/>
    <w:rsid w:val="00D832BD"/>
    <w:rsid w:val="00DA6ADF"/>
    <w:rsid w:val="00DE5D4C"/>
    <w:rsid w:val="00DF099F"/>
    <w:rsid w:val="00E16E9E"/>
    <w:rsid w:val="00E3370B"/>
    <w:rsid w:val="00E42B12"/>
    <w:rsid w:val="00E50F8D"/>
    <w:rsid w:val="00E650A7"/>
    <w:rsid w:val="00E87CA0"/>
    <w:rsid w:val="00EA14D4"/>
    <w:rsid w:val="00ED2B16"/>
    <w:rsid w:val="00EE32D3"/>
    <w:rsid w:val="00F3379B"/>
    <w:rsid w:val="00F52F5B"/>
    <w:rsid w:val="00F80842"/>
    <w:rsid w:val="00FB18DD"/>
    <w:rsid w:val="00FE26DC"/>
    <w:rsid w:val="00FF3C89"/>
    <w:rsid w:val="00FF61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9D45"/>
  <w15:chartTrackingRefBased/>
  <w15:docId w15:val="{24DCD436-AAD3-4E62-BE3B-A5567F41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poglavje I"/>
    <w:qFormat/>
    <w:rsid w:val="00CD0E0D"/>
    <w:pPr>
      <w:spacing w:before="240" w:after="240" w:line="240" w:lineRule="atLeast"/>
    </w:pPr>
    <w:rPr>
      <w:rFonts w:ascii="Arial" w:hAnsi="Arial"/>
      <w:b/>
    </w:rPr>
  </w:style>
  <w:style w:type="paragraph" w:styleId="Naslov1">
    <w:name w:val="heading 1"/>
    <w:basedOn w:val="Brezrazmikov"/>
    <w:next w:val="Navaden"/>
    <w:link w:val="Naslov1Znak"/>
    <w:uiPriority w:val="9"/>
    <w:qFormat/>
    <w:rsid w:val="00B94E9E"/>
    <w:pPr>
      <w:numPr>
        <w:numId w:val="23"/>
      </w:numPr>
      <w:spacing w:before="200" w:after="200" w:line="260" w:lineRule="atLeast"/>
      <w:outlineLvl w:val="0"/>
    </w:pPr>
    <w:rPr>
      <w:smallCaps w:val="0"/>
      <w:sz w:val="20"/>
      <w:lang w:val="sl"/>
    </w:rPr>
  </w:style>
  <w:style w:type="paragraph" w:styleId="Naslov2">
    <w:name w:val="heading 2"/>
    <w:basedOn w:val="Navaden"/>
    <w:next w:val="Navaden"/>
    <w:link w:val="Naslov2Znak"/>
    <w:uiPriority w:val="9"/>
    <w:unhideWhenUsed/>
    <w:qFormat/>
    <w:rsid w:val="00626662"/>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810E3"/>
    <w:pPr>
      <w:keepNext/>
      <w:keepLines/>
      <w:numPr>
        <w:ilvl w:val="2"/>
        <w:numId w:val="7"/>
      </w:numPr>
      <w:spacing w:before="40" w:after="0"/>
      <w:outlineLvl w:val="2"/>
    </w:pPr>
    <w:rPr>
      <w:rFonts w:asciiTheme="majorHAnsi" w:eastAsiaTheme="majorEastAsia" w:hAnsiTheme="majorHAnsi" w:cstheme="majorBidi"/>
      <w:color w:val="1F4D78" w:themeColor="accent1" w:themeShade="7F"/>
      <w:szCs w:val="24"/>
    </w:rPr>
  </w:style>
  <w:style w:type="paragraph" w:styleId="Naslov4">
    <w:name w:val="heading 4"/>
    <w:basedOn w:val="Navaden"/>
    <w:next w:val="Navaden"/>
    <w:link w:val="Naslov4Znak"/>
    <w:uiPriority w:val="9"/>
    <w:unhideWhenUsed/>
    <w:qFormat/>
    <w:rsid w:val="005810E3"/>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5810E3"/>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unhideWhenUsed/>
    <w:qFormat/>
    <w:rsid w:val="005810E3"/>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unhideWhenUsed/>
    <w:qFormat/>
    <w:rsid w:val="005810E3"/>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unhideWhenUsed/>
    <w:qFormat/>
    <w:rsid w:val="005810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810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10482"/>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136A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6A92"/>
    <w:rPr>
      <w:rFonts w:ascii="Segoe UI" w:hAnsi="Segoe UI" w:cs="Segoe UI"/>
      <w:sz w:val="18"/>
      <w:szCs w:val="18"/>
    </w:rPr>
  </w:style>
  <w:style w:type="paragraph" w:styleId="Glava">
    <w:name w:val="header"/>
    <w:basedOn w:val="Navaden"/>
    <w:link w:val="GlavaZnak"/>
    <w:uiPriority w:val="99"/>
    <w:unhideWhenUsed/>
    <w:rsid w:val="005546F8"/>
    <w:pPr>
      <w:tabs>
        <w:tab w:val="center" w:pos="4536"/>
        <w:tab w:val="right" w:pos="9072"/>
      </w:tabs>
      <w:spacing w:after="0" w:line="240" w:lineRule="auto"/>
    </w:pPr>
  </w:style>
  <w:style w:type="character" w:customStyle="1" w:styleId="GlavaZnak">
    <w:name w:val="Glava Znak"/>
    <w:basedOn w:val="Privzetapisavaodstavka"/>
    <w:link w:val="Glava"/>
    <w:uiPriority w:val="99"/>
    <w:rsid w:val="005546F8"/>
  </w:style>
  <w:style w:type="paragraph" w:styleId="Noga">
    <w:name w:val="footer"/>
    <w:basedOn w:val="Navaden"/>
    <w:link w:val="NogaZnak"/>
    <w:uiPriority w:val="99"/>
    <w:unhideWhenUsed/>
    <w:rsid w:val="005546F8"/>
    <w:pPr>
      <w:tabs>
        <w:tab w:val="center" w:pos="4536"/>
        <w:tab w:val="right" w:pos="9072"/>
      </w:tabs>
      <w:spacing w:after="0" w:line="240" w:lineRule="auto"/>
    </w:pPr>
  </w:style>
  <w:style w:type="character" w:customStyle="1" w:styleId="NogaZnak">
    <w:name w:val="Noga Znak"/>
    <w:basedOn w:val="Privzetapisavaodstavka"/>
    <w:link w:val="Noga"/>
    <w:uiPriority w:val="99"/>
    <w:rsid w:val="005546F8"/>
  </w:style>
  <w:style w:type="paragraph" w:styleId="Brezrazmikov">
    <w:name w:val="No Spacing"/>
    <w:aliases w:val="podpoglavje"/>
    <w:uiPriority w:val="1"/>
    <w:qFormat/>
    <w:rsid w:val="00C5197E"/>
    <w:pPr>
      <w:spacing w:before="240" w:after="240" w:line="240" w:lineRule="auto"/>
    </w:pPr>
    <w:rPr>
      <w:rFonts w:ascii="Arial" w:hAnsi="Arial"/>
      <w:b/>
      <w:smallCaps/>
      <w:sz w:val="24"/>
    </w:rPr>
  </w:style>
  <w:style w:type="character" w:customStyle="1" w:styleId="Naslov1Znak">
    <w:name w:val="Naslov 1 Znak"/>
    <w:basedOn w:val="Privzetapisavaodstavka"/>
    <w:link w:val="Naslov1"/>
    <w:uiPriority w:val="9"/>
    <w:rsid w:val="00B94E9E"/>
    <w:rPr>
      <w:rFonts w:ascii="Arial" w:hAnsi="Arial"/>
      <w:b/>
      <w:sz w:val="20"/>
      <w:lang w:val="sl"/>
    </w:rPr>
  </w:style>
  <w:style w:type="character" w:styleId="Hiperpovezava">
    <w:name w:val="Hyperlink"/>
    <w:basedOn w:val="Privzetapisavaodstavka"/>
    <w:uiPriority w:val="99"/>
    <w:unhideWhenUsed/>
    <w:rsid w:val="002A28D6"/>
    <w:rPr>
      <w:color w:val="0563C1" w:themeColor="hyperlink"/>
      <w:u w:val="single"/>
    </w:rPr>
  </w:style>
  <w:style w:type="paragraph" w:styleId="Konnaopomba-besedilo">
    <w:name w:val="endnote text"/>
    <w:basedOn w:val="Navaden"/>
    <w:link w:val="Konnaopomba-besediloZnak"/>
    <w:uiPriority w:val="99"/>
    <w:semiHidden/>
    <w:unhideWhenUsed/>
    <w:rsid w:val="00B3428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3428B"/>
    <w:rPr>
      <w:rFonts w:ascii="Arial" w:hAnsi="Arial"/>
      <w:b/>
      <w:sz w:val="20"/>
      <w:szCs w:val="20"/>
    </w:rPr>
  </w:style>
  <w:style w:type="character" w:styleId="Konnaopomba-sklic">
    <w:name w:val="endnote reference"/>
    <w:basedOn w:val="Privzetapisavaodstavka"/>
    <w:uiPriority w:val="99"/>
    <w:semiHidden/>
    <w:unhideWhenUsed/>
    <w:rsid w:val="00B3428B"/>
    <w:rPr>
      <w:vertAlign w:val="superscript"/>
    </w:rPr>
  </w:style>
  <w:style w:type="paragraph" w:styleId="Sprotnaopomba-besedilo">
    <w:name w:val="footnote text"/>
    <w:basedOn w:val="Navaden"/>
    <w:link w:val="Sprotnaopomba-besediloZnak"/>
    <w:uiPriority w:val="99"/>
    <w:semiHidden/>
    <w:unhideWhenUsed/>
    <w:rsid w:val="00B3428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3428B"/>
    <w:rPr>
      <w:rFonts w:ascii="Arial" w:hAnsi="Arial"/>
      <w:b/>
      <w:sz w:val="20"/>
      <w:szCs w:val="20"/>
    </w:rPr>
  </w:style>
  <w:style w:type="character" w:styleId="Sprotnaopomba-sklic">
    <w:name w:val="footnote reference"/>
    <w:basedOn w:val="Privzetapisavaodstavka"/>
    <w:uiPriority w:val="99"/>
    <w:semiHidden/>
    <w:unhideWhenUsed/>
    <w:rsid w:val="00B3428B"/>
    <w:rPr>
      <w:vertAlign w:val="superscript"/>
    </w:rPr>
  </w:style>
  <w:style w:type="character" w:customStyle="1" w:styleId="Naslov2Znak">
    <w:name w:val="Naslov 2 Znak"/>
    <w:basedOn w:val="Privzetapisavaodstavka"/>
    <w:link w:val="Naslov2"/>
    <w:uiPriority w:val="9"/>
    <w:rsid w:val="00626662"/>
    <w:rPr>
      <w:rFonts w:asciiTheme="majorHAnsi" w:eastAsiaTheme="majorEastAsia" w:hAnsiTheme="majorHAnsi" w:cstheme="majorBidi"/>
      <w:b/>
      <w:color w:val="2E74B5" w:themeColor="accent1" w:themeShade="BF"/>
      <w:sz w:val="26"/>
      <w:szCs w:val="26"/>
    </w:rPr>
  </w:style>
  <w:style w:type="character" w:styleId="Pripombasklic">
    <w:name w:val="annotation reference"/>
    <w:basedOn w:val="Privzetapisavaodstavka"/>
    <w:uiPriority w:val="99"/>
    <w:semiHidden/>
    <w:unhideWhenUsed/>
    <w:rsid w:val="006B5E6A"/>
    <w:rPr>
      <w:sz w:val="16"/>
      <w:szCs w:val="16"/>
    </w:rPr>
  </w:style>
  <w:style w:type="paragraph" w:styleId="Pripombabesedilo">
    <w:name w:val="annotation text"/>
    <w:basedOn w:val="Navaden"/>
    <w:link w:val="PripombabesediloZnak"/>
    <w:uiPriority w:val="99"/>
    <w:semiHidden/>
    <w:unhideWhenUsed/>
    <w:rsid w:val="006B5E6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B5E6A"/>
    <w:rPr>
      <w:rFonts w:ascii="Arial" w:hAnsi="Arial"/>
      <w:b/>
      <w:sz w:val="20"/>
      <w:szCs w:val="20"/>
    </w:rPr>
  </w:style>
  <w:style w:type="paragraph" w:styleId="Zadevapripombe">
    <w:name w:val="annotation subject"/>
    <w:basedOn w:val="Pripombabesedilo"/>
    <w:next w:val="Pripombabesedilo"/>
    <w:link w:val="ZadevapripombeZnak"/>
    <w:uiPriority w:val="99"/>
    <w:semiHidden/>
    <w:unhideWhenUsed/>
    <w:rsid w:val="006B5E6A"/>
    <w:rPr>
      <w:bCs/>
    </w:rPr>
  </w:style>
  <w:style w:type="character" w:customStyle="1" w:styleId="ZadevapripombeZnak">
    <w:name w:val="Zadeva pripombe Znak"/>
    <w:basedOn w:val="PripombabesediloZnak"/>
    <w:link w:val="Zadevapripombe"/>
    <w:uiPriority w:val="99"/>
    <w:semiHidden/>
    <w:rsid w:val="006B5E6A"/>
    <w:rPr>
      <w:rFonts w:ascii="Arial" w:hAnsi="Arial"/>
      <w:b/>
      <w:bCs/>
      <w:sz w:val="20"/>
      <w:szCs w:val="20"/>
    </w:rPr>
  </w:style>
  <w:style w:type="paragraph" w:styleId="Odstavekseznama">
    <w:name w:val="List Paragraph"/>
    <w:basedOn w:val="Navaden"/>
    <w:uiPriority w:val="34"/>
    <w:qFormat/>
    <w:rsid w:val="00004C0C"/>
    <w:pPr>
      <w:ind w:left="720"/>
      <w:contextualSpacing/>
    </w:pPr>
  </w:style>
  <w:style w:type="character" w:customStyle="1" w:styleId="Naslov3Znak">
    <w:name w:val="Naslov 3 Znak"/>
    <w:basedOn w:val="Privzetapisavaodstavka"/>
    <w:link w:val="Naslov3"/>
    <w:uiPriority w:val="9"/>
    <w:rsid w:val="005810E3"/>
    <w:rPr>
      <w:rFonts w:asciiTheme="majorHAnsi" w:eastAsiaTheme="majorEastAsia" w:hAnsiTheme="majorHAnsi" w:cstheme="majorBidi"/>
      <w:b/>
      <w:color w:val="1F4D78" w:themeColor="accent1" w:themeShade="7F"/>
      <w:sz w:val="24"/>
      <w:szCs w:val="24"/>
    </w:rPr>
  </w:style>
  <w:style w:type="character" w:customStyle="1" w:styleId="Naslov4Znak">
    <w:name w:val="Naslov 4 Znak"/>
    <w:basedOn w:val="Privzetapisavaodstavka"/>
    <w:link w:val="Naslov4"/>
    <w:uiPriority w:val="9"/>
    <w:rsid w:val="005810E3"/>
    <w:rPr>
      <w:rFonts w:asciiTheme="majorHAnsi" w:eastAsiaTheme="majorEastAsia" w:hAnsiTheme="majorHAnsi" w:cstheme="majorBidi"/>
      <w:b/>
      <w:i/>
      <w:iCs/>
      <w:color w:val="2E74B5" w:themeColor="accent1" w:themeShade="BF"/>
      <w:sz w:val="24"/>
    </w:rPr>
  </w:style>
  <w:style w:type="character" w:customStyle="1" w:styleId="Naslov5Znak">
    <w:name w:val="Naslov 5 Znak"/>
    <w:basedOn w:val="Privzetapisavaodstavka"/>
    <w:link w:val="Naslov5"/>
    <w:uiPriority w:val="9"/>
    <w:rsid w:val="005810E3"/>
    <w:rPr>
      <w:rFonts w:asciiTheme="majorHAnsi" w:eastAsiaTheme="majorEastAsia" w:hAnsiTheme="majorHAnsi" w:cstheme="majorBidi"/>
      <w:b/>
      <w:color w:val="2E74B5" w:themeColor="accent1" w:themeShade="BF"/>
      <w:sz w:val="24"/>
    </w:rPr>
  </w:style>
  <w:style w:type="character" w:customStyle="1" w:styleId="Naslov6Znak">
    <w:name w:val="Naslov 6 Znak"/>
    <w:basedOn w:val="Privzetapisavaodstavka"/>
    <w:link w:val="Naslov6"/>
    <w:uiPriority w:val="9"/>
    <w:rsid w:val="005810E3"/>
    <w:rPr>
      <w:rFonts w:asciiTheme="majorHAnsi" w:eastAsiaTheme="majorEastAsia" w:hAnsiTheme="majorHAnsi" w:cstheme="majorBidi"/>
      <w:b/>
      <w:color w:val="1F4D78" w:themeColor="accent1" w:themeShade="7F"/>
      <w:sz w:val="24"/>
    </w:rPr>
  </w:style>
  <w:style w:type="character" w:customStyle="1" w:styleId="Naslov7Znak">
    <w:name w:val="Naslov 7 Znak"/>
    <w:basedOn w:val="Privzetapisavaodstavka"/>
    <w:link w:val="Naslov7"/>
    <w:uiPriority w:val="9"/>
    <w:rsid w:val="005810E3"/>
    <w:rPr>
      <w:rFonts w:asciiTheme="majorHAnsi" w:eastAsiaTheme="majorEastAsia" w:hAnsiTheme="majorHAnsi" w:cstheme="majorBidi"/>
      <w:b/>
      <w:i/>
      <w:iCs/>
      <w:color w:val="1F4D78" w:themeColor="accent1" w:themeShade="7F"/>
      <w:sz w:val="24"/>
    </w:rPr>
  </w:style>
  <w:style w:type="character" w:customStyle="1" w:styleId="Naslov8Znak">
    <w:name w:val="Naslov 8 Znak"/>
    <w:basedOn w:val="Privzetapisavaodstavka"/>
    <w:link w:val="Naslov8"/>
    <w:uiPriority w:val="9"/>
    <w:rsid w:val="005810E3"/>
    <w:rPr>
      <w:rFonts w:asciiTheme="majorHAnsi" w:eastAsiaTheme="majorEastAsia" w:hAnsiTheme="majorHAnsi" w:cstheme="majorBidi"/>
      <w:b/>
      <w:color w:val="272727" w:themeColor="text1" w:themeTint="D8"/>
      <w:sz w:val="21"/>
      <w:szCs w:val="21"/>
    </w:rPr>
  </w:style>
  <w:style w:type="character" w:customStyle="1" w:styleId="Naslov9Znak">
    <w:name w:val="Naslov 9 Znak"/>
    <w:basedOn w:val="Privzetapisavaodstavka"/>
    <w:link w:val="Naslov9"/>
    <w:uiPriority w:val="9"/>
    <w:semiHidden/>
    <w:rsid w:val="005810E3"/>
    <w:rPr>
      <w:rFonts w:asciiTheme="majorHAnsi" w:eastAsiaTheme="majorEastAsia" w:hAnsiTheme="majorHAnsi" w:cstheme="majorBidi"/>
      <w:b/>
      <w:i/>
      <w:iCs/>
      <w:color w:val="272727" w:themeColor="text1" w:themeTint="D8"/>
      <w:sz w:val="21"/>
      <w:szCs w:val="21"/>
    </w:rPr>
  </w:style>
  <w:style w:type="character" w:styleId="SledenaHiperpovezava">
    <w:name w:val="FollowedHyperlink"/>
    <w:basedOn w:val="Privzetapisavaodstavka"/>
    <w:uiPriority w:val="99"/>
    <w:semiHidden/>
    <w:unhideWhenUsed/>
    <w:rsid w:val="00E16E9E"/>
    <w:rPr>
      <w:color w:val="954F72" w:themeColor="followedHyperlink"/>
      <w:u w:val="single"/>
    </w:rPr>
  </w:style>
  <w:style w:type="character" w:styleId="Nerazreenaomemba">
    <w:name w:val="Unresolved Mention"/>
    <w:basedOn w:val="Privzetapisavaodstavka"/>
    <w:uiPriority w:val="99"/>
    <w:semiHidden/>
    <w:unhideWhenUsed/>
    <w:rsid w:val="00655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6516">
      <w:bodyDiv w:val="1"/>
      <w:marLeft w:val="0"/>
      <w:marRight w:val="0"/>
      <w:marTop w:val="0"/>
      <w:marBottom w:val="0"/>
      <w:divBdr>
        <w:top w:val="none" w:sz="0" w:space="0" w:color="auto"/>
        <w:left w:val="none" w:sz="0" w:space="0" w:color="auto"/>
        <w:bottom w:val="none" w:sz="0" w:space="0" w:color="auto"/>
        <w:right w:val="none" w:sz="0" w:space="0" w:color="auto"/>
      </w:divBdr>
    </w:div>
    <w:div w:id="992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iuuslo@marinemanagement.org.uk" TargetMode="External"/><Relationship Id="rId13" Type="http://schemas.openxmlformats.org/officeDocument/2006/relationships/hyperlink" Target="https://www.gov.uk/guidance/import-fish-from-the-eu-from-1-january-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c.neafc.org/designated-conta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mport-fish-from-the-eu-from-1-january-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fisheries/cfp/illegal_fishing/info" TargetMode="External"/><Relationship Id="rId4" Type="http://schemas.openxmlformats.org/officeDocument/2006/relationships/settings" Target="settings.xml"/><Relationship Id="rId9" Type="http://schemas.openxmlformats.org/officeDocument/2006/relationships/hyperlink" Target="https://ec.europa.eu/fisheries/cfp/illegal_fishing/info"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C4C7C7-8DD9-4E13-9B07-C45FEDEA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2608</Words>
  <Characters>14872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Ilc Škerl</dc:creator>
  <cp:keywords/>
  <dc:description/>
  <cp:lastModifiedBy>Jelka Strgar</cp:lastModifiedBy>
  <cp:revision>8</cp:revision>
  <cp:lastPrinted>2021-11-30T15:00:00Z</cp:lastPrinted>
  <dcterms:created xsi:type="dcterms:W3CDTF">2022-04-08T09:19:00Z</dcterms:created>
  <dcterms:modified xsi:type="dcterms:W3CDTF">2022-04-11T08:58:00Z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-436922286</vt:i4>
  </property>
</Properties>
</file>