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2D" w:rsidRDefault="00056228" w:rsidP="00C26E03">
      <w:pPr>
        <w:rPr>
          <w:b/>
        </w:rPr>
      </w:pPr>
      <w:r w:rsidRPr="00056228">
        <w:rPr>
          <w:b/>
        </w:rPr>
        <w:t>Obrazec: Zaprta posvetovanja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310"/>
        <w:gridCol w:w="3497"/>
        <w:gridCol w:w="4394"/>
      </w:tblGrid>
      <w:tr w:rsidR="0030472D" w:rsidRPr="00C26E03" w:rsidTr="0030472D">
        <w:tc>
          <w:tcPr>
            <w:tcW w:w="2310" w:type="dxa"/>
          </w:tcPr>
          <w:p w:rsidR="0030472D" w:rsidRDefault="0030472D" w:rsidP="00F4467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26E03">
              <w:rPr>
                <w:rFonts w:ascii="Arial" w:eastAsia="Times New Roman" w:hAnsi="Arial"/>
                <w:b/>
                <w:sz w:val="18"/>
                <w:szCs w:val="18"/>
              </w:rPr>
              <w:t>Zadeva in opis:</w:t>
            </w:r>
          </w:p>
          <w:p w:rsidR="0030472D" w:rsidRPr="00C26E03" w:rsidRDefault="0030472D" w:rsidP="00F4467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</w:p>
          <w:p w:rsidR="0030472D" w:rsidRDefault="0030472D" w:rsidP="00F44679">
            <w:pPr>
              <w:spacing w:after="160" w:line="259" w:lineRule="auto"/>
              <w:rPr>
                <w:rFonts w:ascii="Arial" w:eastAsia="Times New Roman" w:hAnsi="Arial"/>
                <w:sz w:val="18"/>
                <w:szCs w:val="18"/>
              </w:rPr>
            </w:pPr>
            <w:r w:rsidRPr="0030472D">
              <w:rPr>
                <w:rFonts w:ascii="Arial" w:eastAsia="Times New Roman" w:hAnsi="Arial"/>
                <w:sz w:val="18"/>
                <w:szCs w:val="18"/>
              </w:rPr>
              <w:t>Splošna pravila za sodelovanje z gospodarstvom</w:t>
            </w:r>
          </w:p>
          <w:p w:rsidR="0030472D" w:rsidRPr="0030472D" w:rsidRDefault="0030472D" w:rsidP="0030472D">
            <w:pPr>
              <w:spacing w:after="160" w:line="259" w:lineRule="auto"/>
              <w:rPr>
                <w:rFonts w:ascii="Arial" w:eastAsia="Times New Roman" w:hAnsi="Arial"/>
                <w:sz w:val="18"/>
                <w:szCs w:val="18"/>
              </w:rPr>
            </w:pPr>
            <w:r w:rsidRPr="0030472D">
              <w:rPr>
                <w:rFonts w:ascii="Arial" w:eastAsia="Times New Roman" w:hAnsi="Arial"/>
                <w:sz w:val="18"/>
                <w:szCs w:val="18"/>
              </w:rPr>
              <w:t xml:space="preserve">Ta splošna pravila 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opisujejo </w:t>
            </w:r>
            <w:r w:rsidRPr="0030472D">
              <w:rPr>
                <w:rFonts w:ascii="Arial" w:eastAsia="Times New Roman" w:hAnsi="Arial"/>
                <w:sz w:val="18"/>
                <w:szCs w:val="18"/>
              </w:rPr>
              <w:t>sodelovanja Finančne uprave Republike Slovenije z gospodarstvom za področje carin, trošarin in okolijskih dajatev.</w:t>
            </w:r>
          </w:p>
        </w:tc>
        <w:tc>
          <w:tcPr>
            <w:tcW w:w="3497" w:type="dxa"/>
          </w:tcPr>
          <w:p w:rsidR="0030472D" w:rsidRPr="00B1728E" w:rsidRDefault="0030472D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>Kategorija:</w:t>
            </w:r>
            <w:r>
              <w:rPr>
                <w:rStyle w:val="Krepko"/>
                <w:b w:val="0"/>
              </w:rPr>
              <w:t xml:space="preserve"> </w:t>
            </w:r>
            <w:r w:rsidRPr="0030472D">
              <w:rPr>
                <w:rStyle w:val="Krepko"/>
                <w:b w:val="0"/>
              </w:rPr>
              <w:t>Carina, trošarina in okolijske dajatve - Splošno</w:t>
            </w:r>
          </w:p>
          <w:p w:rsidR="0030472D" w:rsidRPr="00B1728E" w:rsidRDefault="0030472D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Ciljne skupine: </w:t>
            </w:r>
            <w:r w:rsidRPr="00B1728E">
              <w:rPr>
                <w:rStyle w:val="Krepko"/>
                <w:b w:val="0"/>
              </w:rPr>
              <w:t>Predstavniki kontaktnih skupin za gospodarstvo oziroma vsi zainteresirani</w:t>
            </w:r>
          </w:p>
          <w:p w:rsidR="0030472D" w:rsidRPr="00EA7440" w:rsidRDefault="0030472D" w:rsidP="00F44679">
            <w:pPr>
              <w:rPr>
                <w:rStyle w:val="Krepko"/>
              </w:rPr>
            </w:pPr>
            <w:r w:rsidRPr="00EA7440">
              <w:rPr>
                <w:rStyle w:val="Krepko"/>
              </w:rPr>
              <w:t xml:space="preserve">Datum izdaje: </w:t>
            </w:r>
            <w:r w:rsidRPr="00B1728E">
              <w:rPr>
                <w:rStyle w:val="Krepko"/>
                <w:b w:val="0"/>
              </w:rPr>
              <w:t>15. 1. 2018</w:t>
            </w:r>
          </w:p>
          <w:p w:rsidR="0030472D" w:rsidRPr="00EA7440" w:rsidRDefault="0030472D" w:rsidP="00F44679">
            <w:pPr>
              <w:rPr>
                <w:b/>
                <w:bCs/>
              </w:rPr>
            </w:pPr>
            <w:r w:rsidRPr="00EA7440">
              <w:rPr>
                <w:rStyle w:val="Krepko"/>
              </w:rPr>
              <w:t>Datum zaključka:</w:t>
            </w:r>
            <w:r>
              <w:rPr>
                <w:rStyle w:val="Krepko"/>
              </w:rPr>
              <w:t xml:space="preserve"> </w:t>
            </w:r>
            <w:r>
              <w:rPr>
                <w:rStyle w:val="Krepko"/>
                <w:b w:val="0"/>
              </w:rPr>
              <w:t>15. 4</w:t>
            </w:r>
            <w:r w:rsidRPr="00B1728E">
              <w:rPr>
                <w:rStyle w:val="Krepko"/>
                <w:b w:val="0"/>
              </w:rPr>
              <w:t>. 2018</w:t>
            </w:r>
          </w:p>
        </w:tc>
        <w:tc>
          <w:tcPr>
            <w:tcW w:w="4394" w:type="dxa"/>
          </w:tcPr>
          <w:p w:rsidR="0030472D" w:rsidRPr="00C26E03" w:rsidRDefault="0030472D" w:rsidP="0030472D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26E03">
              <w:rPr>
                <w:rFonts w:ascii="Arial" w:eastAsia="Times New Roman" w:hAnsi="Arial"/>
                <w:b/>
                <w:sz w:val="18"/>
                <w:szCs w:val="18"/>
              </w:rPr>
              <w:t xml:space="preserve">Rezultat posvetovanja: </w:t>
            </w:r>
            <w:r w:rsidRPr="00B1728E">
              <w:rPr>
                <w:rFonts w:ascii="Arial" w:eastAsia="Times New Roman" w:hAnsi="Arial"/>
                <w:sz w:val="18"/>
                <w:szCs w:val="18"/>
              </w:rPr>
              <w:t>Predstavniki kontaktnih skupin za gospodarstvo oziroma vsi zainteresirani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niso podali pripomb na osnutek splošnih </w:t>
            </w:r>
            <w:r w:rsidRPr="0030472D">
              <w:rPr>
                <w:rFonts w:ascii="Arial" w:eastAsia="Times New Roman" w:hAnsi="Arial"/>
                <w:sz w:val="18"/>
                <w:szCs w:val="18"/>
              </w:rPr>
              <w:t>pravila za sodelovanje z gospodarstvom</w:t>
            </w:r>
            <w:r>
              <w:rPr>
                <w:rFonts w:ascii="Arial" w:eastAsia="Times New Roman" w:hAnsi="Arial"/>
                <w:sz w:val="18"/>
                <w:szCs w:val="18"/>
              </w:rPr>
              <w:t>.</w:t>
            </w:r>
          </w:p>
        </w:tc>
      </w:tr>
      <w:tr w:rsidR="00B1728E" w:rsidRPr="00C26E03" w:rsidTr="00F44679">
        <w:tc>
          <w:tcPr>
            <w:tcW w:w="2310" w:type="dxa"/>
          </w:tcPr>
          <w:p w:rsidR="00B1728E" w:rsidRDefault="00B1728E" w:rsidP="00F4467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26E03">
              <w:rPr>
                <w:rFonts w:ascii="Arial" w:eastAsia="Times New Roman" w:hAnsi="Arial"/>
                <w:b/>
                <w:sz w:val="18"/>
                <w:szCs w:val="18"/>
              </w:rPr>
              <w:t>Zadeva in opis:</w:t>
            </w:r>
          </w:p>
          <w:p w:rsidR="00B1728E" w:rsidRPr="00C26E03" w:rsidRDefault="00B1728E" w:rsidP="00F4467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</w:p>
          <w:p w:rsidR="00B1728E" w:rsidRPr="00B1728E" w:rsidRDefault="00B1728E" w:rsidP="00F44679">
            <w:pPr>
              <w:spacing w:after="160" w:line="259" w:lineRule="auto"/>
              <w:rPr>
                <w:rFonts w:ascii="Arial" w:eastAsia="Times New Roman" w:hAnsi="Arial"/>
                <w:sz w:val="18"/>
                <w:szCs w:val="18"/>
              </w:rPr>
            </w:pPr>
            <w:r w:rsidRPr="00B1728E">
              <w:rPr>
                <w:rFonts w:ascii="Arial" w:eastAsia="Times New Roman" w:hAnsi="Arial"/>
                <w:sz w:val="18"/>
                <w:szCs w:val="18"/>
              </w:rPr>
              <w:t>Navodilo o izvajanja nadzora nad čezmejnimi pošiljkami odpadkov in priloga - obvestilo o zadržanju pošiljke</w:t>
            </w:r>
          </w:p>
          <w:p w:rsidR="00B1728E" w:rsidRPr="00B1728E" w:rsidRDefault="00B1728E" w:rsidP="00F44679">
            <w:pPr>
              <w:spacing w:after="160" w:line="259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To navodilo</w:t>
            </w:r>
            <w:r w:rsidRPr="00B1728E">
              <w:rPr>
                <w:rFonts w:ascii="Arial" w:eastAsia="Times New Roman" w:hAnsi="Arial"/>
                <w:sz w:val="18"/>
                <w:szCs w:val="18"/>
              </w:rPr>
              <w:t xml:space="preserve"> opredeljuje način izvajanja nadzora carinskih organov nad čezmejnimi pošiljkami odpadkov.</w:t>
            </w:r>
          </w:p>
          <w:p w:rsidR="00B1728E" w:rsidRPr="00C26E03" w:rsidRDefault="00B1728E" w:rsidP="00F44679">
            <w:pPr>
              <w:spacing w:after="0" w:line="240" w:lineRule="auto"/>
            </w:pPr>
          </w:p>
        </w:tc>
        <w:tc>
          <w:tcPr>
            <w:tcW w:w="3497" w:type="dxa"/>
          </w:tcPr>
          <w:p w:rsidR="00B1728E" w:rsidRPr="00B1728E" w:rsidRDefault="00B1728E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Kategorija: </w:t>
            </w:r>
            <w:r w:rsidRPr="00B1728E">
              <w:rPr>
                <w:rStyle w:val="Krepko"/>
                <w:b w:val="0"/>
              </w:rPr>
              <w:t>Carina - prepovedi in omejitve</w:t>
            </w:r>
          </w:p>
          <w:p w:rsidR="00B1728E" w:rsidRPr="00B1728E" w:rsidRDefault="00B1728E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Ciljne skupine: </w:t>
            </w:r>
            <w:r w:rsidRPr="00B1728E">
              <w:rPr>
                <w:rStyle w:val="Krepko"/>
                <w:b w:val="0"/>
              </w:rPr>
              <w:t>Predstavniki kontaktnih skupin za gospodarstvo oziroma vsi zainteresirani</w:t>
            </w:r>
          </w:p>
          <w:p w:rsidR="00B1728E" w:rsidRPr="00EA7440" w:rsidRDefault="00B1728E" w:rsidP="00F44679">
            <w:pPr>
              <w:rPr>
                <w:rStyle w:val="Krepko"/>
              </w:rPr>
            </w:pPr>
            <w:r w:rsidRPr="00EA7440">
              <w:rPr>
                <w:rStyle w:val="Krepko"/>
              </w:rPr>
              <w:t xml:space="preserve">Datum izdaje: </w:t>
            </w:r>
            <w:r w:rsidRPr="00B1728E">
              <w:rPr>
                <w:rStyle w:val="Krepko"/>
                <w:b w:val="0"/>
              </w:rPr>
              <w:t>15. 1. 2018</w:t>
            </w:r>
          </w:p>
          <w:p w:rsidR="00B1728E" w:rsidRPr="00EA7440" w:rsidRDefault="00B1728E" w:rsidP="00F44679">
            <w:pPr>
              <w:rPr>
                <w:b/>
                <w:bCs/>
              </w:rPr>
            </w:pPr>
            <w:r w:rsidRPr="00EA7440">
              <w:rPr>
                <w:rStyle w:val="Krepko"/>
              </w:rPr>
              <w:t>Datum zaključka:</w:t>
            </w:r>
            <w:r>
              <w:rPr>
                <w:rStyle w:val="Krepko"/>
              </w:rPr>
              <w:t xml:space="preserve"> </w:t>
            </w:r>
            <w:r w:rsidRPr="00B1728E">
              <w:rPr>
                <w:rStyle w:val="Krepko"/>
                <w:b w:val="0"/>
              </w:rPr>
              <w:t>28. 2. 2018</w:t>
            </w:r>
          </w:p>
        </w:tc>
        <w:tc>
          <w:tcPr>
            <w:tcW w:w="4394" w:type="dxa"/>
          </w:tcPr>
          <w:p w:rsidR="00B1728E" w:rsidRPr="00C26E03" w:rsidRDefault="00B1728E" w:rsidP="00F4467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26E03">
              <w:rPr>
                <w:rFonts w:ascii="Arial" w:eastAsia="Times New Roman" w:hAnsi="Arial"/>
                <w:b/>
                <w:sz w:val="18"/>
                <w:szCs w:val="18"/>
              </w:rPr>
              <w:t xml:space="preserve">Rezultat posvetovanja: </w:t>
            </w:r>
            <w:r w:rsidRPr="00B1728E">
              <w:rPr>
                <w:rFonts w:ascii="Arial" w:eastAsia="Times New Roman" w:hAnsi="Arial"/>
                <w:sz w:val="18"/>
                <w:szCs w:val="18"/>
              </w:rPr>
              <w:t>Predstavniki kontaktnih skupin za gospodarstvo oziroma vsi zainteresirani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niso podali pripomb na osnutek n</w:t>
            </w:r>
            <w:r w:rsidRPr="00B1728E">
              <w:rPr>
                <w:rFonts w:ascii="Arial" w:eastAsia="Times New Roman" w:hAnsi="Arial"/>
                <w:sz w:val="18"/>
                <w:szCs w:val="18"/>
              </w:rPr>
              <w:t>avodilo o izvajanja nadzora nad čezmejnim</w:t>
            </w:r>
            <w:r>
              <w:rPr>
                <w:rFonts w:ascii="Arial" w:eastAsia="Times New Roman" w:hAnsi="Arial"/>
                <w:sz w:val="18"/>
                <w:szCs w:val="18"/>
              </w:rPr>
              <w:t>i pošiljkami odpadkov in prilogo navodila.</w:t>
            </w:r>
          </w:p>
        </w:tc>
      </w:tr>
      <w:tr w:rsidR="00C83719" w:rsidRPr="00C26E03" w:rsidTr="00C83719">
        <w:tc>
          <w:tcPr>
            <w:tcW w:w="2310" w:type="dxa"/>
          </w:tcPr>
          <w:p w:rsidR="00C83719" w:rsidRPr="00C83719" w:rsidRDefault="00C83719" w:rsidP="00F4467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83719">
              <w:rPr>
                <w:rFonts w:ascii="Arial" w:eastAsia="Times New Roman" w:hAnsi="Arial"/>
                <w:b/>
                <w:sz w:val="18"/>
                <w:szCs w:val="18"/>
              </w:rPr>
              <w:t>Zadeva in opis:</w:t>
            </w:r>
          </w:p>
          <w:p w:rsidR="00C83719" w:rsidRPr="00C83719" w:rsidRDefault="00C83719" w:rsidP="00F44679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  <w:p w:rsidR="00C83719" w:rsidRPr="00C83719" w:rsidRDefault="00C83719" w:rsidP="00C83719">
            <w:pPr>
              <w:spacing w:after="160" w:line="259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83719">
              <w:rPr>
                <w:rFonts w:ascii="Arial" w:eastAsia="Times New Roman" w:hAnsi="Arial"/>
                <w:sz w:val="18"/>
                <w:szCs w:val="18"/>
              </w:rPr>
              <w:t xml:space="preserve">Navodilo o uveljavljanju pravice do oprostitve uvoznih dajatev in  drugih  dajatev, ki se plačujejo ob uvozu </w:t>
            </w:r>
          </w:p>
          <w:p w:rsidR="00C83719" w:rsidRPr="00C26E03" w:rsidRDefault="00C83719" w:rsidP="00C83719">
            <w:pPr>
              <w:spacing w:after="160" w:line="259" w:lineRule="auto"/>
            </w:pPr>
            <w:r w:rsidRPr="00C83719">
              <w:rPr>
                <w:rFonts w:ascii="Arial" w:eastAsia="Times New Roman" w:hAnsi="Arial"/>
                <w:sz w:val="18"/>
                <w:szCs w:val="18"/>
              </w:rPr>
              <w:t>To navodila ureja primere in postopek za uveljavljanje pravice do oprostitve uvoznih dajatev in  drugih  dajatev, ki se plačujejo ob uvozu</w:t>
            </w:r>
          </w:p>
        </w:tc>
        <w:tc>
          <w:tcPr>
            <w:tcW w:w="3497" w:type="dxa"/>
          </w:tcPr>
          <w:p w:rsidR="00C83719" w:rsidRDefault="00C83719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Kategorija: </w:t>
            </w:r>
            <w:r w:rsidRPr="00C83719">
              <w:rPr>
                <w:rStyle w:val="Krepko"/>
                <w:b w:val="0"/>
              </w:rPr>
              <w:t>Carina - oprostitve</w:t>
            </w:r>
          </w:p>
          <w:p w:rsidR="00C83719" w:rsidRDefault="00C83719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Ciljne skupine: </w:t>
            </w:r>
            <w:r w:rsidRPr="00C83719">
              <w:rPr>
                <w:rStyle w:val="Krepko"/>
                <w:b w:val="0"/>
              </w:rPr>
              <w:t>Predstavniki kontaktnih skupin za gospodarstvo oziroma vsi zainteresirani</w:t>
            </w:r>
          </w:p>
          <w:p w:rsidR="00C83719" w:rsidRPr="00EA7440" w:rsidRDefault="00C83719" w:rsidP="00F44679">
            <w:pPr>
              <w:rPr>
                <w:rStyle w:val="Krepko"/>
              </w:rPr>
            </w:pPr>
            <w:r w:rsidRPr="00EA7440">
              <w:rPr>
                <w:rStyle w:val="Krepko"/>
              </w:rPr>
              <w:t xml:space="preserve">Datum izdaje: </w:t>
            </w:r>
            <w:r w:rsidRPr="00C83719">
              <w:rPr>
                <w:rStyle w:val="Krepko"/>
                <w:b w:val="0"/>
              </w:rPr>
              <w:t>20. 8. 2018</w:t>
            </w:r>
          </w:p>
          <w:p w:rsidR="00C83719" w:rsidRPr="00EA7440" w:rsidRDefault="00C83719" w:rsidP="00C83719">
            <w:pPr>
              <w:rPr>
                <w:b/>
                <w:bCs/>
              </w:rPr>
            </w:pPr>
            <w:r w:rsidRPr="00EA7440">
              <w:rPr>
                <w:rStyle w:val="Krepko"/>
              </w:rPr>
              <w:t>Datum zaključka:</w:t>
            </w:r>
            <w:r>
              <w:rPr>
                <w:rStyle w:val="Krepko"/>
              </w:rPr>
              <w:t xml:space="preserve"> </w:t>
            </w:r>
            <w:r w:rsidRPr="00C83719">
              <w:rPr>
                <w:rStyle w:val="Krepko"/>
                <w:b w:val="0"/>
              </w:rPr>
              <w:t>10. 9. 2018</w:t>
            </w:r>
          </w:p>
        </w:tc>
        <w:tc>
          <w:tcPr>
            <w:tcW w:w="4394" w:type="dxa"/>
          </w:tcPr>
          <w:p w:rsidR="00C83719" w:rsidRPr="00C26E03" w:rsidRDefault="00C83719" w:rsidP="00C8371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26E03">
              <w:rPr>
                <w:rFonts w:ascii="Arial" w:eastAsia="Times New Roman" w:hAnsi="Arial"/>
                <w:b/>
                <w:sz w:val="18"/>
                <w:szCs w:val="18"/>
              </w:rPr>
              <w:t xml:space="preserve">Rezultat posvetovanja: </w:t>
            </w:r>
            <w:r w:rsidRPr="00B1728E">
              <w:rPr>
                <w:rFonts w:ascii="Arial" w:eastAsia="Times New Roman" w:hAnsi="Arial"/>
                <w:sz w:val="18"/>
                <w:szCs w:val="18"/>
              </w:rPr>
              <w:t>Predstavniki kontaktnih skupin za gospodarstvo oziroma vsi zainteresirani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niso podali pripomb na osnutek navodila</w:t>
            </w:r>
            <w:r w:rsidRPr="00C83719">
              <w:rPr>
                <w:rFonts w:ascii="Arial" w:eastAsia="Times New Roman" w:hAnsi="Arial"/>
                <w:sz w:val="18"/>
                <w:szCs w:val="18"/>
              </w:rPr>
              <w:t xml:space="preserve"> o uveljavljanju pravice do oprostitve uvoznih dajatev in  drugih  dajatev, ki se plačujejo ob uvozu</w:t>
            </w:r>
          </w:p>
        </w:tc>
      </w:tr>
      <w:tr w:rsidR="00FB3F5D" w:rsidRPr="00C26E03" w:rsidTr="00FB3F5D">
        <w:tc>
          <w:tcPr>
            <w:tcW w:w="2310" w:type="dxa"/>
          </w:tcPr>
          <w:p w:rsidR="00FB3F5D" w:rsidRPr="00C83719" w:rsidRDefault="00FB3F5D" w:rsidP="00F4467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83719">
              <w:rPr>
                <w:rFonts w:ascii="Arial" w:eastAsia="Times New Roman" w:hAnsi="Arial"/>
                <w:b/>
                <w:sz w:val="18"/>
                <w:szCs w:val="18"/>
              </w:rPr>
              <w:t>Zadeva in opis:</w:t>
            </w:r>
          </w:p>
          <w:p w:rsidR="00FB3F5D" w:rsidRPr="00C83719" w:rsidRDefault="00FB3F5D" w:rsidP="00F44679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Pojasnilo o carinskem statusu blaga</w:t>
            </w:r>
          </w:p>
          <w:p w:rsidR="00FB3F5D" w:rsidRDefault="00FB3F5D" w:rsidP="00FB3F5D">
            <w:pPr>
              <w:pStyle w:val="Telobesedila"/>
              <w:rPr>
                <w:rFonts w:ascii="Arial" w:hAnsi="Arial" w:cs="Arial"/>
                <w:spacing w:val="60"/>
                <w:sz w:val="20"/>
              </w:rPr>
            </w:pPr>
          </w:p>
          <w:p w:rsidR="00FB3F5D" w:rsidRPr="00C26E03" w:rsidRDefault="00FB3F5D" w:rsidP="00F44679">
            <w:pPr>
              <w:spacing w:after="160" w:line="259" w:lineRule="auto"/>
            </w:pPr>
            <w:r w:rsidRPr="00FB3F5D">
              <w:rPr>
                <w:rFonts w:ascii="Arial" w:eastAsia="Times New Roman" w:hAnsi="Arial"/>
                <w:sz w:val="18"/>
                <w:szCs w:val="18"/>
              </w:rPr>
              <w:t xml:space="preserve">Ta osnutek pojasnila pojasnjuje pojem carinskega statusa blaga in sredstva za dokazovanje carinskega statusa </w:t>
            </w:r>
            <w:proofErr w:type="spellStart"/>
            <w:r w:rsidRPr="00FB3F5D">
              <w:rPr>
                <w:rFonts w:ascii="Arial" w:eastAsia="Times New Roman" w:hAnsi="Arial"/>
                <w:sz w:val="18"/>
                <w:szCs w:val="18"/>
              </w:rPr>
              <w:t>unijskega</w:t>
            </w:r>
            <w:proofErr w:type="spellEnd"/>
            <w:r w:rsidRPr="00FB3F5D">
              <w:rPr>
                <w:rFonts w:ascii="Arial" w:eastAsia="Times New Roman" w:hAnsi="Arial"/>
                <w:sz w:val="18"/>
                <w:szCs w:val="18"/>
              </w:rPr>
              <w:t xml:space="preserve"> blaga, v primerih, ko je to potrebno</w:t>
            </w:r>
            <w:r w:rsidRPr="00FB3F5D">
              <w:t>.</w:t>
            </w:r>
          </w:p>
        </w:tc>
        <w:tc>
          <w:tcPr>
            <w:tcW w:w="3497" w:type="dxa"/>
          </w:tcPr>
          <w:p w:rsidR="00FB3F5D" w:rsidRDefault="00FB3F5D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Kategorija: </w:t>
            </w:r>
            <w:r w:rsidRPr="00FB3F5D">
              <w:rPr>
                <w:rStyle w:val="Krepko"/>
                <w:b w:val="0"/>
              </w:rPr>
              <w:t>Carina – status blaga</w:t>
            </w:r>
          </w:p>
          <w:p w:rsidR="00FB3F5D" w:rsidRDefault="00FB3F5D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Ciljne skupine: </w:t>
            </w:r>
            <w:r w:rsidRPr="00C83719">
              <w:rPr>
                <w:rStyle w:val="Krepko"/>
                <w:b w:val="0"/>
              </w:rPr>
              <w:t>Predstavniki kontaktnih skupin za gospodarstvo oziroma vsi zainteresirani</w:t>
            </w:r>
          </w:p>
          <w:p w:rsidR="00FB3F5D" w:rsidRPr="00EA7440" w:rsidRDefault="00FB3F5D" w:rsidP="00F44679">
            <w:pPr>
              <w:rPr>
                <w:rStyle w:val="Krepko"/>
              </w:rPr>
            </w:pPr>
            <w:r w:rsidRPr="00EA7440">
              <w:rPr>
                <w:rStyle w:val="Krepko"/>
              </w:rPr>
              <w:t xml:space="preserve">Datum izdaje: </w:t>
            </w:r>
            <w:r w:rsidRPr="00FB3F5D">
              <w:rPr>
                <w:rStyle w:val="Krepko"/>
                <w:b w:val="0"/>
              </w:rPr>
              <w:t>8. 5. 2019</w:t>
            </w:r>
          </w:p>
          <w:p w:rsidR="00FB3F5D" w:rsidRPr="00EA7440" w:rsidRDefault="00FB3F5D" w:rsidP="00FB3F5D">
            <w:pPr>
              <w:rPr>
                <w:b/>
                <w:bCs/>
              </w:rPr>
            </w:pPr>
            <w:r w:rsidRPr="00EA7440">
              <w:rPr>
                <w:rStyle w:val="Krepko"/>
              </w:rPr>
              <w:t>Datum zaključka:</w:t>
            </w:r>
            <w:r>
              <w:rPr>
                <w:rStyle w:val="Krepko"/>
              </w:rPr>
              <w:t xml:space="preserve"> </w:t>
            </w:r>
            <w:r w:rsidRPr="00FB3F5D">
              <w:rPr>
                <w:rStyle w:val="Krepko"/>
                <w:b w:val="0"/>
              </w:rPr>
              <w:t>22. 5. 2019</w:t>
            </w:r>
          </w:p>
        </w:tc>
        <w:tc>
          <w:tcPr>
            <w:tcW w:w="4394" w:type="dxa"/>
          </w:tcPr>
          <w:p w:rsidR="00FB3F5D" w:rsidRPr="00C26E03" w:rsidRDefault="00FB3F5D" w:rsidP="00FB3F5D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C26E03">
              <w:rPr>
                <w:rFonts w:ascii="Arial" w:eastAsia="Times New Roman" w:hAnsi="Arial"/>
                <w:b/>
                <w:sz w:val="18"/>
                <w:szCs w:val="18"/>
              </w:rPr>
              <w:t xml:space="preserve">Rezultat posvetovanja: </w:t>
            </w:r>
            <w:r w:rsidRPr="00B1728E">
              <w:rPr>
                <w:rFonts w:ascii="Arial" w:eastAsia="Times New Roman" w:hAnsi="Arial"/>
                <w:sz w:val="18"/>
                <w:szCs w:val="18"/>
              </w:rPr>
              <w:t>Predstavniki kontaktnih skupin za gospodarstvo oziroma vsi zainteresirani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niso podali pripomb na </w:t>
            </w:r>
            <w:r w:rsidRPr="00FB3F5D">
              <w:rPr>
                <w:rFonts w:ascii="Arial" w:eastAsia="Times New Roman" w:hAnsi="Arial"/>
                <w:sz w:val="18"/>
                <w:szCs w:val="18"/>
              </w:rPr>
              <w:t>osnutek pojasnila</w:t>
            </w:r>
            <w:r>
              <w:t xml:space="preserve"> </w:t>
            </w:r>
            <w:r w:rsidRPr="00FB3F5D">
              <w:rPr>
                <w:rFonts w:ascii="Arial" w:eastAsia="Times New Roman" w:hAnsi="Arial"/>
                <w:sz w:val="18"/>
                <w:szCs w:val="18"/>
              </w:rPr>
              <w:t>o carinskem statusu blaga</w:t>
            </w:r>
          </w:p>
        </w:tc>
      </w:tr>
      <w:tr w:rsidR="00F44679" w:rsidRPr="00C26E03" w:rsidTr="00FB3F5D">
        <w:tc>
          <w:tcPr>
            <w:tcW w:w="2310" w:type="dxa"/>
          </w:tcPr>
          <w:p w:rsidR="00F44679" w:rsidRDefault="00F44679" w:rsidP="00F4467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44679">
              <w:rPr>
                <w:rFonts w:ascii="Arial" w:eastAsia="Times New Roman" w:hAnsi="Arial"/>
                <w:b/>
                <w:sz w:val="18"/>
                <w:szCs w:val="18"/>
              </w:rPr>
              <w:t>Zadeva in opis:</w:t>
            </w:r>
          </w:p>
          <w:p w:rsidR="00F44679" w:rsidRPr="00F44679" w:rsidRDefault="00F44679" w:rsidP="00F44679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Tehnična dokumentacija</w:t>
            </w:r>
            <w:r w:rsidRPr="00F44679">
              <w:rPr>
                <w:rFonts w:ascii="Arial" w:eastAsia="Times New Roman" w:hAnsi="Arial"/>
                <w:sz w:val="18"/>
                <w:szCs w:val="18"/>
              </w:rPr>
              <w:t xml:space="preserve"> za NCTS faza 5</w:t>
            </w:r>
          </w:p>
          <w:p w:rsidR="00F44679" w:rsidRDefault="00F44679" w:rsidP="00F4467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</w:p>
          <w:p w:rsidR="00F44679" w:rsidRPr="00F44679" w:rsidRDefault="00F44679" w:rsidP="00F44679">
            <w:pPr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F44679">
              <w:rPr>
                <w:rFonts w:ascii="Arial" w:eastAsia="Times New Roman" w:hAnsi="Arial"/>
                <w:sz w:val="18"/>
                <w:szCs w:val="18"/>
              </w:rPr>
              <w:t>Možnost podaje pripo</w:t>
            </w:r>
            <w:r w:rsidR="006537A8">
              <w:rPr>
                <w:rFonts w:ascii="Arial" w:eastAsia="Times New Roman" w:hAnsi="Arial"/>
                <w:sz w:val="18"/>
                <w:szCs w:val="18"/>
              </w:rPr>
              <w:t>mb na osnutek t</w:t>
            </w:r>
            <w:r w:rsidRPr="00F44679">
              <w:rPr>
                <w:rFonts w:ascii="Arial" w:eastAsia="Times New Roman" w:hAnsi="Arial"/>
                <w:sz w:val="18"/>
                <w:szCs w:val="18"/>
              </w:rPr>
              <w:t>ehnične dokumentacije za NCTS faza 5</w:t>
            </w:r>
            <w:r w:rsidR="00C06934">
              <w:rPr>
                <w:rFonts w:ascii="Arial" w:eastAsia="Times New Roman" w:hAnsi="Arial"/>
                <w:sz w:val="18"/>
                <w:szCs w:val="18"/>
              </w:rPr>
              <w:t>.</w:t>
            </w:r>
          </w:p>
        </w:tc>
        <w:tc>
          <w:tcPr>
            <w:tcW w:w="3497" w:type="dxa"/>
          </w:tcPr>
          <w:p w:rsidR="00F44679" w:rsidRDefault="00F44679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Kategorija: </w:t>
            </w:r>
            <w:r w:rsidRPr="00FB3F5D">
              <w:rPr>
                <w:rStyle w:val="Krepko"/>
                <w:b w:val="0"/>
              </w:rPr>
              <w:t xml:space="preserve">Carina – </w:t>
            </w:r>
            <w:r>
              <w:rPr>
                <w:rStyle w:val="Krepko"/>
                <w:b w:val="0"/>
              </w:rPr>
              <w:t>NCTS</w:t>
            </w:r>
          </w:p>
          <w:p w:rsidR="00F44679" w:rsidRDefault="00F44679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Ciljne skupine: </w:t>
            </w:r>
            <w:r w:rsidRPr="00C83719">
              <w:rPr>
                <w:rStyle w:val="Krepko"/>
                <w:b w:val="0"/>
              </w:rPr>
              <w:t>Predstavniki kontaktnih skupin za gospodarstvo oziroma vsi zainteresirani</w:t>
            </w:r>
          </w:p>
          <w:p w:rsidR="00F44679" w:rsidRPr="00EA7440" w:rsidRDefault="00F44679" w:rsidP="00F44679">
            <w:pPr>
              <w:rPr>
                <w:rStyle w:val="Krepko"/>
              </w:rPr>
            </w:pPr>
            <w:r w:rsidRPr="00EA7440">
              <w:rPr>
                <w:rStyle w:val="Krepko"/>
              </w:rPr>
              <w:lastRenderedPageBreak/>
              <w:t xml:space="preserve">Datum izdaje: </w:t>
            </w:r>
            <w:r>
              <w:rPr>
                <w:rStyle w:val="Krepko"/>
                <w:b w:val="0"/>
              </w:rPr>
              <w:t>23. 9</w:t>
            </w:r>
            <w:r w:rsidRPr="00FB3F5D">
              <w:rPr>
                <w:rStyle w:val="Krepko"/>
                <w:b w:val="0"/>
              </w:rPr>
              <w:t>. 2019</w:t>
            </w:r>
          </w:p>
          <w:p w:rsidR="00F44679" w:rsidRPr="00EA7440" w:rsidRDefault="00F44679" w:rsidP="00F44679">
            <w:pPr>
              <w:rPr>
                <w:rStyle w:val="Krepko"/>
              </w:rPr>
            </w:pPr>
            <w:r w:rsidRPr="00EA7440">
              <w:rPr>
                <w:rStyle w:val="Krepko"/>
              </w:rPr>
              <w:t>Datum zaključka:</w:t>
            </w:r>
            <w:r>
              <w:rPr>
                <w:rStyle w:val="Krepko"/>
              </w:rPr>
              <w:t xml:space="preserve"> </w:t>
            </w:r>
            <w:r>
              <w:rPr>
                <w:rStyle w:val="Krepko"/>
                <w:b w:val="0"/>
              </w:rPr>
              <w:t>10. 10</w:t>
            </w:r>
            <w:r w:rsidRPr="00FB3F5D">
              <w:rPr>
                <w:rStyle w:val="Krepko"/>
                <w:b w:val="0"/>
              </w:rPr>
              <w:t>. 2019</w:t>
            </w:r>
          </w:p>
        </w:tc>
        <w:tc>
          <w:tcPr>
            <w:tcW w:w="4394" w:type="dxa"/>
          </w:tcPr>
          <w:p w:rsidR="00F44679" w:rsidRPr="00C26E03" w:rsidRDefault="00F44679" w:rsidP="006537A8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44679">
              <w:rPr>
                <w:rFonts w:ascii="Arial" w:eastAsia="Times New Roman" w:hAnsi="Arial"/>
                <w:b/>
                <w:sz w:val="18"/>
                <w:szCs w:val="18"/>
              </w:rPr>
              <w:lastRenderedPageBreak/>
              <w:t xml:space="preserve">Rezultat posvetovanja: </w:t>
            </w:r>
            <w:r w:rsidRPr="00F44679">
              <w:rPr>
                <w:rFonts w:ascii="Arial" w:eastAsia="Times New Roman" w:hAnsi="Arial"/>
                <w:sz w:val="18"/>
                <w:szCs w:val="18"/>
              </w:rPr>
              <w:t xml:space="preserve">Predstavniki kontaktnih skupin za gospodarstvo oziroma vsi zainteresirani niso podali pripomb na </w:t>
            </w:r>
            <w:r w:rsidR="006537A8" w:rsidRPr="006537A8">
              <w:rPr>
                <w:rFonts w:ascii="Arial" w:eastAsia="Times New Roman" w:hAnsi="Arial"/>
                <w:sz w:val="18"/>
                <w:szCs w:val="18"/>
              </w:rPr>
              <w:t>osnutek tehnične dokumentacije za NCTS faza 5</w:t>
            </w:r>
            <w:r w:rsidR="006537A8">
              <w:rPr>
                <w:rFonts w:ascii="Arial" w:eastAsia="Times New Roman" w:hAnsi="Arial"/>
                <w:sz w:val="18"/>
                <w:szCs w:val="18"/>
              </w:rPr>
              <w:t>.</w:t>
            </w:r>
          </w:p>
        </w:tc>
      </w:tr>
      <w:tr w:rsidR="00F44679" w:rsidRPr="00C26E03" w:rsidTr="00FB3F5D">
        <w:tc>
          <w:tcPr>
            <w:tcW w:w="2310" w:type="dxa"/>
          </w:tcPr>
          <w:p w:rsidR="00F44679" w:rsidRPr="00F44679" w:rsidRDefault="00F44679" w:rsidP="00F44679">
            <w:pPr>
              <w:spacing w:after="0" w:line="240" w:lineRule="auto"/>
              <w:rPr>
                <w:b/>
              </w:rPr>
            </w:pPr>
            <w:r w:rsidRPr="00F44679">
              <w:rPr>
                <w:b/>
              </w:rPr>
              <w:lastRenderedPageBreak/>
              <w:t>Zadeva in opis:</w:t>
            </w:r>
          </w:p>
          <w:p w:rsidR="00F44679" w:rsidRDefault="006537A8" w:rsidP="00F44679">
            <w:pPr>
              <w:spacing w:after="0" w:line="240" w:lineRule="auto"/>
            </w:pPr>
            <w:r w:rsidRPr="006537A8">
              <w:t xml:space="preserve">Tehnična dokumentacija za </w:t>
            </w:r>
            <w:r>
              <w:t>AES</w:t>
            </w:r>
          </w:p>
          <w:p w:rsidR="006537A8" w:rsidRDefault="006537A8" w:rsidP="00F44679">
            <w:pPr>
              <w:spacing w:after="0" w:line="240" w:lineRule="auto"/>
            </w:pPr>
          </w:p>
          <w:p w:rsidR="00F44679" w:rsidRPr="00C83719" w:rsidRDefault="00F44679" w:rsidP="00F44679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>
              <w:t>Možnost podaje pripomb na osnutek tehnične dokumentacije</w:t>
            </w:r>
            <w:r w:rsidRPr="00D57A51">
              <w:t xml:space="preserve"> </w:t>
            </w:r>
            <w:r w:rsidR="006537A8">
              <w:t xml:space="preserve">za </w:t>
            </w:r>
            <w:r>
              <w:t>AES</w:t>
            </w:r>
            <w:r w:rsidR="00C06934">
              <w:t>.</w:t>
            </w:r>
          </w:p>
        </w:tc>
        <w:tc>
          <w:tcPr>
            <w:tcW w:w="3497" w:type="dxa"/>
          </w:tcPr>
          <w:p w:rsidR="00F44679" w:rsidRDefault="00F44679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Kategorija: </w:t>
            </w:r>
            <w:r w:rsidRPr="00FB3F5D">
              <w:rPr>
                <w:rStyle w:val="Krepko"/>
                <w:b w:val="0"/>
              </w:rPr>
              <w:t xml:space="preserve">Carina – </w:t>
            </w:r>
            <w:r w:rsidR="006537A8">
              <w:rPr>
                <w:rStyle w:val="Krepko"/>
                <w:b w:val="0"/>
              </w:rPr>
              <w:t>AES</w:t>
            </w:r>
          </w:p>
          <w:p w:rsidR="00F44679" w:rsidRDefault="00F44679" w:rsidP="00F44679">
            <w:pPr>
              <w:rPr>
                <w:rStyle w:val="Krepko"/>
                <w:b w:val="0"/>
              </w:rPr>
            </w:pPr>
            <w:r w:rsidRPr="00EA7440">
              <w:rPr>
                <w:rStyle w:val="Krepko"/>
              </w:rPr>
              <w:t xml:space="preserve">Ciljne skupine: </w:t>
            </w:r>
            <w:r w:rsidRPr="00C83719">
              <w:rPr>
                <w:rStyle w:val="Krepko"/>
                <w:b w:val="0"/>
              </w:rPr>
              <w:t>Predstavniki kontaktnih skupin za gospodarstvo oziroma vsi zainteresirani</w:t>
            </w:r>
          </w:p>
          <w:p w:rsidR="00F44679" w:rsidRPr="00EA7440" w:rsidRDefault="00F44679" w:rsidP="00F44679">
            <w:pPr>
              <w:rPr>
                <w:rStyle w:val="Krepko"/>
              </w:rPr>
            </w:pPr>
            <w:r w:rsidRPr="00EA7440">
              <w:rPr>
                <w:rStyle w:val="Krepko"/>
              </w:rPr>
              <w:t xml:space="preserve">Datum izdaje: </w:t>
            </w:r>
            <w:r w:rsidR="006537A8">
              <w:rPr>
                <w:rStyle w:val="Krepko"/>
                <w:b w:val="0"/>
              </w:rPr>
              <w:t>25</w:t>
            </w:r>
            <w:r>
              <w:rPr>
                <w:rStyle w:val="Krepko"/>
                <w:b w:val="0"/>
              </w:rPr>
              <w:t>. 9</w:t>
            </w:r>
            <w:r w:rsidRPr="00FB3F5D">
              <w:rPr>
                <w:rStyle w:val="Krepko"/>
                <w:b w:val="0"/>
              </w:rPr>
              <w:t>. 2019</w:t>
            </w:r>
          </w:p>
          <w:p w:rsidR="00F44679" w:rsidRPr="00EA7440" w:rsidRDefault="00F44679" w:rsidP="00F44679">
            <w:pPr>
              <w:rPr>
                <w:rStyle w:val="Krepko"/>
              </w:rPr>
            </w:pPr>
            <w:r w:rsidRPr="00EA7440">
              <w:rPr>
                <w:rStyle w:val="Krepko"/>
              </w:rPr>
              <w:t>Datum zaključka:</w:t>
            </w:r>
            <w:r>
              <w:rPr>
                <w:rStyle w:val="Krepko"/>
              </w:rPr>
              <w:t xml:space="preserve"> </w:t>
            </w:r>
            <w:r>
              <w:rPr>
                <w:rStyle w:val="Krepko"/>
                <w:b w:val="0"/>
              </w:rPr>
              <w:t>10. 10</w:t>
            </w:r>
            <w:r w:rsidRPr="00FB3F5D">
              <w:rPr>
                <w:rStyle w:val="Krepko"/>
                <w:b w:val="0"/>
              </w:rPr>
              <w:t>. 2019</w:t>
            </w:r>
          </w:p>
        </w:tc>
        <w:tc>
          <w:tcPr>
            <w:tcW w:w="4394" w:type="dxa"/>
          </w:tcPr>
          <w:p w:rsidR="00F44679" w:rsidRPr="00C26E03" w:rsidRDefault="006537A8" w:rsidP="006537A8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44679">
              <w:rPr>
                <w:rFonts w:ascii="Arial" w:eastAsia="Times New Roman" w:hAnsi="Arial"/>
                <w:b/>
                <w:sz w:val="18"/>
                <w:szCs w:val="18"/>
              </w:rPr>
              <w:t xml:space="preserve">Rezultat posvetovanja: </w:t>
            </w:r>
            <w:r w:rsidRPr="00F44679">
              <w:rPr>
                <w:rFonts w:ascii="Arial" w:eastAsia="Times New Roman" w:hAnsi="Arial"/>
                <w:sz w:val="18"/>
                <w:szCs w:val="18"/>
              </w:rPr>
              <w:t xml:space="preserve">Predstavniki kontaktnih skupin za gospodarstvo oziroma vsi zainteresirani niso podali pripomb na osnutek </w:t>
            </w:r>
            <w:r w:rsidRPr="006537A8">
              <w:rPr>
                <w:rFonts w:ascii="Arial" w:eastAsia="Times New Roman" w:hAnsi="Arial"/>
                <w:sz w:val="18"/>
                <w:szCs w:val="18"/>
              </w:rPr>
              <w:t>tehnične dokumentacije za AES</w:t>
            </w:r>
            <w:r>
              <w:rPr>
                <w:rFonts w:ascii="Arial" w:eastAsia="Times New Roman" w:hAnsi="Arial"/>
                <w:sz w:val="18"/>
                <w:szCs w:val="18"/>
              </w:rPr>
              <w:t>.</w:t>
            </w:r>
          </w:p>
        </w:tc>
      </w:tr>
      <w:tr w:rsidR="00CF569C" w:rsidRPr="00C26E03" w:rsidTr="00FB3F5D">
        <w:tc>
          <w:tcPr>
            <w:tcW w:w="2310" w:type="dxa"/>
          </w:tcPr>
          <w:p w:rsidR="00CF569C" w:rsidRDefault="003610CA" w:rsidP="00F44679">
            <w:pPr>
              <w:spacing w:after="0" w:line="240" w:lineRule="auto"/>
              <w:rPr>
                <w:b/>
              </w:rPr>
            </w:pPr>
            <w:r w:rsidRPr="003610CA">
              <w:rPr>
                <w:b/>
              </w:rPr>
              <w:t>Zadeva in opis:</w:t>
            </w:r>
          </w:p>
          <w:p w:rsidR="003610CA" w:rsidRDefault="003610CA" w:rsidP="00F44679">
            <w:pPr>
              <w:spacing w:after="0" w:line="240" w:lineRule="auto"/>
              <w:rPr>
                <w:b/>
              </w:rPr>
            </w:pPr>
          </w:p>
          <w:p w:rsidR="00916253" w:rsidRDefault="00916253" w:rsidP="00F44679">
            <w:pPr>
              <w:spacing w:after="0" w:line="240" w:lineRule="auto"/>
            </w:pPr>
            <w:r w:rsidRPr="00916253">
              <w:t>Osnutek navodila o izvajanju postopka sprostitve blaga v prosti  promet s plačila DDV oproščeno dobavo blaga v drugo državo članico</w:t>
            </w:r>
            <w:r>
              <w:t>.</w:t>
            </w:r>
          </w:p>
          <w:p w:rsidR="00916253" w:rsidRDefault="00916253" w:rsidP="00F44679">
            <w:pPr>
              <w:spacing w:after="0" w:line="240" w:lineRule="auto"/>
            </w:pPr>
          </w:p>
          <w:p w:rsidR="00916253" w:rsidRPr="00916253" w:rsidRDefault="00916253" w:rsidP="00F44679">
            <w:pPr>
              <w:spacing w:after="0" w:line="240" w:lineRule="auto"/>
            </w:pPr>
            <w:r w:rsidRPr="00916253">
              <w:t>Možnost podaje pripomb</w:t>
            </w:r>
            <w:r w:rsidR="00BE6CCE">
              <w:t>.</w:t>
            </w:r>
          </w:p>
          <w:p w:rsidR="00916253" w:rsidRPr="00916253" w:rsidRDefault="00916253" w:rsidP="00F44679">
            <w:pPr>
              <w:spacing w:after="0" w:line="240" w:lineRule="auto"/>
            </w:pPr>
          </w:p>
        </w:tc>
        <w:tc>
          <w:tcPr>
            <w:tcW w:w="3497" w:type="dxa"/>
          </w:tcPr>
          <w:p w:rsidR="003610CA" w:rsidRPr="00BE6CCE" w:rsidRDefault="003610CA" w:rsidP="003610CA">
            <w:pPr>
              <w:rPr>
                <w:rStyle w:val="Krepko"/>
                <w:b w:val="0"/>
              </w:rPr>
            </w:pPr>
            <w:r w:rsidRPr="003610CA">
              <w:rPr>
                <w:rStyle w:val="Krepko"/>
              </w:rPr>
              <w:t xml:space="preserve">Kategorija: </w:t>
            </w:r>
            <w:r w:rsidR="00BE6CCE" w:rsidRPr="00BE6CCE">
              <w:rPr>
                <w:rStyle w:val="Krepko"/>
                <w:b w:val="0"/>
              </w:rPr>
              <w:t>Carina – carinski postopki</w:t>
            </w:r>
            <w:r w:rsidR="00BE6CCE" w:rsidRPr="00BE6CCE" w:rsidDel="00BE6CCE">
              <w:rPr>
                <w:rStyle w:val="Krepko"/>
                <w:b w:val="0"/>
              </w:rPr>
              <w:t xml:space="preserve"> </w:t>
            </w:r>
          </w:p>
          <w:p w:rsidR="003610CA" w:rsidRPr="00BE6CCE" w:rsidRDefault="003610CA" w:rsidP="003610CA">
            <w:pPr>
              <w:rPr>
                <w:rStyle w:val="Krepko"/>
                <w:b w:val="0"/>
              </w:rPr>
            </w:pPr>
            <w:r w:rsidRPr="003610CA">
              <w:rPr>
                <w:rStyle w:val="Krepko"/>
              </w:rPr>
              <w:t xml:space="preserve">Ciljne skupine: </w:t>
            </w:r>
            <w:r w:rsidRPr="00BE6CCE">
              <w:rPr>
                <w:rStyle w:val="Krepko"/>
                <w:b w:val="0"/>
              </w:rPr>
              <w:t>Predstavniki kontaktnih skupin za gospodarstvo oziroma vsi zainteresirani</w:t>
            </w:r>
          </w:p>
          <w:p w:rsidR="003610CA" w:rsidRPr="003610CA" w:rsidRDefault="003610CA" w:rsidP="003610CA">
            <w:pPr>
              <w:rPr>
                <w:rStyle w:val="Krepko"/>
              </w:rPr>
            </w:pPr>
            <w:r w:rsidRPr="003610CA">
              <w:rPr>
                <w:rStyle w:val="Krepko"/>
              </w:rPr>
              <w:t xml:space="preserve">Datum izdaje: </w:t>
            </w:r>
            <w:r w:rsidR="00BE6CCE" w:rsidRPr="00BE6CCE">
              <w:rPr>
                <w:rStyle w:val="Krepko"/>
                <w:b w:val="0"/>
              </w:rPr>
              <w:t>13.</w:t>
            </w:r>
            <w:r w:rsidR="00EA7EA3">
              <w:rPr>
                <w:rStyle w:val="Krepko"/>
                <w:b w:val="0"/>
              </w:rPr>
              <w:t xml:space="preserve"> </w:t>
            </w:r>
            <w:r w:rsidR="00BE6CCE" w:rsidRPr="00BE6CCE">
              <w:rPr>
                <w:rStyle w:val="Krepko"/>
                <w:b w:val="0"/>
              </w:rPr>
              <w:t>11.</w:t>
            </w:r>
            <w:r w:rsidR="00EA7EA3">
              <w:rPr>
                <w:rStyle w:val="Krepko"/>
                <w:b w:val="0"/>
              </w:rPr>
              <w:t xml:space="preserve"> </w:t>
            </w:r>
            <w:r w:rsidR="00BE6CCE" w:rsidRPr="00BE6CCE">
              <w:rPr>
                <w:rStyle w:val="Krepko"/>
                <w:b w:val="0"/>
              </w:rPr>
              <w:t>2019</w:t>
            </w:r>
            <w:r w:rsidR="00BE6CCE" w:rsidRPr="00BE6CCE" w:rsidDel="00BE6CCE">
              <w:rPr>
                <w:rStyle w:val="Krepko"/>
              </w:rPr>
              <w:t xml:space="preserve"> </w:t>
            </w:r>
          </w:p>
          <w:p w:rsidR="00CF569C" w:rsidRPr="00EA7440" w:rsidRDefault="003610CA" w:rsidP="003610CA">
            <w:pPr>
              <w:rPr>
                <w:rStyle w:val="Krepko"/>
              </w:rPr>
            </w:pPr>
            <w:r w:rsidRPr="003610CA">
              <w:rPr>
                <w:rStyle w:val="Krepko"/>
              </w:rPr>
              <w:t xml:space="preserve">Datum zaključka: </w:t>
            </w:r>
            <w:r w:rsidR="00BE6CCE" w:rsidRPr="00BE6CCE">
              <w:rPr>
                <w:rStyle w:val="Krepko"/>
                <w:b w:val="0"/>
              </w:rPr>
              <w:t>25. 11. 2019</w:t>
            </w:r>
            <w:r w:rsidR="00BE6CCE" w:rsidRPr="00BE6CCE" w:rsidDel="00BE6CCE">
              <w:rPr>
                <w:rStyle w:val="Krepko"/>
              </w:rPr>
              <w:t xml:space="preserve"> </w:t>
            </w:r>
          </w:p>
        </w:tc>
        <w:tc>
          <w:tcPr>
            <w:tcW w:w="4394" w:type="dxa"/>
          </w:tcPr>
          <w:p w:rsidR="00CF569C" w:rsidRPr="00F44679" w:rsidRDefault="00CF569C" w:rsidP="005E64F0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sz w:val="18"/>
                <w:szCs w:val="18"/>
              </w:rPr>
              <w:t xml:space="preserve">Rezultat posvetovanja: 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Predstavniki kontaktne </w:t>
            </w:r>
            <w:r w:rsidRPr="00F44679">
              <w:rPr>
                <w:rFonts w:ascii="Arial" w:eastAsia="Times New Roman" w:hAnsi="Arial"/>
                <w:sz w:val="18"/>
                <w:szCs w:val="18"/>
              </w:rPr>
              <w:t>skupin</w:t>
            </w:r>
            <w:r>
              <w:rPr>
                <w:rFonts w:ascii="Arial" w:eastAsia="Times New Roman" w:hAnsi="Arial"/>
                <w:sz w:val="18"/>
                <w:szCs w:val="18"/>
              </w:rPr>
              <w:t>e</w:t>
            </w:r>
            <w:r w:rsidRPr="00F44679">
              <w:rPr>
                <w:rFonts w:ascii="Arial" w:eastAsia="Times New Roman" w:hAnsi="Arial"/>
                <w:sz w:val="18"/>
                <w:szCs w:val="18"/>
              </w:rPr>
              <w:t xml:space="preserve"> za gospodarstvo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so v roku podali pripombe na osnutek navodila. </w:t>
            </w:r>
            <w:r w:rsidR="005E64F0">
              <w:rPr>
                <w:rFonts w:ascii="Arial" w:eastAsia="Times New Roman" w:hAnsi="Arial"/>
                <w:sz w:val="18"/>
                <w:szCs w:val="18"/>
              </w:rPr>
              <w:t>P</w:t>
            </w:r>
            <w:r>
              <w:rPr>
                <w:rFonts w:ascii="Arial" w:eastAsia="Times New Roman" w:hAnsi="Arial"/>
                <w:sz w:val="18"/>
                <w:szCs w:val="18"/>
              </w:rPr>
              <w:t>ripombe so bile smiselno upoštevane pri pripravi novega Navodila</w:t>
            </w:r>
            <w:r w:rsidR="00E20589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="00E20589" w:rsidRPr="00E20589">
              <w:rPr>
                <w:rFonts w:ascii="Arial" w:eastAsia="Times New Roman" w:hAnsi="Arial"/>
                <w:sz w:val="18"/>
                <w:szCs w:val="18"/>
              </w:rPr>
              <w:t>o izvajanju postopka sprostitve blaga v prosti promet s plačila DDV oproščeno dobavo blaga v drugo državo članico, št. 3/2020</w:t>
            </w:r>
            <w:r>
              <w:rPr>
                <w:rFonts w:ascii="Arial" w:eastAsia="Times New Roman" w:hAnsi="Arial"/>
                <w:sz w:val="18"/>
                <w:szCs w:val="18"/>
              </w:rPr>
              <w:t>, ki je bilo objav</w:t>
            </w:r>
            <w:r w:rsidR="00E20589">
              <w:rPr>
                <w:rFonts w:ascii="Arial" w:eastAsia="Times New Roman" w:hAnsi="Arial"/>
                <w:sz w:val="18"/>
                <w:szCs w:val="18"/>
              </w:rPr>
              <w:t xml:space="preserve">ljeno na spletni strani FURS 25. 2. 2020. </w:t>
            </w:r>
            <w:r>
              <w:rPr>
                <w:rFonts w:ascii="Arial" w:eastAsia="Times New Roman" w:hAnsi="Arial"/>
                <w:sz w:val="18"/>
                <w:szCs w:val="18"/>
              </w:rPr>
              <w:t>Navodilo se začne uporabljati 16. 3. 2020.</w:t>
            </w:r>
          </w:p>
        </w:tc>
      </w:tr>
    </w:tbl>
    <w:p w:rsidR="00B1728E" w:rsidRDefault="00B1728E" w:rsidP="00C26E03"/>
    <w:p w:rsidR="00B1728E" w:rsidRPr="00C26E03" w:rsidRDefault="00B1728E" w:rsidP="00C26E03">
      <w:bookmarkStart w:id="0" w:name="_GoBack"/>
      <w:bookmarkEnd w:id="0"/>
    </w:p>
    <w:sectPr w:rsidR="00B1728E" w:rsidRPr="00C26E03" w:rsidSect="00134BDA">
      <w:head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52" w:rsidRDefault="00161052" w:rsidP="00D955BE">
      <w:pPr>
        <w:spacing w:after="0" w:line="240" w:lineRule="auto"/>
      </w:pPr>
      <w:r>
        <w:separator/>
      </w:r>
    </w:p>
  </w:endnote>
  <w:endnote w:type="continuationSeparator" w:id="0">
    <w:p w:rsidR="00161052" w:rsidRDefault="00161052" w:rsidP="00D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52" w:rsidRDefault="00161052" w:rsidP="00D955BE">
      <w:pPr>
        <w:spacing w:after="0" w:line="240" w:lineRule="auto"/>
      </w:pPr>
      <w:r>
        <w:separator/>
      </w:r>
    </w:p>
  </w:footnote>
  <w:footnote w:type="continuationSeparator" w:id="0">
    <w:p w:rsidR="00161052" w:rsidRDefault="00161052" w:rsidP="00D9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A8" w:rsidRDefault="006537A8" w:rsidP="007F29AB">
    <w:pPr>
      <w:pStyle w:val="Glava"/>
      <w:tabs>
        <w:tab w:val="center" w:pos="8364"/>
      </w:tabs>
      <w:rPr>
        <w:rFonts w:ascii="Arial" w:hAnsi="Arial" w:cs="Arial"/>
        <w:sz w:val="20"/>
      </w:rPr>
    </w:pPr>
    <w:r>
      <w:rPr>
        <w:sz w:val="20"/>
      </w:rPr>
      <w:tab/>
    </w:r>
    <w:r>
      <w:rPr>
        <w:sz w:val="20"/>
      </w:rPr>
      <w:tab/>
      <w:t xml:space="preserve">           </w:t>
    </w:r>
    <w:r>
      <w:rPr>
        <w:noProof/>
        <w:sz w:val="20"/>
        <w:lang w:eastAsia="sl-SI"/>
      </w:rPr>
      <w:drawing>
        <wp:inline distT="0" distB="0" distL="0" distR="0" wp14:anchorId="7370247C" wp14:editId="30348B6E">
          <wp:extent cx="1127760" cy="5181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</w:t>
    </w:r>
  </w:p>
  <w:p w:rsidR="006537A8" w:rsidRDefault="006537A8" w:rsidP="009A52C4">
    <w:pPr>
      <w:pStyle w:val="Glava"/>
      <w:tabs>
        <w:tab w:val="clear" w:pos="4536"/>
        <w:tab w:val="clear" w:pos="9072"/>
        <w:tab w:val="right" w:pos="10772"/>
      </w:tabs>
    </w:pPr>
    <w:r w:rsidRPr="00125D62">
      <w:tab/>
    </w:r>
  </w:p>
  <w:p w:rsidR="006537A8" w:rsidRDefault="006537A8" w:rsidP="00115E39">
    <w:pPr>
      <w:pStyle w:val="Glava"/>
      <w:tabs>
        <w:tab w:val="clear" w:pos="4536"/>
        <w:tab w:val="clear" w:pos="9072"/>
        <w:tab w:val="center" w:pos="5386"/>
        <w:tab w:val="right" w:pos="107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9F"/>
    <w:rsid w:val="00011C87"/>
    <w:rsid w:val="00041E43"/>
    <w:rsid w:val="00056228"/>
    <w:rsid w:val="00062BF4"/>
    <w:rsid w:val="00083165"/>
    <w:rsid w:val="00085CE4"/>
    <w:rsid w:val="00092A9D"/>
    <w:rsid w:val="000A15BC"/>
    <w:rsid w:val="000D7207"/>
    <w:rsid w:val="000E5A1B"/>
    <w:rsid w:val="00115E39"/>
    <w:rsid w:val="00134BDA"/>
    <w:rsid w:val="00161052"/>
    <w:rsid w:val="00174CBF"/>
    <w:rsid w:val="001900E7"/>
    <w:rsid w:val="001A4D8E"/>
    <w:rsid w:val="001B1E73"/>
    <w:rsid w:val="001B5C45"/>
    <w:rsid w:val="001F538D"/>
    <w:rsid w:val="00243139"/>
    <w:rsid w:val="0024345F"/>
    <w:rsid w:val="002D675A"/>
    <w:rsid w:val="002E083A"/>
    <w:rsid w:val="002E609F"/>
    <w:rsid w:val="00303DBB"/>
    <w:rsid w:val="0030472D"/>
    <w:rsid w:val="00352438"/>
    <w:rsid w:val="003610CA"/>
    <w:rsid w:val="003918D7"/>
    <w:rsid w:val="003C1E6F"/>
    <w:rsid w:val="003C55FB"/>
    <w:rsid w:val="0040760B"/>
    <w:rsid w:val="0047024E"/>
    <w:rsid w:val="00486E0E"/>
    <w:rsid w:val="0049545B"/>
    <w:rsid w:val="004C271B"/>
    <w:rsid w:val="004C2B2B"/>
    <w:rsid w:val="004C62D7"/>
    <w:rsid w:val="004D4C9F"/>
    <w:rsid w:val="00532096"/>
    <w:rsid w:val="00535D18"/>
    <w:rsid w:val="005451E1"/>
    <w:rsid w:val="005805A2"/>
    <w:rsid w:val="005900B9"/>
    <w:rsid w:val="00590418"/>
    <w:rsid w:val="005961F4"/>
    <w:rsid w:val="005A57CA"/>
    <w:rsid w:val="005B4F3D"/>
    <w:rsid w:val="005D38A3"/>
    <w:rsid w:val="005E64F0"/>
    <w:rsid w:val="00611B88"/>
    <w:rsid w:val="00611D9B"/>
    <w:rsid w:val="006537A8"/>
    <w:rsid w:val="0067333E"/>
    <w:rsid w:val="00695E55"/>
    <w:rsid w:val="006C1B66"/>
    <w:rsid w:val="006D147A"/>
    <w:rsid w:val="007154DE"/>
    <w:rsid w:val="007307A9"/>
    <w:rsid w:val="0077656B"/>
    <w:rsid w:val="00776D2B"/>
    <w:rsid w:val="00787055"/>
    <w:rsid w:val="007C006D"/>
    <w:rsid w:val="007D427D"/>
    <w:rsid w:val="007F217A"/>
    <w:rsid w:val="007F29AB"/>
    <w:rsid w:val="00800DAE"/>
    <w:rsid w:val="008060D5"/>
    <w:rsid w:val="0085314C"/>
    <w:rsid w:val="0085644E"/>
    <w:rsid w:val="00874D31"/>
    <w:rsid w:val="0088247D"/>
    <w:rsid w:val="00884FC3"/>
    <w:rsid w:val="008869E5"/>
    <w:rsid w:val="0089420B"/>
    <w:rsid w:val="008B57F2"/>
    <w:rsid w:val="008E2900"/>
    <w:rsid w:val="008E2BD8"/>
    <w:rsid w:val="00916253"/>
    <w:rsid w:val="00916B6F"/>
    <w:rsid w:val="00953365"/>
    <w:rsid w:val="0095457B"/>
    <w:rsid w:val="00965067"/>
    <w:rsid w:val="00967088"/>
    <w:rsid w:val="00982C6F"/>
    <w:rsid w:val="009A52C4"/>
    <w:rsid w:val="009B1A63"/>
    <w:rsid w:val="009F7F0F"/>
    <w:rsid w:val="00A25D21"/>
    <w:rsid w:val="00A35B37"/>
    <w:rsid w:val="00A55234"/>
    <w:rsid w:val="00AF7B8F"/>
    <w:rsid w:val="00B006F6"/>
    <w:rsid w:val="00B1728E"/>
    <w:rsid w:val="00BA11E5"/>
    <w:rsid w:val="00BD22A2"/>
    <w:rsid w:val="00BE1F03"/>
    <w:rsid w:val="00BE6CCE"/>
    <w:rsid w:val="00C06934"/>
    <w:rsid w:val="00C26E03"/>
    <w:rsid w:val="00C3090F"/>
    <w:rsid w:val="00C53F39"/>
    <w:rsid w:val="00C63AAD"/>
    <w:rsid w:val="00C74B01"/>
    <w:rsid w:val="00C83719"/>
    <w:rsid w:val="00C92805"/>
    <w:rsid w:val="00CF4017"/>
    <w:rsid w:val="00CF569C"/>
    <w:rsid w:val="00CF6D03"/>
    <w:rsid w:val="00D16F54"/>
    <w:rsid w:val="00D40E3C"/>
    <w:rsid w:val="00D5078D"/>
    <w:rsid w:val="00D51D2F"/>
    <w:rsid w:val="00D60B28"/>
    <w:rsid w:val="00D85463"/>
    <w:rsid w:val="00D9366C"/>
    <w:rsid w:val="00D955BE"/>
    <w:rsid w:val="00DA1D9F"/>
    <w:rsid w:val="00DA6794"/>
    <w:rsid w:val="00DB388A"/>
    <w:rsid w:val="00DB42DD"/>
    <w:rsid w:val="00DD098A"/>
    <w:rsid w:val="00DD250D"/>
    <w:rsid w:val="00E20589"/>
    <w:rsid w:val="00E418F0"/>
    <w:rsid w:val="00EA7440"/>
    <w:rsid w:val="00EA7EA3"/>
    <w:rsid w:val="00EB504D"/>
    <w:rsid w:val="00EE0B5B"/>
    <w:rsid w:val="00F1026D"/>
    <w:rsid w:val="00F14D1B"/>
    <w:rsid w:val="00F44679"/>
    <w:rsid w:val="00F5580D"/>
    <w:rsid w:val="00F832AE"/>
    <w:rsid w:val="00F85CA0"/>
    <w:rsid w:val="00F86D8D"/>
    <w:rsid w:val="00FA347B"/>
    <w:rsid w:val="00FB3F5D"/>
    <w:rsid w:val="00FC2A5A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57D022"/>
  <w15:docId w15:val="{32179399-3CD6-4434-843C-7FD067A4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4679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F1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uiPriority w:val="99"/>
    <w:semiHidden/>
    <w:rsid w:val="0085314C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85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5314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D9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D955BE"/>
    <w:rPr>
      <w:rFonts w:cs="Times New Roman"/>
    </w:rPr>
  </w:style>
  <w:style w:type="paragraph" w:styleId="Noga">
    <w:name w:val="footer"/>
    <w:basedOn w:val="Navaden"/>
    <w:link w:val="NogaZnak"/>
    <w:uiPriority w:val="99"/>
    <w:rsid w:val="00D9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D955BE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F86D8D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C26E0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locked/>
    <w:rsid w:val="00EA7440"/>
    <w:rPr>
      <w:b/>
      <w:bCs/>
    </w:rPr>
  </w:style>
  <w:style w:type="paragraph" w:styleId="Telobesedila">
    <w:name w:val="Body Text"/>
    <w:basedOn w:val="Navaden"/>
    <w:link w:val="TelobesedilaZnak"/>
    <w:rsid w:val="00FB3F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B3F5D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13AB85-EDE7-4A00-9AD8-CF5700BB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Generalni carinski urad RS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Veronika.Prevodnik@gov.si</dc:creator>
  <cp:lastModifiedBy>Matjaž Trošt</cp:lastModifiedBy>
  <cp:revision>6</cp:revision>
  <cp:lastPrinted>2018-09-20T08:13:00Z</cp:lastPrinted>
  <dcterms:created xsi:type="dcterms:W3CDTF">2020-02-26T13:53:00Z</dcterms:created>
  <dcterms:modified xsi:type="dcterms:W3CDTF">2020-02-26T14:06:00Z</dcterms:modified>
</cp:coreProperties>
</file>