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EC7C" w14:textId="0701A236" w:rsidR="00C75C97" w:rsidRPr="00910D6F" w:rsidRDefault="009822BA" w:rsidP="00910D6F">
      <w:pPr>
        <w:jc w:val="center"/>
        <w:rPr>
          <w:rFonts w:ascii="Arial" w:hAnsi="Arial" w:cs="Arial"/>
          <w:b/>
          <w:color w:val="000000" w:themeColor="text1"/>
          <w:sz w:val="24"/>
          <w:szCs w:val="24"/>
          <w:lang w:val="sl-SI"/>
        </w:rPr>
      </w:pPr>
      <w:r w:rsidRPr="00805934">
        <w:rPr>
          <w:rFonts w:ascii="Arial" w:hAnsi="Arial" w:cs="Arial"/>
          <w:b/>
          <w:color w:val="000000" w:themeColor="text1"/>
          <w:sz w:val="24"/>
          <w:szCs w:val="24"/>
          <w:lang w:val="sl-SI"/>
        </w:rPr>
        <w:t>OBVESTILA O PROTIDAMPINŠKIH IN IZRAVNALNIH UKREPIH</w:t>
      </w:r>
      <w:r w:rsidR="00A86FFF" w:rsidRPr="00805934">
        <w:rPr>
          <w:rFonts w:ascii="Arial" w:hAnsi="Arial" w:cs="Arial"/>
          <w:b/>
          <w:color w:val="000000" w:themeColor="text1"/>
          <w:sz w:val="24"/>
          <w:szCs w:val="24"/>
          <w:lang w:val="sl-SI"/>
        </w:rPr>
        <w:t xml:space="preserve"> - leto 202</w:t>
      </w:r>
      <w:r w:rsidR="007A14C5">
        <w:rPr>
          <w:rFonts w:ascii="Arial" w:hAnsi="Arial" w:cs="Arial"/>
          <w:b/>
          <w:color w:val="000000" w:themeColor="text1"/>
          <w:sz w:val="24"/>
          <w:szCs w:val="24"/>
          <w:lang w:val="sl-SI"/>
        </w:rPr>
        <w:t>2</w:t>
      </w:r>
    </w:p>
    <w:p w14:paraId="1B7CD190" w14:textId="77777777" w:rsidR="00910D6F" w:rsidRDefault="00910D6F" w:rsidP="009822BA">
      <w:pPr>
        <w:rPr>
          <w:rFonts w:ascii="Arial" w:hAnsi="Arial" w:cs="Arial"/>
          <w:b/>
          <w:color w:val="000000" w:themeColor="text1"/>
          <w:lang w:val="sl-SI"/>
        </w:rPr>
      </w:pPr>
    </w:p>
    <w:p w14:paraId="28AAF108" w14:textId="77777777" w:rsidR="00B74AC8" w:rsidRDefault="00B74AC8" w:rsidP="009822BA">
      <w:pPr>
        <w:rPr>
          <w:rFonts w:ascii="Arial" w:hAnsi="Arial" w:cs="Arial"/>
          <w:b/>
          <w:color w:val="000000" w:themeColor="text1"/>
          <w:lang w:val="sl-SI"/>
        </w:rPr>
      </w:pPr>
    </w:p>
    <w:p w14:paraId="319B1455" w14:textId="02FFED53" w:rsidR="003F02CE" w:rsidRDefault="009822BA" w:rsidP="009822BA">
      <w:pPr>
        <w:rPr>
          <w:rFonts w:ascii="Arial" w:hAnsi="Arial" w:cs="Arial"/>
          <w:i/>
          <w:color w:val="C00000"/>
          <w:lang w:val="sl-SI"/>
        </w:rPr>
      </w:pPr>
      <w:r w:rsidRPr="00805934">
        <w:rPr>
          <w:rFonts w:ascii="Arial" w:hAnsi="Arial" w:cs="Arial"/>
          <w:b/>
          <w:color w:val="000000" w:themeColor="text1"/>
          <w:lang w:val="sl-SI"/>
        </w:rPr>
        <w:t>Datum zadnje spremembe</w:t>
      </w:r>
      <w:r w:rsidRPr="00896BC8">
        <w:rPr>
          <w:rFonts w:ascii="Arial" w:hAnsi="Arial" w:cs="Arial"/>
          <w:lang w:val="sl-SI"/>
        </w:rPr>
        <w:t>:</w:t>
      </w:r>
      <w:r w:rsidR="0017708C">
        <w:rPr>
          <w:rFonts w:ascii="Arial" w:hAnsi="Arial" w:cs="Arial"/>
          <w:color w:val="FF0000"/>
          <w:lang w:val="sl-SI"/>
        </w:rPr>
        <w:t xml:space="preserve"> </w:t>
      </w:r>
      <w:r w:rsidR="00FE7D35">
        <w:rPr>
          <w:rFonts w:ascii="Arial" w:hAnsi="Arial" w:cs="Arial"/>
          <w:b/>
          <w:bCs/>
          <w:color w:val="C00000"/>
          <w:sz w:val="22"/>
          <w:szCs w:val="22"/>
          <w:lang w:val="sl-SI"/>
        </w:rPr>
        <w:t>15</w:t>
      </w:r>
      <w:r w:rsidR="00C649E6">
        <w:rPr>
          <w:rFonts w:ascii="Arial" w:hAnsi="Arial" w:cs="Arial"/>
          <w:b/>
          <w:bCs/>
          <w:color w:val="C00000"/>
          <w:sz w:val="22"/>
          <w:szCs w:val="22"/>
          <w:lang w:val="sl-SI"/>
        </w:rPr>
        <w:t>.12</w:t>
      </w:r>
      <w:r w:rsidR="00A86FFF" w:rsidRPr="0017708C">
        <w:rPr>
          <w:rFonts w:ascii="Arial" w:hAnsi="Arial" w:cs="Arial"/>
          <w:b/>
          <w:bCs/>
          <w:color w:val="C00000"/>
          <w:sz w:val="22"/>
          <w:szCs w:val="22"/>
          <w:lang w:val="sl-SI"/>
        </w:rPr>
        <w:t>.202</w:t>
      </w:r>
      <w:r w:rsidR="00CB7A67" w:rsidRPr="0017708C">
        <w:rPr>
          <w:rFonts w:ascii="Arial" w:hAnsi="Arial" w:cs="Arial"/>
          <w:b/>
          <w:bCs/>
          <w:color w:val="C00000"/>
          <w:sz w:val="22"/>
          <w:szCs w:val="22"/>
          <w:lang w:val="sl-SI"/>
        </w:rPr>
        <w:t>2</w:t>
      </w:r>
      <w:r w:rsidR="00962674" w:rsidRPr="0017708C">
        <w:rPr>
          <w:rFonts w:ascii="Arial" w:hAnsi="Arial" w:cs="Arial"/>
          <w:b/>
          <w:bCs/>
          <w:color w:val="C00000"/>
          <w:sz w:val="22"/>
          <w:szCs w:val="22"/>
          <w:lang w:val="sl-SI"/>
        </w:rPr>
        <w:t xml:space="preserve"> </w:t>
      </w:r>
      <w:r w:rsidRPr="00CF39E3">
        <w:rPr>
          <w:rFonts w:ascii="Arial" w:hAnsi="Arial" w:cs="Arial"/>
          <w:i/>
          <w:color w:val="C00000"/>
          <w:lang w:val="sl-SI"/>
        </w:rPr>
        <w:t xml:space="preserve">(Novo obvestilo je </w:t>
      </w:r>
      <w:r w:rsidR="000405BA" w:rsidRPr="00CF39E3">
        <w:rPr>
          <w:rFonts w:ascii="Arial" w:hAnsi="Arial" w:cs="Arial"/>
          <w:i/>
          <w:color w:val="C00000"/>
          <w:lang w:val="sl-SI"/>
        </w:rPr>
        <w:t>z</w:t>
      </w:r>
      <w:r w:rsidRPr="00CF39E3">
        <w:rPr>
          <w:rFonts w:ascii="Arial" w:hAnsi="Arial" w:cs="Arial"/>
          <w:i/>
          <w:color w:val="C00000"/>
          <w:lang w:val="sl-SI"/>
        </w:rPr>
        <w:t>apisano z r</w:t>
      </w:r>
      <w:r w:rsidR="00CF39E3">
        <w:rPr>
          <w:rFonts w:ascii="Arial" w:hAnsi="Arial" w:cs="Arial"/>
          <w:i/>
          <w:color w:val="C00000"/>
          <w:lang w:val="sl-SI"/>
        </w:rPr>
        <w:t>javo</w:t>
      </w:r>
      <w:r w:rsidR="00FA00DB" w:rsidRPr="00CF39E3">
        <w:rPr>
          <w:rFonts w:ascii="Arial" w:hAnsi="Arial" w:cs="Arial"/>
          <w:i/>
          <w:color w:val="C00000"/>
          <w:lang w:val="sl-SI"/>
        </w:rPr>
        <w:t xml:space="preserve"> barvo</w:t>
      </w:r>
      <w:r w:rsidRPr="00CF39E3">
        <w:rPr>
          <w:rFonts w:ascii="Arial" w:hAnsi="Arial" w:cs="Arial"/>
          <w:i/>
          <w:color w:val="C00000"/>
          <w:lang w:val="sl-SI"/>
        </w:rPr>
        <w:t>.)</w:t>
      </w:r>
    </w:p>
    <w:p w14:paraId="2567DF11" w14:textId="77777777" w:rsidR="000055F4" w:rsidRPr="000055F4" w:rsidRDefault="000055F4" w:rsidP="009822BA">
      <w:pPr>
        <w:rPr>
          <w:rFonts w:ascii="Arial" w:hAnsi="Arial" w:cs="Arial"/>
          <w:i/>
          <w:color w:val="C00000"/>
          <w:lang w:val="sl-SI"/>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89"/>
        <w:gridCol w:w="1842"/>
        <w:gridCol w:w="1295"/>
        <w:gridCol w:w="2674"/>
        <w:gridCol w:w="1437"/>
        <w:gridCol w:w="1965"/>
      </w:tblGrid>
      <w:tr w:rsidR="009822BA" w:rsidRPr="00896BC8" w14:paraId="6BEAA26A" w14:textId="77777777" w:rsidTr="00350223">
        <w:trPr>
          <w:trHeight w:val="135"/>
        </w:trPr>
        <w:tc>
          <w:tcPr>
            <w:tcW w:w="2160" w:type="dxa"/>
            <w:tcBorders>
              <w:top w:val="single" w:sz="12" w:space="0" w:color="auto"/>
              <w:left w:val="single" w:sz="12" w:space="0" w:color="auto"/>
              <w:bottom w:val="single" w:sz="12" w:space="0" w:color="auto"/>
              <w:right w:val="single" w:sz="12" w:space="0" w:color="auto"/>
            </w:tcBorders>
            <w:shd w:val="clear" w:color="auto" w:fill="009999"/>
            <w:vAlign w:val="center"/>
          </w:tcPr>
          <w:p w14:paraId="1CE54F04" w14:textId="77777777" w:rsidR="009822BA" w:rsidRPr="00CB7A67" w:rsidRDefault="009822BA" w:rsidP="00D90FA8">
            <w:pPr>
              <w:jc w:val="center"/>
              <w:rPr>
                <w:rFonts w:ascii="Arial" w:hAnsi="Arial" w:cs="Arial"/>
                <w:b/>
                <w:lang w:val="sl-SI"/>
              </w:rPr>
            </w:pPr>
            <w:r w:rsidRPr="00CB7A67">
              <w:rPr>
                <w:rFonts w:ascii="Arial" w:hAnsi="Arial" w:cs="Arial"/>
                <w:b/>
                <w:lang w:val="sl-SI"/>
              </w:rPr>
              <w:t>OPIS UKREPA</w:t>
            </w:r>
          </w:p>
        </w:tc>
        <w:tc>
          <w:tcPr>
            <w:tcW w:w="3489" w:type="dxa"/>
            <w:tcBorders>
              <w:top w:val="single" w:sz="12" w:space="0" w:color="auto"/>
              <w:left w:val="single" w:sz="12" w:space="0" w:color="auto"/>
              <w:bottom w:val="single" w:sz="12" w:space="0" w:color="auto"/>
              <w:right w:val="single" w:sz="12" w:space="0" w:color="auto"/>
            </w:tcBorders>
            <w:shd w:val="clear" w:color="auto" w:fill="009999"/>
            <w:vAlign w:val="center"/>
          </w:tcPr>
          <w:p w14:paraId="24151D01" w14:textId="77777777" w:rsidR="009822BA" w:rsidRPr="00CB7A67" w:rsidRDefault="009822BA" w:rsidP="00D90FA8">
            <w:pPr>
              <w:jc w:val="center"/>
              <w:rPr>
                <w:rFonts w:ascii="Arial" w:hAnsi="Arial" w:cs="Arial"/>
                <w:b/>
                <w:lang w:val="sl-SI"/>
              </w:rPr>
            </w:pPr>
            <w:r w:rsidRPr="00CB7A67">
              <w:rPr>
                <w:rFonts w:ascii="Arial" w:hAnsi="Arial" w:cs="Arial"/>
                <w:b/>
                <w:lang w:val="sl-SI"/>
              </w:rPr>
              <w:t>OPIS BLAGA</w:t>
            </w:r>
          </w:p>
        </w:tc>
        <w:tc>
          <w:tcPr>
            <w:tcW w:w="1842" w:type="dxa"/>
            <w:tcBorders>
              <w:top w:val="single" w:sz="12" w:space="0" w:color="auto"/>
              <w:left w:val="single" w:sz="12" w:space="0" w:color="auto"/>
              <w:bottom w:val="single" w:sz="12" w:space="0" w:color="auto"/>
              <w:right w:val="single" w:sz="12" w:space="0" w:color="auto"/>
            </w:tcBorders>
            <w:shd w:val="clear" w:color="auto" w:fill="009999"/>
            <w:vAlign w:val="center"/>
          </w:tcPr>
          <w:p w14:paraId="59066CF4" w14:textId="77777777" w:rsidR="009822BA" w:rsidRPr="00CB7A67" w:rsidRDefault="009822BA" w:rsidP="00D90FA8">
            <w:pPr>
              <w:jc w:val="center"/>
              <w:rPr>
                <w:rFonts w:ascii="Arial" w:hAnsi="Arial" w:cs="Arial"/>
                <w:b/>
                <w:lang w:val="sl-SI"/>
              </w:rPr>
            </w:pPr>
            <w:r w:rsidRPr="00CB7A67">
              <w:rPr>
                <w:rFonts w:ascii="Arial" w:hAnsi="Arial" w:cs="Arial"/>
                <w:b/>
                <w:lang w:val="sl-SI"/>
              </w:rPr>
              <w:t>OZNAKA TARIC/KN</w:t>
            </w:r>
          </w:p>
        </w:tc>
        <w:tc>
          <w:tcPr>
            <w:tcW w:w="1295" w:type="dxa"/>
            <w:tcBorders>
              <w:top w:val="single" w:sz="12" w:space="0" w:color="auto"/>
              <w:left w:val="single" w:sz="12" w:space="0" w:color="auto"/>
              <w:bottom w:val="single" w:sz="12" w:space="0" w:color="auto"/>
              <w:right w:val="single" w:sz="12" w:space="0" w:color="auto"/>
            </w:tcBorders>
            <w:shd w:val="clear" w:color="auto" w:fill="009999"/>
            <w:vAlign w:val="center"/>
          </w:tcPr>
          <w:p w14:paraId="668EB251" w14:textId="77777777" w:rsidR="009822BA" w:rsidRPr="00CB7A67" w:rsidRDefault="009822BA" w:rsidP="00D90FA8">
            <w:pPr>
              <w:jc w:val="center"/>
              <w:rPr>
                <w:rFonts w:ascii="Arial" w:hAnsi="Arial" w:cs="Arial"/>
                <w:b/>
                <w:lang w:val="sl-SI"/>
              </w:rPr>
            </w:pPr>
            <w:r w:rsidRPr="00CB7A67">
              <w:rPr>
                <w:rFonts w:ascii="Arial" w:hAnsi="Arial" w:cs="Arial"/>
                <w:b/>
                <w:lang w:val="sl-SI"/>
              </w:rPr>
              <w:t>POREKLO</w:t>
            </w:r>
          </w:p>
        </w:tc>
        <w:tc>
          <w:tcPr>
            <w:tcW w:w="2674" w:type="dxa"/>
            <w:tcBorders>
              <w:top w:val="single" w:sz="12" w:space="0" w:color="auto"/>
              <w:left w:val="single" w:sz="12" w:space="0" w:color="auto"/>
              <w:bottom w:val="single" w:sz="12" w:space="0" w:color="auto"/>
              <w:right w:val="single" w:sz="12" w:space="0" w:color="auto"/>
            </w:tcBorders>
            <w:shd w:val="clear" w:color="auto" w:fill="009999"/>
            <w:vAlign w:val="center"/>
          </w:tcPr>
          <w:p w14:paraId="0B5BB9ED" w14:textId="77777777" w:rsidR="009822BA" w:rsidRPr="00CB7A67" w:rsidRDefault="009822BA" w:rsidP="00D90FA8">
            <w:pPr>
              <w:jc w:val="center"/>
              <w:rPr>
                <w:rFonts w:ascii="Arial" w:hAnsi="Arial" w:cs="Arial"/>
                <w:b/>
                <w:lang w:val="sl-SI"/>
              </w:rPr>
            </w:pPr>
            <w:r w:rsidRPr="00CB7A67">
              <w:rPr>
                <w:rFonts w:ascii="Arial" w:hAnsi="Arial" w:cs="Arial"/>
                <w:b/>
                <w:lang w:val="sl-SI"/>
              </w:rPr>
              <w:t>NASLOV IN ŠT. UREDBE/OBVESTILA</w:t>
            </w:r>
          </w:p>
        </w:tc>
        <w:tc>
          <w:tcPr>
            <w:tcW w:w="1437" w:type="dxa"/>
            <w:tcBorders>
              <w:top w:val="single" w:sz="12" w:space="0" w:color="auto"/>
              <w:left w:val="single" w:sz="12" w:space="0" w:color="auto"/>
              <w:bottom w:val="single" w:sz="12" w:space="0" w:color="auto"/>
              <w:right w:val="single" w:sz="12" w:space="0" w:color="auto"/>
            </w:tcBorders>
            <w:shd w:val="clear" w:color="auto" w:fill="009999"/>
            <w:vAlign w:val="center"/>
          </w:tcPr>
          <w:p w14:paraId="58F86D2C" w14:textId="77777777" w:rsidR="009822BA" w:rsidRPr="00CB7A67" w:rsidRDefault="009822BA" w:rsidP="00D90FA8">
            <w:pPr>
              <w:jc w:val="center"/>
              <w:rPr>
                <w:rFonts w:ascii="Arial" w:hAnsi="Arial" w:cs="Arial"/>
                <w:b/>
                <w:lang w:val="sl-SI"/>
              </w:rPr>
            </w:pPr>
            <w:r w:rsidRPr="00CB7A67">
              <w:rPr>
                <w:rFonts w:ascii="Arial" w:hAnsi="Arial" w:cs="Arial"/>
                <w:b/>
                <w:lang w:val="sl-SI"/>
              </w:rPr>
              <w:t>DATUM ZAČETKA</w:t>
            </w:r>
          </w:p>
        </w:tc>
        <w:tc>
          <w:tcPr>
            <w:tcW w:w="1965" w:type="dxa"/>
            <w:tcBorders>
              <w:top w:val="single" w:sz="12" w:space="0" w:color="auto"/>
              <w:left w:val="single" w:sz="12" w:space="0" w:color="auto"/>
              <w:bottom w:val="single" w:sz="12" w:space="0" w:color="auto"/>
              <w:right w:val="single" w:sz="12" w:space="0" w:color="auto"/>
            </w:tcBorders>
            <w:shd w:val="clear" w:color="auto" w:fill="009999"/>
            <w:vAlign w:val="center"/>
          </w:tcPr>
          <w:p w14:paraId="4D81140A" w14:textId="77777777" w:rsidR="009822BA" w:rsidRPr="00CB7A67" w:rsidRDefault="009822BA" w:rsidP="00D90FA8">
            <w:pPr>
              <w:jc w:val="center"/>
              <w:rPr>
                <w:rFonts w:ascii="Arial" w:hAnsi="Arial" w:cs="Arial"/>
                <w:b/>
                <w:lang w:val="sl-SI"/>
              </w:rPr>
            </w:pPr>
            <w:r w:rsidRPr="00CB7A67">
              <w:rPr>
                <w:rFonts w:ascii="Arial" w:hAnsi="Arial" w:cs="Arial"/>
                <w:b/>
                <w:lang w:val="sl-SI"/>
              </w:rPr>
              <w:t>OPOMBA</w:t>
            </w:r>
          </w:p>
        </w:tc>
      </w:tr>
      <w:tr w:rsidR="00747A65" w:rsidRPr="00747A65" w14:paraId="78FF3C4E"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5BFAFA4" w14:textId="7F0888A1" w:rsidR="00747A65" w:rsidRPr="00747A65" w:rsidRDefault="00747A65" w:rsidP="00747A65">
            <w:pPr>
              <w:rPr>
                <w:rFonts w:ascii="Arial" w:hAnsi="Arial" w:cs="Arial"/>
                <w:bCs/>
                <w:color w:val="C00000"/>
                <w:sz w:val="22"/>
                <w:szCs w:val="22"/>
                <w:lang w:val="sl-SI"/>
              </w:rPr>
            </w:pPr>
            <w:r>
              <w:rPr>
                <w:rFonts w:ascii="Arial" w:hAnsi="Arial" w:cs="Arial"/>
                <w:bCs/>
                <w:color w:val="C00000"/>
                <w:sz w:val="22"/>
                <w:szCs w:val="22"/>
                <w:lang w:val="sl-SI"/>
              </w:rPr>
              <w:t>r</w:t>
            </w:r>
            <w:r w:rsidRPr="00747A65">
              <w:rPr>
                <w:rFonts w:ascii="Arial" w:hAnsi="Arial" w:cs="Arial"/>
                <w:bCs/>
                <w:color w:val="C00000"/>
                <w:sz w:val="22"/>
                <w:szCs w:val="22"/>
                <w:lang w:val="sl-SI"/>
              </w:rPr>
              <w:t>egistracija uvoza</w:t>
            </w:r>
            <w:r>
              <w:rPr>
                <w:rFonts w:ascii="Arial" w:hAnsi="Arial" w:cs="Arial"/>
                <w:bCs/>
                <w:color w:val="C00000"/>
                <w:sz w:val="22"/>
                <w:szCs w:val="22"/>
                <w:lang w:val="sl-SI"/>
              </w:rPr>
              <w:t>,</w:t>
            </w:r>
            <w:r w:rsidRPr="00747A65">
              <w:rPr>
                <w:rFonts w:ascii="Arial" w:hAnsi="Arial" w:cs="Arial"/>
                <w:bCs/>
                <w:color w:val="C00000"/>
                <w:sz w:val="22"/>
                <w:szCs w:val="22"/>
                <w:lang w:val="sl-SI"/>
              </w:rPr>
              <w:t xml:space="preserve"> </w:t>
            </w:r>
            <w:r w:rsidRPr="00747A65">
              <w:rPr>
                <w:rFonts w:ascii="Arial" w:hAnsi="Arial" w:cs="Arial"/>
                <w:bCs/>
                <w:color w:val="C00000"/>
                <w:sz w:val="22"/>
                <w:szCs w:val="22"/>
                <w:lang w:val="sl-SI"/>
              </w:rPr>
              <w:br/>
            </w:r>
            <w:r>
              <w:rPr>
                <w:rFonts w:ascii="Arial" w:hAnsi="Arial" w:cs="Arial"/>
                <w:bCs/>
                <w:color w:val="C00000"/>
                <w:sz w:val="22"/>
                <w:szCs w:val="22"/>
                <w:lang w:val="sl-SI"/>
              </w:rPr>
              <w:t>d</w:t>
            </w:r>
            <w:r w:rsidRPr="00747A65">
              <w:rPr>
                <w:rFonts w:ascii="Arial" w:hAnsi="Arial" w:cs="Arial"/>
                <w:bCs/>
                <w:color w:val="C00000"/>
                <w:sz w:val="22"/>
                <w:szCs w:val="22"/>
                <w:lang w:val="sl-SI"/>
              </w:rPr>
              <w:t xml:space="preserve">okončna </w:t>
            </w:r>
            <w:proofErr w:type="spellStart"/>
            <w:r w:rsidRPr="00747A65">
              <w:rPr>
                <w:rFonts w:ascii="Arial" w:hAnsi="Arial" w:cs="Arial"/>
                <w:bCs/>
                <w:color w:val="C00000"/>
                <w:sz w:val="22"/>
                <w:szCs w:val="22"/>
                <w:lang w:val="sl-SI"/>
              </w:rPr>
              <w:t>protidampinška</w:t>
            </w:r>
            <w:proofErr w:type="spellEnd"/>
            <w:r w:rsidRPr="00747A65">
              <w:rPr>
                <w:rFonts w:ascii="Arial" w:hAnsi="Arial" w:cs="Arial"/>
                <w:bCs/>
                <w:color w:val="C00000"/>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5C1E285" w14:textId="0D25D27C" w:rsidR="00747A65" w:rsidRPr="00747A65" w:rsidRDefault="00747A65" w:rsidP="00747A65">
            <w:pPr>
              <w:rPr>
                <w:rFonts w:ascii="Arial" w:hAnsi="Arial" w:cs="Arial"/>
                <w:bCs/>
                <w:color w:val="C00000"/>
                <w:sz w:val="22"/>
                <w:szCs w:val="22"/>
                <w:lang w:val="sl-SI"/>
              </w:rPr>
            </w:pPr>
            <w:r>
              <w:rPr>
                <w:rFonts w:ascii="Arial" w:hAnsi="Arial" w:cs="Arial"/>
                <w:bCs/>
                <w:color w:val="C00000"/>
                <w:sz w:val="22"/>
                <w:szCs w:val="22"/>
                <w:lang w:val="sl-SI"/>
              </w:rPr>
              <w:t>T</w:t>
            </w:r>
            <w:r w:rsidRPr="00747A65">
              <w:rPr>
                <w:rFonts w:ascii="Arial" w:hAnsi="Arial" w:cs="Arial"/>
                <w:bCs/>
                <w:color w:val="C00000"/>
                <w:sz w:val="22"/>
                <w:szCs w:val="22"/>
                <w:lang w:val="sl-SI"/>
              </w:rPr>
              <w:t>kanine z odprto mrežno strukturo iz steklenih vlaken z velikostjo celice več kot 1,8 mm po dolžini in širini ter s težo več kot 35 g/m2, razen diskov iz steklenih vlaken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A1BEE25" w14:textId="615804EB" w:rsidR="00747A65" w:rsidRPr="00747A65" w:rsidRDefault="00747A65" w:rsidP="00747A65">
            <w:pPr>
              <w:rPr>
                <w:rFonts w:ascii="Arial" w:hAnsi="Arial" w:cs="Arial"/>
                <w:bCs/>
                <w:color w:val="C00000"/>
                <w:sz w:val="22"/>
                <w:szCs w:val="22"/>
                <w:lang w:val="sl-SI"/>
              </w:rPr>
            </w:pPr>
            <w:r w:rsidRPr="00747A65">
              <w:rPr>
                <w:rFonts w:ascii="Arial" w:hAnsi="Arial" w:cs="Arial"/>
                <w:bCs/>
                <w:color w:val="C00000"/>
                <w:sz w:val="22"/>
                <w:szCs w:val="22"/>
                <w:lang w:val="sl-SI"/>
              </w:rPr>
              <w:t>7019 63 00 14, 7019 64 00 14, 7019 65 00 14, 7019 66 00 14, 7019 69 90 14.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C8BD597" w14:textId="28F3E2F4" w:rsidR="00747A65" w:rsidRPr="00747A65" w:rsidRDefault="00747A65" w:rsidP="00747A65">
            <w:pPr>
              <w:rPr>
                <w:rFonts w:ascii="Arial" w:hAnsi="Arial" w:cs="Arial"/>
                <w:bCs/>
                <w:color w:val="C00000"/>
                <w:sz w:val="22"/>
                <w:szCs w:val="22"/>
                <w:lang w:val="sl-SI"/>
              </w:rPr>
            </w:pPr>
            <w:r w:rsidRPr="00747A65">
              <w:rPr>
                <w:rFonts w:ascii="Arial" w:hAnsi="Arial" w:cs="Arial"/>
                <w:bCs/>
                <w:color w:val="C00000"/>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B8DB4A8" w14:textId="7C1E5218" w:rsidR="00747A65" w:rsidRPr="00747A65" w:rsidRDefault="00747A65" w:rsidP="00747A65">
            <w:pPr>
              <w:rPr>
                <w:rFonts w:ascii="Arial" w:hAnsi="Arial" w:cs="Arial"/>
                <w:bCs/>
                <w:color w:val="C00000"/>
                <w:sz w:val="22"/>
                <w:szCs w:val="22"/>
                <w:lang w:val="sl-SI"/>
              </w:rPr>
            </w:pPr>
            <w:hyperlink r:id="rId8" w:history="1">
              <w:r w:rsidRPr="00747A65">
                <w:rPr>
                  <w:rStyle w:val="Hiperpovezava"/>
                  <w:rFonts w:ascii="Arial" w:hAnsi="Arial" w:cs="Arial"/>
                  <w:bCs/>
                  <w:color w:val="C00000"/>
                  <w:sz w:val="22"/>
                  <w:szCs w:val="22"/>
                  <w:lang w:val="sl-SI"/>
                </w:rPr>
                <w:t xml:space="preserve">IZVEDBENA UREDBA KOMISIJE (EU) 2022/2457 z dne 14. decembra 2022 o spremembi Izvedbene uredbe (EU) 2017/1993 o uvedbi dokončne </w:t>
              </w:r>
              <w:proofErr w:type="spellStart"/>
              <w:r w:rsidRPr="00747A65">
                <w:rPr>
                  <w:rStyle w:val="Hiperpovezava"/>
                  <w:rFonts w:ascii="Arial" w:hAnsi="Arial" w:cs="Arial"/>
                  <w:bCs/>
                  <w:color w:val="C00000"/>
                  <w:sz w:val="22"/>
                  <w:szCs w:val="22"/>
                  <w:lang w:val="sl-SI"/>
                </w:rPr>
                <w:t>protidampinške</w:t>
              </w:r>
              <w:proofErr w:type="spellEnd"/>
              <w:r w:rsidRPr="00747A65">
                <w:rPr>
                  <w:rStyle w:val="Hiperpovezava"/>
                  <w:rFonts w:ascii="Arial" w:hAnsi="Arial" w:cs="Arial"/>
                  <w:bCs/>
                  <w:color w:val="C00000"/>
                  <w:sz w:val="22"/>
                  <w:szCs w:val="22"/>
                  <w:lang w:val="sl-SI"/>
                </w:rPr>
                <w:t xml:space="preserve"> dajatve na uvoz nekaterih tkanin z odprto mrežno strukturo iz steklenih vlaken s poreklom iz Ljudske republike Kitajske, kakor je bila razširjena na uvoz nekaterih tkanin z odprto mrežno strukturo iz steklenih vlaken, poslanih iz Indije, Indonezije, Malezije, Tajvana in Tajske, ne glede na to, ali so deklarirane kot izdelek s poreklom iz teh držav ali ne. (2022/L321/2457)</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65870B7" w14:textId="7E6808DF" w:rsidR="00747A65" w:rsidRPr="00747A65" w:rsidRDefault="00747A65" w:rsidP="00747A65">
            <w:pPr>
              <w:rPr>
                <w:rFonts w:ascii="Arial" w:hAnsi="Arial" w:cs="Arial"/>
                <w:bCs/>
                <w:color w:val="C00000"/>
                <w:sz w:val="22"/>
                <w:szCs w:val="22"/>
                <w:lang w:val="sl-SI"/>
              </w:rPr>
            </w:pPr>
            <w:r w:rsidRPr="00747A65">
              <w:rPr>
                <w:rFonts w:ascii="Arial" w:hAnsi="Arial" w:cs="Arial"/>
                <w:bCs/>
                <w:color w:val="C00000"/>
                <w:sz w:val="22"/>
                <w:szCs w:val="22"/>
                <w:lang w:val="sl-SI"/>
              </w:rPr>
              <w:t>16.12.2022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9E8F4AB" w14:textId="3C05F48F" w:rsidR="00747A65" w:rsidRPr="00747A65" w:rsidRDefault="00747A65" w:rsidP="00747A65">
            <w:pPr>
              <w:rPr>
                <w:rFonts w:ascii="Arial" w:hAnsi="Arial" w:cs="Arial"/>
                <w:bCs/>
                <w:color w:val="C00000"/>
                <w:sz w:val="22"/>
                <w:szCs w:val="22"/>
                <w:lang w:val="sl-SI"/>
              </w:rPr>
            </w:pPr>
            <w:r w:rsidRPr="00747A65">
              <w:rPr>
                <w:rFonts w:ascii="Arial" w:hAnsi="Arial" w:cs="Arial"/>
                <w:bCs/>
                <w:color w:val="C00000"/>
                <w:sz w:val="22"/>
                <w:szCs w:val="22"/>
                <w:lang w:val="sl-SI"/>
              </w:rPr>
              <w:t>Registracija uvoza se ustavi.</w:t>
            </w:r>
            <w:r w:rsidRPr="00747A65">
              <w:rPr>
                <w:rFonts w:ascii="Arial" w:hAnsi="Arial" w:cs="Arial"/>
                <w:bCs/>
                <w:color w:val="C00000"/>
                <w:sz w:val="22"/>
                <w:szCs w:val="22"/>
                <w:lang w:val="sl-SI"/>
              </w:rPr>
              <w:br/>
              <w:t>Za registrirani uvoz ne bo retroaktivno obračunana nobena dokončna dajatev.</w:t>
            </w:r>
            <w:r w:rsidRPr="00747A65">
              <w:rPr>
                <w:rFonts w:ascii="Arial" w:hAnsi="Arial" w:cs="Arial"/>
                <w:bCs/>
                <w:color w:val="C00000"/>
                <w:sz w:val="22"/>
                <w:szCs w:val="22"/>
                <w:lang w:val="sl-SI"/>
              </w:rPr>
              <w:br/>
              <w:t>Sprememba Odstavkov 1 in 3 člena 1 Izvedbene uredbe (EU) 2017/1993, kakor je bila spremenjena z Izvedbeno uredbo (EU) 2018/788.</w:t>
            </w:r>
          </w:p>
        </w:tc>
      </w:tr>
      <w:tr w:rsidR="00747A65" w:rsidRPr="00FE7D35" w14:paraId="4EEC689D"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6BB18C6" w14:textId="777777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 xml:space="preserve">dokončna izravnalna </w:t>
            </w:r>
          </w:p>
          <w:p w14:paraId="7EF701DB" w14:textId="21D1BFE3"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BF020F6" w14:textId="1275A245"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Šarenke (Oncorhynchus mykiss):</w:t>
            </w:r>
          </w:p>
          <w:p w14:paraId="662D34D0" w14:textId="777777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 žive mase 1,2 kg ali manj posamezno ali</w:t>
            </w:r>
          </w:p>
          <w:p w14:paraId="6F4FF949" w14:textId="777777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lastRenderedPageBreak/>
              <w:t>— sveže, ohlajene, zamrznjene in/ali dimljene:</w:t>
            </w:r>
          </w:p>
          <w:p w14:paraId="6A1B4AAC" w14:textId="777777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 v obliki cele ribe (z glavo), s škrgami ali brez njih, z drobovjem ali brez njega, mase 1,2 kg ali manj posamezno, ali</w:t>
            </w:r>
          </w:p>
          <w:p w14:paraId="340C8AB7" w14:textId="777777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 brez glave, s škrgami ali brez njih, z drobovjem ali brez njega, mase 1 kg ali manj posamezno, ali</w:t>
            </w:r>
          </w:p>
          <w:p w14:paraId="650F3C8C" w14:textId="05B14A70"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 v obliki filetov mase 400 g ali manj posamezno.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92A8CB" w14:textId="09997ACD"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lastRenderedPageBreak/>
              <w:t xml:space="preserve">0301 91 90 11, 0302 11 80 11, 0303 14 90 11, </w:t>
            </w:r>
            <w:r w:rsidRPr="00FE7D35">
              <w:rPr>
                <w:rFonts w:ascii="Arial" w:hAnsi="Arial" w:cs="Arial"/>
                <w:bCs/>
                <w:sz w:val="22"/>
                <w:szCs w:val="22"/>
                <w:lang w:val="sl-SI"/>
              </w:rPr>
              <w:lastRenderedPageBreak/>
              <w:t>0304 42 90 10, 0304 82 90 10, 0305 43 00 11, 1604 19 10 11.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96236BB" w14:textId="6008B5EE"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lastRenderedPageBreak/>
              <w:t>Turčija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7DA8C9C" w14:textId="0985A0B5" w:rsidR="00747A65" w:rsidRPr="00FE7D35" w:rsidRDefault="00747A65" w:rsidP="00747A65">
            <w:pPr>
              <w:rPr>
                <w:rFonts w:ascii="Arial" w:hAnsi="Arial" w:cs="Arial"/>
                <w:bCs/>
                <w:sz w:val="22"/>
                <w:szCs w:val="22"/>
                <w:lang w:val="sl-SI"/>
              </w:rPr>
            </w:pPr>
            <w:hyperlink r:id="rId9" w:history="1">
              <w:r w:rsidRPr="00FE7D35">
                <w:rPr>
                  <w:rStyle w:val="Hiperpovezava"/>
                  <w:rFonts w:ascii="Arial" w:hAnsi="Arial" w:cs="Arial"/>
                  <w:bCs/>
                  <w:color w:val="auto"/>
                  <w:sz w:val="22"/>
                  <w:szCs w:val="22"/>
                  <w:lang w:val="sl-SI"/>
                </w:rPr>
                <w:t xml:space="preserve">IZVEDBENA UREDBA KOMISIJE (EU) 2022/2390 z dne 7. </w:t>
              </w:r>
              <w:r w:rsidRPr="00FE7D35">
                <w:rPr>
                  <w:rStyle w:val="Hiperpovezava"/>
                  <w:rFonts w:ascii="Arial" w:hAnsi="Arial" w:cs="Arial"/>
                  <w:bCs/>
                  <w:color w:val="auto"/>
                  <w:sz w:val="22"/>
                  <w:szCs w:val="22"/>
                  <w:lang w:val="sl-SI"/>
                </w:rPr>
                <w:lastRenderedPageBreak/>
                <w:t>decembra 2022 o spremembi dokončne izravnalne dajatve, uvedene z Izvedbeno uredbo (EU) 2021/823 na uvoz nekaterih šarenk s poreklom iz Turčije po delnem vmesnem pregledu v skladu s členom 19 Uredbe (EU) 2016/1037 Evropskega parlamenta in Sveta, (2022/L316/2390)</w:t>
              </w:r>
            </w:hyperlink>
            <w:r w:rsidRPr="00FE7D35">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6510D00" w14:textId="10CCD55E"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lastRenderedPageBreak/>
              <w:t>9.12.2022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C113BF3" w14:textId="777777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 xml:space="preserve">Sprememba Izvedbene uredbe (EU) </w:t>
            </w:r>
            <w:r w:rsidRPr="00FE7D35">
              <w:rPr>
                <w:rFonts w:ascii="Arial" w:hAnsi="Arial" w:cs="Arial"/>
                <w:bCs/>
                <w:sz w:val="22"/>
                <w:szCs w:val="22"/>
                <w:lang w:val="sl-SI"/>
              </w:rPr>
              <w:lastRenderedPageBreak/>
              <w:t>2021/823 v Členu 1 in Prilogi.</w:t>
            </w:r>
          </w:p>
          <w:p w14:paraId="6E6C61AF" w14:textId="49225E77"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br/>
              <w:t>Dodatna oznaka TARIC B968, ki je bila prej dodeljena družbi »Lezita Balik A.S.«, se uporablja za družbo »Abalıoglu Balik ve Gıda Ürünleri Anonim Şirketi«, od 7. julija 2020 dalje.</w:t>
            </w:r>
          </w:p>
        </w:tc>
      </w:tr>
      <w:tr w:rsidR="00747A65" w:rsidRPr="00FE7D35" w14:paraId="3E78B9DE"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C3CFB11" w14:textId="629693DB"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lastRenderedPageBreak/>
              <w:t xml:space="preserve">dokončna </w:t>
            </w:r>
            <w:proofErr w:type="spellStart"/>
            <w:r w:rsidRPr="00FE7D35">
              <w:rPr>
                <w:rFonts w:ascii="Arial" w:hAnsi="Arial" w:cs="Arial"/>
                <w:bCs/>
                <w:sz w:val="22"/>
                <w:szCs w:val="22"/>
                <w:lang w:val="sl-SI"/>
              </w:rPr>
              <w:t>protidampinška</w:t>
            </w:r>
            <w:proofErr w:type="spellEnd"/>
            <w:r w:rsidRPr="00FE7D35">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4A24D0B" w14:textId="026DFDE0"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Enomodalni kabel iz optičnih vlaken, izdelan iz enega ali več posamično oplaščenih vlaken, z zaščitnim ovojem, kombiniran z električnimi vodniki ali ne, razen:</w:t>
            </w:r>
            <w:r w:rsidRPr="00FE7D35">
              <w:rPr>
                <w:rFonts w:ascii="Arial" w:hAnsi="Arial" w:cs="Arial"/>
                <w:bCs/>
                <w:sz w:val="22"/>
                <w:szCs w:val="22"/>
                <w:lang w:val="sl-SI"/>
              </w:rPr>
              <w:br/>
              <w:t>(i) kabli, pri katerih so vsa optična vlakna posamično opremljena z operativnimi konektorji na enem koncu ali na obeh, ter</w:t>
            </w:r>
          </w:p>
          <w:p w14:paraId="6A787338" w14:textId="21727AB6"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(ii) kabli za podvodno uporabo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9E92674" w14:textId="3FDA582E"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8544 70 00 10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074F453" w14:textId="3675C22A"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1CDF93B" w14:textId="02FA0B89" w:rsidR="00747A65" w:rsidRPr="00FE7D35" w:rsidRDefault="00747A65" w:rsidP="00747A65">
            <w:pPr>
              <w:rPr>
                <w:rFonts w:ascii="Arial" w:hAnsi="Arial" w:cs="Arial"/>
                <w:bCs/>
                <w:sz w:val="22"/>
                <w:szCs w:val="22"/>
                <w:lang w:val="sl-SI"/>
              </w:rPr>
            </w:pPr>
            <w:hyperlink r:id="rId10" w:history="1">
              <w:r w:rsidRPr="00FE7D35">
                <w:rPr>
                  <w:rStyle w:val="Hiperpovezava"/>
                  <w:rFonts w:ascii="Arial" w:hAnsi="Arial" w:cs="Arial"/>
                  <w:bCs/>
                  <w:color w:val="auto"/>
                  <w:sz w:val="22"/>
                  <w:szCs w:val="22"/>
                  <w:lang w:val="sl-SI"/>
                </w:rPr>
                <w:t>Obvestilo o ponovnem začetku protidampinške preiskave v zvezi z uvozom kablov iz optičnih vlaken s poreklom iz Ljudske republike Kitajske, (2022/C467/06)</w:t>
              </w:r>
            </w:hyperlink>
            <w:r w:rsidRPr="00FE7D35">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5DF279F" w14:textId="38DC17A2"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8.12.2022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CFFDAC6" w14:textId="4D9937C6" w:rsidR="00747A65" w:rsidRPr="00FE7D35" w:rsidRDefault="00747A65" w:rsidP="00747A65">
            <w:pPr>
              <w:rPr>
                <w:rFonts w:ascii="Arial" w:hAnsi="Arial" w:cs="Arial"/>
                <w:bCs/>
                <w:sz w:val="22"/>
                <w:szCs w:val="22"/>
                <w:lang w:val="sl-SI"/>
              </w:rPr>
            </w:pPr>
            <w:r w:rsidRPr="00FE7D35">
              <w:rPr>
                <w:rFonts w:ascii="Arial" w:hAnsi="Arial" w:cs="Arial"/>
                <w:bCs/>
                <w:sz w:val="22"/>
                <w:szCs w:val="22"/>
                <w:lang w:val="sl-SI"/>
              </w:rPr>
              <w:t>Preiskava se običajno zaključi v 6 mesecih, v nobenem primeru pa ne pozneje kot v 9 mesecih od datuma objave tega obvestila.</w:t>
            </w:r>
          </w:p>
        </w:tc>
      </w:tr>
      <w:tr w:rsidR="00747A65" w:rsidRPr="00FE7D35" w14:paraId="5B88A358"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AC7B084" w14:textId="453429D1"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 xml:space="preserve">dokončna </w:t>
            </w:r>
            <w:proofErr w:type="spellStart"/>
            <w:r w:rsidRPr="00BC1145">
              <w:rPr>
                <w:rFonts w:ascii="Arial" w:hAnsi="Arial" w:cs="Arial"/>
                <w:bCs/>
                <w:color w:val="000000" w:themeColor="text1"/>
                <w:sz w:val="22"/>
                <w:szCs w:val="22"/>
                <w:lang w:val="sl-SI"/>
              </w:rPr>
              <w:t>protidampinška</w:t>
            </w:r>
            <w:proofErr w:type="spellEnd"/>
            <w:r w:rsidRPr="00BC1145">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9CB624A" w14:textId="068D2013"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Triklorizocianurna kislina in njeni pripravki, njeno mednarodno nezaščiteno ime je tudi „symclosene“ (INN).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A867C68" w14:textId="3D23B3DA"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2933 69 80 70, 3808 94 20 20.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45FA595" w14:textId="1DB783F2"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4600C16" w14:textId="12160EE2" w:rsidR="00747A65" w:rsidRPr="00BC1145" w:rsidRDefault="00747A65" w:rsidP="00747A65">
            <w:pPr>
              <w:rPr>
                <w:rFonts w:ascii="Arial" w:hAnsi="Arial" w:cs="Arial"/>
                <w:bCs/>
                <w:color w:val="000000" w:themeColor="text1"/>
                <w:sz w:val="22"/>
                <w:szCs w:val="22"/>
                <w:lang w:val="sl-SI"/>
              </w:rPr>
            </w:pPr>
            <w:hyperlink r:id="rId11" w:history="1">
              <w:r w:rsidRPr="00BC1145">
                <w:rPr>
                  <w:rStyle w:val="Hiperpovezava"/>
                  <w:rFonts w:ascii="Arial" w:hAnsi="Arial" w:cs="Arial"/>
                  <w:bCs/>
                  <w:color w:val="000000" w:themeColor="text1"/>
                  <w:sz w:val="22"/>
                  <w:szCs w:val="22"/>
                  <w:lang w:val="sl-SI"/>
                </w:rPr>
                <w:t>Obvestilo o začetku pregleda zaradi izteka protidampinških ukrepov, ki se uporabljajo za uvoz triklorizocianurne kisline s poreklom iz Ljudske republike Kitajske, (2022/C462/06)</w:t>
              </w:r>
            </w:hyperlink>
            <w:r w:rsidRPr="00BC1145">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3BC825B" w14:textId="4F5678BF"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5.12.2022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2FEC632" w14:textId="77777777"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 xml:space="preserve">Preiskava se običajno zaključi v 12 mesecih, vendar ne pozneje kot v </w:t>
            </w:r>
          </w:p>
          <w:p w14:paraId="51E1B925" w14:textId="52160D08" w:rsidR="00747A65" w:rsidRPr="00BC1145" w:rsidRDefault="00747A65" w:rsidP="00747A65">
            <w:pPr>
              <w:rPr>
                <w:rFonts w:ascii="Arial" w:hAnsi="Arial" w:cs="Arial"/>
                <w:bCs/>
                <w:color w:val="000000" w:themeColor="text1"/>
                <w:sz w:val="22"/>
                <w:szCs w:val="22"/>
                <w:lang w:val="sl-SI"/>
              </w:rPr>
            </w:pPr>
            <w:r w:rsidRPr="00BC1145">
              <w:rPr>
                <w:rFonts w:ascii="Arial" w:hAnsi="Arial" w:cs="Arial"/>
                <w:bCs/>
                <w:color w:val="000000" w:themeColor="text1"/>
                <w:sz w:val="22"/>
                <w:szCs w:val="22"/>
                <w:lang w:val="sl-SI"/>
              </w:rPr>
              <w:t>15 mesecih po objavi tega obvestila.</w:t>
            </w:r>
          </w:p>
        </w:tc>
      </w:tr>
      <w:tr w:rsidR="00747A65" w:rsidRPr="00FE7D35" w14:paraId="1E18A9AC"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5CCA4F8" w14:textId="373FABEF" w:rsidR="00747A65" w:rsidRPr="00576735" w:rsidRDefault="00747A65" w:rsidP="00747A65">
            <w:pPr>
              <w:rPr>
                <w:rFonts w:ascii="Arial" w:hAnsi="Arial" w:cs="Arial"/>
                <w:bCs/>
                <w:color w:val="000000" w:themeColor="text1"/>
                <w:sz w:val="22"/>
                <w:szCs w:val="22"/>
                <w:lang w:val="sl-SI"/>
              </w:rPr>
            </w:pPr>
            <w:r w:rsidRPr="00576735">
              <w:rPr>
                <w:rFonts w:ascii="Arial" w:hAnsi="Arial" w:cs="Arial"/>
                <w:bCs/>
                <w:color w:val="000000" w:themeColor="text1"/>
                <w:sz w:val="22"/>
                <w:szCs w:val="22"/>
                <w:lang w:val="sl-SI"/>
              </w:rPr>
              <w:lastRenderedPageBreak/>
              <w:t xml:space="preserve">dokončna </w:t>
            </w:r>
            <w:proofErr w:type="spellStart"/>
            <w:r w:rsidRPr="00576735">
              <w:rPr>
                <w:rFonts w:ascii="Arial" w:hAnsi="Arial" w:cs="Arial"/>
                <w:bCs/>
                <w:color w:val="000000" w:themeColor="text1"/>
                <w:sz w:val="22"/>
                <w:szCs w:val="22"/>
                <w:lang w:val="sl-SI"/>
              </w:rPr>
              <w:t>protidampinška</w:t>
            </w:r>
            <w:proofErr w:type="spellEnd"/>
            <w:r w:rsidRPr="00576735">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6E18607" w14:textId="7B6C2A12" w:rsidR="00747A65" w:rsidRPr="00576735" w:rsidRDefault="00747A65" w:rsidP="00747A65">
            <w:pPr>
              <w:rPr>
                <w:rFonts w:ascii="Arial" w:hAnsi="Arial" w:cs="Arial"/>
                <w:bCs/>
                <w:color w:val="000000" w:themeColor="text1"/>
                <w:sz w:val="22"/>
                <w:szCs w:val="22"/>
                <w:lang w:val="sl-SI"/>
              </w:rPr>
            </w:pPr>
            <w:r w:rsidRPr="00576735">
              <w:rPr>
                <w:rFonts w:ascii="Arial" w:hAnsi="Arial" w:cs="Arial"/>
                <w:bCs/>
                <w:color w:val="000000" w:themeColor="text1"/>
                <w:sz w:val="22"/>
                <w:szCs w:val="22"/>
                <w:lang w:val="sl-SI"/>
              </w:rPr>
              <w:t>Ročni vozički za premeščanje palet in njihovi osnovni deli, tj. šasija in hidravlika.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DF7C68" w14:textId="007F4098" w:rsidR="00747A65" w:rsidRPr="00576735" w:rsidRDefault="00747A65" w:rsidP="00747A65">
            <w:pPr>
              <w:rPr>
                <w:rFonts w:ascii="Arial" w:hAnsi="Arial" w:cs="Arial"/>
                <w:bCs/>
                <w:color w:val="000000" w:themeColor="text1"/>
                <w:sz w:val="22"/>
                <w:szCs w:val="22"/>
                <w:lang w:val="sl-SI"/>
              </w:rPr>
            </w:pPr>
            <w:r w:rsidRPr="00576735">
              <w:rPr>
                <w:rFonts w:ascii="Arial" w:hAnsi="Arial" w:cs="Arial"/>
                <w:bCs/>
                <w:color w:val="000000" w:themeColor="text1"/>
                <w:sz w:val="22"/>
                <w:szCs w:val="22"/>
                <w:lang w:val="sl-SI"/>
              </w:rPr>
              <w:t>8427900011, 8427900019, 8431200011, 8431200019.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CB46EA8" w14:textId="2CDDB3CD" w:rsidR="00747A65" w:rsidRPr="00576735" w:rsidRDefault="00747A65" w:rsidP="00747A65">
            <w:pPr>
              <w:rPr>
                <w:rFonts w:ascii="Arial" w:hAnsi="Arial" w:cs="Arial"/>
                <w:bCs/>
                <w:color w:val="000000" w:themeColor="text1"/>
                <w:sz w:val="22"/>
                <w:szCs w:val="22"/>
                <w:lang w:val="sl-SI"/>
              </w:rPr>
            </w:pPr>
            <w:r w:rsidRPr="00576735">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1060ACF" w14:textId="6F35EE9F" w:rsidR="00747A65" w:rsidRPr="00576735" w:rsidRDefault="00747A65" w:rsidP="00747A65">
            <w:pPr>
              <w:rPr>
                <w:rFonts w:ascii="Arial" w:hAnsi="Arial" w:cs="Arial"/>
                <w:bCs/>
                <w:color w:val="000000" w:themeColor="text1"/>
                <w:sz w:val="22"/>
                <w:szCs w:val="22"/>
                <w:lang w:val="sl-SI"/>
              </w:rPr>
            </w:pPr>
            <w:hyperlink r:id="rId12" w:history="1">
              <w:r w:rsidRPr="00576735">
                <w:rPr>
                  <w:rStyle w:val="Hiperpovezava"/>
                  <w:rFonts w:ascii="Arial" w:hAnsi="Arial" w:cs="Arial"/>
                  <w:bCs/>
                  <w:color w:val="000000" w:themeColor="text1"/>
                  <w:sz w:val="22"/>
                  <w:szCs w:val="22"/>
                  <w:lang w:val="sl-SI"/>
                </w:rPr>
                <w:t>Obvestilo o začetku pregleda zaradi izteka protidampinških ukrepov, ki se uporabljajo za uvoz ročnih vozičkov za premeščanje palet in njihovih osnovnih delov s poreklom iz Ljudske republike Kitajske, (2022/C452/08)</w:t>
              </w:r>
            </w:hyperlink>
            <w:r w:rsidRPr="00576735">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FD970A1" w14:textId="66418A31" w:rsidR="00747A65" w:rsidRPr="00576735" w:rsidRDefault="00747A65" w:rsidP="00747A65">
            <w:pPr>
              <w:rPr>
                <w:rFonts w:ascii="Arial" w:hAnsi="Arial" w:cs="Arial"/>
                <w:bCs/>
                <w:color w:val="000000" w:themeColor="text1"/>
                <w:sz w:val="22"/>
                <w:szCs w:val="22"/>
                <w:lang w:val="sl-SI"/>
              </w:rPr>
            </w:pPr>
            <w:r w:rsidRPr="00576735">
              <w:rPr>
                <w:rFonts w:ascii="Arial" w:hAnsi="Arial" w:cs="Arial"/>
                <w:bCs/>
                <w:color w:val="000000" w:themeColor="text1"/>
                <w:sz w:val="22"/>
                <w:szCs w:val="22"/>
                <w:lang w:val="sl-SI"/>
              </w:rPr>
              <w:t>29.11.2022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3C2AAA1" w14:textId="03103836" w:rsidR="00747A65" w:rsidRPr="00576735" w:rsidRDefault="00747A65" w:rsidP="00747A65">
            <w:pPr>
              <w:rPr>
                <w:rFonts w:ascii="Arial" w:hAnsi="Arial" w:cs="Arial"/>
                <w:bCs/>
                <w:color w:val="000000" w:themeColor="text1"/>
                <w:sz w:val="22"/>
                <w:szCs w:val="22"/>
                <w:lang w:val="sl-SI"/>
              </w:rPr>
            </w:pPr>
            <w:r w:rsidRPr="00576735">
              <w:rPr>
                <w:rFonts w:ascii="Arial" w:hAnsi="Arial" w:cs="Arial"/>
                <w:bCs/>
                <w:color w:val="000000" w:themeColor="text1"/>
                <w:sz w:val="22"/>
                <w:szCs w:val="22"/>
                <w:lang w:val="sl-SI"/>
              </w:rPr>
              <w:t>Preiskava se običajno zaključi v 12 mesecih, vendar ne pozneje kot v 15 mesecih po objavi tega obvestila.</w:t>
            </w:r>
          </w:p>
        </w:tc>
      </w:tr>
      <w:tr w:rsidR="00747A65" w:rsidRPr="00FE7D35" w14:paraId="1D840867"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CC0B851"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xml:space="preserve">začasna </w:t>
            </w:r>
            <w:proofErr w:type="spellStart"/>
            <w:r w:rsidRPr="007A03E3">
              <w:rPr>
                <w:rFonts w:ascii="Arial" w:hAnsi="Arial" w:cs="Arial"/>
                <w:bCs/>
                <w:color w:val="000000" w:themeColor="text1"/>
                <w:sz w:val="22"/>
                <w:szCs w:val="22"/>
                <w:lang w:val="sl-SI"/>
              </w:rPr>
              <w:t>protidampinška</w:t>
            </w:r>
            <w:proofErr w:type="spellEnd"/>
            <w:r w:rsidRPr="007A03E3">
              <w:rPr>
                <w:rFonts w:ascii="Arial" w:hAnsi="Arial" w:cs="Arial"/>
                <w:bCs/>
                <w:color w:val="000000" w:themeColor="text1"/>
                <w:sz w:val="22"/>
                <w:szCs w:val="22"/>
                <w:lang w:val="sl-SI"/>
              </w:rPr>
              <w:t xml:space="preserve"> dajatev</w:t>
            </w:r>
          </w:p>
          <w:p w14:paraId="17DBB427" w14:textId="32D4B379"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209EA79" w14:textId="0C04473A"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Jeklena kolesa za prevoz po cesti, s priborom ali brez, z nameščenimi pnevmatikami ali brez, zasnovana za:</w:t>
            </w:r>
          </w:p>
          <w:p w14:paraId="7174F8EC"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cestne vlačilce,</w:t>
            </w:r>
          </w:p>
          <w:p w14:paraId="2F7E7530"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motorna vozila za prevoz oseb in/ali blaga,</w:t>
            </w:r>
          </w:p>
          <w:p w14:paraId="21628B3B"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motorna vozila za posebne namene,</w:t>
            </w:r>
          </w:p>
          <w:p w14:paraId="5C841346"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priklopnike ali polpriklopnike, brez mehanskega pogona, za zgoraj navedena vozila, razen</w:t>
            </w:r>
            <w:r w:rsidRPr="007A03E3">
              <w:rPr>
                <w:rFonts w:ascii="Arial" w:hAnsi="Arial" w:cs="Arial"/>
                <w:bCs/>
                <w:color w:val="000000" w:themeColor="text1"/>
                <w:sz w:val="22"/>
                <w:szCs w:val="22"/>
                <w:lang w:val="sl-SI"/>
              </w:rPr>
              <w:br/>
              <w:t>— jeklena kolesa za industrijsko sestavljanje pedalno vodenih traktorjev,</w:t>
            </w:r>
          </w:p>
          <w:p w14:paraId="51E45126"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kolesa za cestna štirikolesa,</w:t>
            </w:r>
          </w:p>
          <w:p w14:paraId="3F0A0E26"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pesto kolesa v obliki zvezde, vlivana v celem, jeklena,</w:t>
            </w:r>
          </w:p>
          <w:p w14:paraId="7FCD9E7E"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kolesa za motorna vozila, posebej zasnovana za uporabo zunaj javnih cest,</w:t>
            </w:r>
          </w:p>
          <w:p w14:paraId="0E464E0C" w14:textId="77777777"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xml:space="preserve">— kolesa za prikolice za osebne avtomobile in počitniške prikolice, brez mehanskega pogona, s </w:t>
            </w:r>
            <w:r w:rsidRPr="007A03E3">
              <w:rPr>
                <w:rFonts w:ascii="Arial" w:hAnsi="Arial" w:cs="Arial"/>
                <w:bCs/>
                <w:color w:val="000000" w:themeColor="text1"/>
                <w:sz w:val="22"/>
                <w:szCs w:val="22"/>
                <w:lang w:val="sl-SI"/>
              </w:rPr>
              <w:lastRenderedPageBreak/>
              <w:t>premerom platišča, ki ne presega 16 palcev,</w:t>
            </w:r>
          </w:p>
          <w:p w14:paraId="629B0B37" w14:textId="1B2D2908"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 kolesa za priklopnike ali polpriklopnike, posebej zasnovana za vožnjo zunaj javnih cest.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10A2F05" w14:textId="67F4234E"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lastRenderedPageBreak/>
              <w:t>8708 70 10 80, 8708 70 10 85, 8708 70 99 20, 8708 70 99 80, 8716 90 90 95, 8716 90 90 97.</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EBABE31" w14:textId="1BFB53E9"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D1F1C84" w14:textId="43EF414F" w:rsidR="00747A65" w:rsidRPr="007A03E3" w:rsidRDefault="00747A65" w:rsidP="00747A65">
            <w:pPr>
              <w:rPr>
                <w:rFonts w:ascii="Arial" w:hAnsi="Arial" w:cs="Arial"/>
                <w:bCs/>
                <w:color w:val="000000" w:themeColor="text1"/>
                <w:sz w:val="22"/>
                <w:szCs w:val="22"/>
              </w:rPr>
            </w:pPr>
            <w:hyperlink r:id="rId13" w:history="1">
              <w:r w:rsidRPr="007A03E3">
                <w:rPr>
                  <w:rStyle w:val="Hiperpovezava"/>
                  <w:rFonts w:ascii="Arial" w:hAnsi="Arial" w:cs="Arial"/>
                  <w:bCs/>
                  <w:color w:val="000000" w:themeColor="text1"/>
                  <w:sz w:val="22"/>
                  <w:szCs w:val="22"/>
                  <w:lang w:val="sl-SI"/>
                </w:rPr>
                <w:t>Popravek Izvedbene uredbe Komisije (EU) 2020/353 z dne 3. marca 2020 o uvedbi dokončne protidampinške dajatve in dokončnem pobiranju začasne dajatve, uvedene na uvoz jeklenih koles s poreklom iz Ljudske republike, Kitajske. (2022/L304)</w:t>
              </w:r>
            </w:hyperlink>
            <w:r w:rsidRPr="007A03E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D95CF11" w14:textId="7F8F5ADE"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5.3.2020</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7359438" w14:textId="399DFC2C" w:rsidR="00747A65" w:rsidRPr="007A03E3" w:rsidRDefault="00747A65" w:rsidP="00747A65">
            <w:pPr>
              <w:rPr>
                <w:rFonts w:ascii="Arial" w:hAnsi="Arial" w:cs="Arial"/>
                <w:bCs/>
                <w:color w:val="000000" w:themeColor="text1"/>
                <w:sz w:val="22"/>
                <w:szCs w:val="22"/>
                <w:lang w:val="sl-SI"/>
              </w:rPr>
            </w:pPr>
            <w:r w:rsidRPr="007A03E3">
              <w:rPr>
                <w:rFonts w:ascii="Arial" w:hAnsi="Arial" w:cs="Arial"/>
                <w:bCs/>
                <w:color w:val="000000" w:themeColor="text1"/>
                <w:sz w:val="22"/>
                <w:szCs w:val="22"/>
                <w:lang w:val="sl-SI"/>
              </w:rPr>
              <w:t>V besedilu</w:t>
            </w:r>
            <w:r w:rsidRPr="007A03E3">
              <w:rPr>
                <w:rFonts w:ascii="Arial" w:hAnsi="Arial" w:cs="Arial"/>
                <w:bCs/>
                <w:color w:val="000000" w:themeColor="text1"/>
                <w:sz w:val="22"/>
                <w:szCs w:val="22"/>
                <w:lang w:val="sl-SI"/>
              </w:rPr>
              <w:br/>
              <w:t>- Stran 12, uvodna izjava 24, prvi stavek</w:t>
            </w:r>
            <w:r w:rsidRPr="007A03E3">
              <w:rPr>
                <w:rFonts w:ascii="Arial" w:hAnsi="Arial" w:cs="Arial"/>
                <w:bCs/>
                <w:color w:val="000000" w:themeColor="text1"/>
                <w:sz w:val="22"/>
                <w:szCs w:val="22"/>
                <w:lang w:val="sl-SI"/>
              </w:rPr>
              <w:br/>
              <w:t>- Stran 13, uvodna izjava 28, drugi odstavek, peta alinea in</w:t>
            </w:r>
            <w:r w:rsidRPr="007A03E3">
              <w:rPr>
                <w:rFonts w:ascii="Arial" w:hAnsi="Arial" w:cs="Arial"/>
                <w:bCs/>
                <w:color w:val="000000" w:themeColor="text1"/>
                <w:sz w:val="22"/>
                <w:szCs w:val="22"/>
                <w:lang w:val="sl-SI"/>
              </w:rPr>
              <w:br/>
              <w:t>Stran 21, člen 1(1), drugi pododstavek, peta alinea, se izraz »avtodome« zamenja z izrazom »počitniške prikolice«</w:t>
            </w:r>
          </w:p>
        </w:tc>
      </w:tr>
      <w:tr w:rsidR="00747A65" w:rsidRPr="00FE7D35" w14:paraId="391AC849"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3937CEC" w14:textId="5BF814CC"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 xml:space="preserve">dokončna </w:t>
            </w:r>
            <w:proofErr w:type="spellStart"/>
            <w:r w:rsidRPr="00E20BB8">
              <w:rPr>
                <w:rFonts w:ascii="Arial" w:hAnsi="Arial" w:cs="Arial"/>
                <w:bCs/>
                <w:color w:val="000000" w:themeColor="text1"/>
                <w:sz w:val="22"/>
                <w:szCs w:val="22"/>
                <w:lang w:val="sl-SI"/>
              </w:rPr>
              <w:t>protidampinška</w:t>
            </w:r>
            <w:proofErr w:type="spellEnd"/>
            <w:r w:rsidRPr="00E20BB8">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C2C2023" w14:textId="335BE8B6"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Glazirane in neglazirane keramične ploščice za tlakovanje in oblaganje; kaminov in zidov; glazirane in neglazirane keramične kockice za mozaik in podobno, na podlagi ali brez podlage.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3D98D3E" w14:textId="7FE6DF75"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6907 21 00, 6907 22 00, 6907 23 00, 6907 30 00, 6907 40 00.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C0C7C02" w14:textId="57177CCB"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5FE358F" w14:textId="007DA35A" w:rsidR="00747A65" w:rsidRPr="00E20BB8" w:rsidRDefault="00747A65" w:rsidP="00747A65">
            <w:pPr>
              <w:rPr>
                <w:rFonts w:ascii="Arial" w:hAnsi="Arial" w:cs="Arial"/>
                <w:bCs/>
                <w:color w:val="000000" w:themeColor="text1"/>
                <w:sz w:val="22"/>
                <w:szCs w:val="22"/>
                <w:lang w:val="sl-SI"/>
              </w:rPr>
            </w:pPr>
            <w:hyperlink r:id="rId14" w:history="1">
              <w:r w:rsidRPr="00E20BB8">
                <w:rPr>
                  <w:rStyle w:val="Hiperpovezava"/>
                  <w:rFonts w:ascii="Arial" w:hAnsi="Arial" w:cs="Arial"/>
                  <w:bCs/>
                  <w:color w:val="000000" w:themeColor="text1"/>
                  <w:sz w:val="22"/>
                  <w:szCs w:val="22"/>
                  <w:lang w:val="sl-SI"/>
                </w:rPr>
                <w:t>Obvestilo o začetku pregleda zaradi izteka protidampinških ukrepov, ki se uporabljajo za uvoz keramičnih ploščic s poreklom iz Ljudske republike Kitajske, (2022/C442/03)</w:t>
              </w:r>
            </w:hyperlink>
            <w:r w:rsidRPr="00E20BB8">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459B12D" w14:textId="25C48EBF"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22.11.2022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5E6E95A" w14:textId="77777777"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 xml:space="preserve">Preiskava se običajno zaključi v 12 mesecih, vendar ne pozneje kot v </w:t>
            </w:r>
          </w:p>
          <w:p w14:paraId="6FEED97F" w14:textId="6EF05B2E" w:rsidR="00747A65" w:rsidRPr="00E20BB8" w:rsidRDefault="00747A65" w:rsidP="00747A65">
            <w:pPr>
              <w:rPr>
                <w:rFonts w:ascii="Arial" w:hAnsi="Arial" w:cs="Arial"/>
                <w:bCs/>
                <w:color w:val="000000" w:themeColor="text1"/>
                <w:sz w:val="22"/>
                <w:szCs w:val="22"/>
                <w:lang w:val="sl-SI"/>
              </w:rPr>
            </w:pPr>
            <w:r w:rsidRPr="00E20BB8">
              <w:rPr>
                <w:rFonts w:ascii="Arial" w:hAnsi="Arial" w:cs="Arial"/>
                <w:bCs/>
                <w:color w:val="000000" w:themeColor="text1"/>
                <w:sz w:val="22"/>
                <w:szCs w:val="22"/>
                <w:lang w:val="sl-SI"/>
              </w:rPr>
              <w:t>15 mesecih po objavi tega obvestila.</w:t>
            </w:r>
          </w:p>
        </w:tc>
      </w:tr>
      <w:tr w:rsidR="00747A65" w:rsidRPr="00FE7D35" w14:paraId="40C0A29B"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A2CF4D6" w14:textId="2C783017"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 xml:space="preserve">dokončna </w:t>
            </w:r>
            <w:proofErr w:type="spellStart"/>
            <w:r w:rsidRPr="00420FBB">
              <w:rPr>
                <w:rFonts w:ascii="Arial" w:hAnsi="Arial" w:cs="Arial"/>
                <w:bCs/>
                <w:color w:val="000000" w:themeColor="text1"/>
                <w:sz w:val="22"/>
                <w:szCs w:val="22"/>
                <w:lang w:val="sl-SI"/>
              </w:rPr>
              <w:t>protidampinška</w:t>
            </w:r>
            <w:proofErr w:type="spellEnd"/>
            <w:r w:rsidRPr="00420FBB">
              <w:rPr>
                <w:rFonts w:ascii="Arial" w:hAnsi="Arial" w:cs="Arial"/>
                <w:bCs/>
                <w:color w:val="000000" w:themeColor="text1"/>
                <w:sz w:val="22"/>
                <w:szCs w:val="22"/>
                <w:lang w:val="sl-SI"/>
              </w:rPr>
              <w:t xml:space="preserve"> dajatev</w:t>
            </w:r>
            <w:r w:rsidRPr="00420FBB">
              <w:rPr>
                <w:rFonts w:ascii="Arial" w:hAnsi="Arial" w:cs="Arial"/>
                <w:bCs/>
                <w:color w:val="000000" w:themeColor="text1"/>
                <w:sz w:val="22"/>
                <w:szCs w:val="22"/>
                <w:lang w:val="sl-SI"/>
              </w:rPr>
              <w:br/>
              <w:t>Registracija 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9B9B8DE" w14:textId="2AEE8173"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Dvokolesa in druga kolesa (tudi dostavni tricikli, vendar brez enokolesnikov), brez motornega pogona.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4F5F1B1" w14:textId="7CE4DB7D"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8712 00 30, 8712 00 70 91, 8712 00 70 92, 8712 00 70 99.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A45F35B" w14:textId="72C5381A"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895E504" w14:textId="5875D2AA" w:rsidR="00747A65" w:rsidRPr="00420FBB" w:rsidRDefault="00747A65" w:rsidP="00747A65">
            <w:pPr>
              <w:rPr>
                <w:rFonts w:ascii="Arial" w:hAnsi="Arial" w:cs="Arial"/>
                <w:bCs/>
                <w:color w:val="000000" w:themeColor="text1"/>
                <w:sz w:val="22"/>
                <w:szCs w:val="22"/>
                <w:lang w:val="sl-SI"/>
              </w:rPr>
            </w:pPr>
            <w:hyperlink r:id="rId15" w:history="1">
              <w:r w:rsidRPr="00420FBB">
                <w:rPr>
                  <w:rStyle w:val="Hiperpovezava"/>
                  <w:rFonts w:ascii="Arial" w:hAnsi="Arial" w:cs="Arial"/>
                  <w:bCs/>
                  <w:color w:val="000000" w:themeColor="text1"/>
                  <w:sz w:val="22"/>
                  <w:szCs w:val="22"/>
                  <w:lang w:val="sl-SI"/>
                </w:rPr>
                <w:t>IZVEDBENA UREDBA KOMISIJE (EU) 2022/2268 z dne 18. novembra 2022 o zaključku pregleda „novega izvoznika“ v okviru Izvedbene uredbe (EU) 2019/1379 o uvedbi dokončne protidampinške dajatve na uvoz koles s poreklom iz Ljudske republike Kitajske po pregledu zaradi izteka ukrepa v skladu s členom 11(4) Uredbe (EU) 2016/1036 Evropskega parlamenta in Sveta in zaključku registracije uvoza, (2022/L300/2268)</w:t>
              </w:r>
            </w:hyperlink>
            <w:r w:rsidRPr="00420FBB">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97FA723" w14:textId="7104E039"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22.11.2022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760C315" w14:textId="77777777"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 xml:space="preserve">Za izdelke, ki so bili registrirani, se z učinkom od </w:t>
            </w:r>
          </w:p>
          <w:p w14:paraId="113BDE02" w14:textId="3B1FA098"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3. marca 2022 obračuna protidampinška dajatev iz člena 1(3).</w:t>
            </w:r>
          </w:p>
        </w:tc>
      </w:tr>
      <w:tr w:rsidR="00747A65" w:rsidRPr="00FE7D35" w14:paraId="06877A16"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2E77AAE" w14:textId="40F88EFD"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lastRenderedPageBreak/>
              <w:t xml:space="preserve">dokončna </w:t>
            </w:r>
            <w:proofErr w:type="spellStart"/>
            <w:r w:rsidRPr="00420FBB">
              <w:rPr>
                <w:rFonts w:ascii="Arial" w:hAnsi="Arial" w:cs="Arial"/>
                <w:bCs/>
                <w:color w:val="000000" w:themeColor="text1"/>
                <w:sz w:val="22"/>
                <w:szCs w:val="22"/>
                <w:lang w:val="sl-SI"/>
              </w:rPr>
              <w:t>protidampinška</w:t>
            </w:r>
            <w:proofErr w:type="spellEnd"/>
            <w:r w:rsidRPr="00420FBB">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55A2C78" w14:textId="0D68B592"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Navojni liti pribor (fitingi) za cevi iz tempranega litega železa in sferoidnega grafitnega litega železa, razen ohišij kompresijskega pribora z metričnimi navoji ISO DIN 13 in navojnih krožnih razdelilnih omaric iz tempranega železa, ki nimajo pokrova.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788B3E7" w14:textId="77777777"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7307 19 10 10,</w:t>
            </w:r>
          </w:p>
          <w:p w14:paraId="0F68C778" w14:textId="226A6BE1"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7307 19 10 20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7B94ABD" w14:textId="77777777"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Kitajska,</w:t>
            </w:r>
          </w:p>
          <w:p w14:paraId="41B91232" w14:textId="050A531F"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810524C" w14:textId="04C2E904" w:rsidR="00747A65" w:rsidRPr="00420FBB" w:rsidRDefault="00747A65" w:rsidP="00747A65">
            <w:pPr>
              <w:rPr>
                <w:rStyle w:val="Hiperpovezava"/>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fldChar w:fldCharType="begin"/>
            </w:r>
            <w:r w:rsidRPr="00420FBB">
              <w:rPr>
                <w:rFonts w:ascii="Arial" w:hAnsi="Arial" w:cs="Arial"/>
                <w:bCs/>
                <w:color w:val="000000" w:themeColor="text1"/>
                <w:sz w:val="22"/>
                <w:szCs w:val="22"/>
                <w:lang w:val="sl-SI"/>
              </w:rPr>
              <w:instrText xml:space="preserve"> HYPERLINK "https://eur-lex.europa.eu/legal-content/SL/TXT/?uri=uriserv%3AOJ.C_.2022.438.01.0007.01.SLV&amp;toc=OJ%3AC%3A2022%3A438%3ATOC" </w:instrText>
            </w:r>
            <w:r w:rsidRPr="00420FBB">
              <w:rPr>
                <w:rFonts w:ascii="Arial" w:hAnsi="Arial" w:cs="Arial"/>
                <w:bCs/>
                <w:color w:val="000000" w:themeColor="text1"/>
                <w:sz w:val="22"/>
                <w:szCs w:val="22"/>
                <w:lang w:val="sl-SI"/>
              </w:rPr>
              <w:fldChar w:fldCharType="separate"/>
            </w:r>
            <w:r w:rsidRPr="00420FBB">
              <w:rPr>
                <w:rStyle w:val="Hiperpovezava"/>
                <w:rFonts w:ascii="Arial" w:hAnsi="Arial" w:cs="Arial"/>
                <w:bCs/>
                <w:color w:val="000000" w:themeColor="text1"/>
                <w:sz w:val="22"/>
                <w:szCs w:val="22"/>
                <w:lang w:val="sl-SI"/>
              </w:rPr>
              <w:t xml:space="preserve">Obvestilo o začetku delnega vmesnega pregleda </w:t>
            </w:r>
            <w:proofErr w:type="spellStart"/>
            <w:r w:rsidRPr="00420FBB">
              <w:rPr>
                <w:rStyle w:val="Hiperpovezava"/>
                <w:rFonts w:ascii="Arial" w:hAnsi="Arial" w:cs="Arial"/>
                <w:bCs/>
                <w:color w:val="000000" w:themeColor="text1"/>
                <w:sz w:val="22"/>
                <w:szCs w:val="22"/>
                <w:lang w:val="sl-SI"/>
              </w:rPr>
              <w:t>protidampinških</w:t>
            </w:r>
            <w:proofErr w:type="spellEnd"/>
            <w:r w:rsidRPr="00420FBB">
              <w:rPr>
                <w:rStyle w:val="Hiperpovezava"/>
                <w:rFonts w:ascii="Arial" w:hAnsi="Arial" w:cs="Arial"/>
                <w:bCs/>
                <w:color w:val="000000" w:themeColor="text1"/>
                <w:sz w:val="22"/>
                <w:szCs w:val="22"/>
                <w:lang w:val="sl-SI"/>
              </w:rPr>
              <w:t xml:space="preserve"> ukrepov, ki se uporabljajo za uvoz navojnega litega pribora (</w:t>
            </w:r>
            <w:proofErr w:type="spellStart"/>
            <w:r w:rsidRPr="00420FBB">
              <w:rPr>
                <w:rStyle w:val="Hiperpovezava"/>
                <w:rFonts w:ascii="Arial" w:hAnsi="Arial" w:cs="Arial"/>
                <w:bCs/>
                <w:color w:val="000000" w:themeColor="text1"/>
                <w:sz w:val="22"/>
                <w:szCs w:val="22"/>
                <w:lang w:val="sl-SI"/>
              </w:rPr>
              <w:t>fitingov</w:t>
            </w:r>
            <w:proofErr w:type="spellEnd"/>
            <w:r w:rsidRPr="00420FBB">
              <w:rPr>
                <w:rStyle w:val="Hiperpovezava"/>
                <w:rFonts w:ascii="Arial" w:hAnsi="Arial" w:cs="Arial"/>
                <w:bCs/>
                <w:color w:val="000000" w:themeColor="text1"/>
                <w:sz w:val="22"/>
                <w:szCs w:val="22"/>
                <w:lang w:val="sl-SI"/>
              </w:rPr>
              <w:t xml:space="preserve">) za cevi iz tempranega litega železa in </w:t>
            </w:r>
            <w:proofErr w:type="spellStart"/>
            <w:r w:rsidRPr="00420FBB">
              <w:rPr>
                <w:rStyle w:val="Hiperpovezava"/>
                <w:rFonts w:ascii="Arial" w:hAnsi="Arial" w:cs="Arial"/>
                <w:bCs/>
                <w:color w:val="000000" w:themeColor="text1"/>
                <w:sz w:val="22"/>
                <w:szCs w:val="22"/>
                <w:lang w:val="sl-SI"/>
              </w:rPr>
              <w:t>sferoidnega</w:t>
            </w:r>
            <w:proofErr w:type="spellEnd"/>
            <w:r w:rsidRPr="00420FBB">
              <w:rPr>
                <w:rStyle w:val="Hiperpovezava"/>
                <w:rFonts w:ascii="Arial" w:hAnsi="Arial" w:cs="Arial"/>
                <w:bCs/>
                <w:color w:val="000000" w:themeColor="text1"/>
                <w:sz w:val="22"/>
                <w:szCs w:val="22"/>
                <w:lang w:val="sl-SI"/>
              </w:rPr>
              <w:t xml:space="preserve"> grafitnega litega železa s poreklom iz Ljudske republike Kitajske in Tajske,</w:t>
            </w:r>
          </w:p>
          <w:p w14:paraId="73FBEC91" w14:textId="78237EC3" w:rsidR="00747A65" w:rsidRPr="00420FBB" w:rsidRDefault="00747A65" w:rsidP="00747A65">
            <w:pPr>
              <w:rPr>
                <w:rFonts w:ascii="Arial" w:hAnsi="Arial" w:cs="Arial"/>
                <w:bCs/>
                <w:color w:val="000000" w:themeColor="text1"/>
                <w:sz w:val="22"/>
                <w:szCs w:val="22"/>
              </w:rPr>
            </w:pPr>
            <w:r w:rsidRPr="00420FBB">
              <w:rPr>
                <w:rStyle w:val="Hiperpovezava"/>
                <w:rFonts w:ascii="Arial" w:hAnsi="Arial" w:cs="Arial"/>
                <w:bCs/>
                <w:color w:val="000000" w:themeColor="text1"/>
                <w:sz w:val="22"/>
                <w:szCs w:val="22"/>
                <w:lang w:val="sl-SI"/>
              </w:rPr>
              <w:t>(2022/C438/007)</w:t>
            </w:r>
            <w:r w:rsidRPr="00420FBB">
              <w:rPr>
                <w:rFonts w:ascii="Arial" w:hAnsi="Arial" w:cs="Arial"/>
                <w:bCs/>
                <w:color w:val="000000" w:themeColor="text1"/>
                <w:sz w:val="22"/>
                <w:szCs w:val="22"/>
                <w:lang w:val="sl-SI"/>
              </w:rPr>
              <w:fldChar w:fldCharType="end"/>
            </w:r>
            <w:r w:rsidRPr="00420FBB">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2AF5FCD" w14:textId="143BEA30"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18.11.2022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4942F86" w14:textId="77777777"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 xml:space="preserve">Preiskava se običajno zaključi v 12 mesecih, </w:t>
            </w:r>
          </w:p>
          <w:p w14:paraId="4D98ED65" w14:textId="77777777"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 xml:space="preserve">v nobenem primeru pa ne pozneje kot v </w:t>
            </w:r>
          </w:p>
          <w:p w14:paraId="3CFB0F51" w14:textId="23F01D18" w:rsidR="00747A65" w:rsidRPr="00420FBB" w:rsidRDefault="00747A65" w:rsidP="00747A65">
            <w:pPr>
              <w:rPr>
                <w:rFonts w:ascii="Arial" w:hAnsi="Arial" w:cs="Arial"/>
                <w:bCs/>
                <w:color w:val="000000" w:themeColor="text1"/>
                <w:sz w:val="22"/>
                <w:szCs w:val="22"/>
                <w:lang w:val="sl-SI"/>
              </w:rPr>
            </w:pPr>
            <w:r w:rsidRPr="00420FBB">
              <w:rPr>
                <w:rFonts w:ascii="Arial" w:hAnsi="Arial" w:cs="Arial"/>
                <w:bCs/>
                <w:color w:val="000000" w:themeColor="text1"/>
                <w:sz w:val="22"/>
                <w:szCs w:val="22"/>
                <w:lang w:val="sl-SI"/>
              </w:rPr>
              <w:t>15 mesecih od datuma objave tega obvestila.</w:t>
            </w:r>
          </w:p>
        </w:tc>
      </w:tr>
      <w:tr w:rsidR="00747A65" w:rsidRPr="00FE7D35" w14:paraId="45D3F2DA"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D64B4A8" w14:textId="77777777"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 xml:space="preserve">začasna </w:t>
            </w:r>
            <w:proofErr w:type="spellStart"/>
            <w:r w:rsidRPr="0097203D">
              <w:rPr>
                <w:rFonts w:ascii="Arial" w:hAnsi="Arial" w:cs="Arial"/>
                <w:bCs/>
                <w:sz w:val="22"/>
                <w:szCs w:val="22"/>
                <w:lang w:val="sl-SI"/>
              </w:rPr>
              <w:t>protidampinška</w:t>
            </w:r>
            <w:proofErr w:type="spellEnd"/>
            <w:r w:rsidRPr="0097203D">
              <w:rPr>
                <w:rFonts w:ascii="Arial" w:hAnsi="Arial" w:cs="Arial"/>
                <w:bCs/>
                <w:sz w:val="22"/>
                <w:szCs w:val="22"/>
                <w:lang w:val="sl-SI"/>
              </w:rPr>
              <w:t xml:space="preserve"> dajatev</w:t>
            </w:r>
          </w:p>
          <w:p w14:paraId="63EA64FB" w14:textId="38EF2051"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230D165" w14:textId="5C6054E9"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Ploščati valjani izdelki iz železa ali nelegiranega jekla, platirani ali prevlečeni s kromovimi oksidi ali s kromom in kromovimi oksidi.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5DDCBDD" w14:textId="11BB5347"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7210 50 00, 7212 50 20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8E28B4A" w14:textId="5A76799F"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Brazilija, 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60683F4" w14:textId="2FF6BD8F" w:rsidR="00747A65" w:rsidRPr="0097203D" w:rsidRDefault="00747A65" w:rsidP="00747A65">
            <w:pPr>
              <w:rPr>
                <w:rFonts w:ascii="Arial" w:hAnsi="Arial" w:cs="Arial"/>
                <w:bCs/>
                <w:sz w:val="22"/>
                <w:szCs w:val="22"/>
                <w:lang w:val="sl-SI"/>
              </w:rPr>
            </w:pPr>
            <w:hyperlink r:id="rId16" w:history="1">
              <w:r w:rsidRPr="0097203D">
                <w:rPr>
                  <w:rStyle w:val="Hiperpovezava"/>
                  <w:rFonts w:ascii="Arial" w:hAnsi="Arial" w:cs="Arial"/>
                  <w:bCs/>
                  <w:color w:val="auto"/>
                  <w:sz w:val="22"/>
                  <w:szCs w:val="22"/>
                  <w:lang w:val="sl-SI"/>
                </w:rPr>
                <w:t>IZVEDBENA UREDBA KOMISIJE (EU) 2022/2247 z dne 15. novembra 2022 o uvedbi dokončne protidampinške dajatve in o dokončnem pobiranju začasne dajatve, uvedene na uvoz izdelkov iz elektrolitsko kromiranega jekla s poreklom iz Ljudske republike Kitajske in Brazilije, (2022/L295/2247)</w:t>
              </w:r>
            </w:hyperlink>
            <w:r w:rsidRPr="0097203D">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300FB09" w14:textId="3183FCD4"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17.11.2022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0AEBB19" w14:textId="77777777"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 xml:space="preserve">Zneski, zavarovani z začasno protidampinško dajatvijo se dokončno poberejo. </w:t>
            </w:r>
          </w:p>
          <w:p w14:paraId="58B3301E" w14:textId="77777777" w:rsidR="00747A65" w:rsidRPr="0097203D" w:rsidRDefault="00747A65" w:rsidP="00747A65">
            <w:pPr>
              <w:rPr>
                <w:rFonts w:ascii="Arial" w:hAnsi="Arial" w:cs="Arial"/>
                <w:bCs/>
                <w:sz w:val="22"/>
                <w:szCs w:val="22"/>
                <w:lang w:val="sl-SI"/>
              </w:rPr>
            </w:pPr>
          </w:p>
          <w:p w14:paraId="37AB687A" w14:textId="2A4CA06D" w:rsidR="00747A65" w:rsidRPr="0097203D" w:rsidRDefault="00747A65" w:rsidP="00747A65">
            <w:pPr>
              <w:rPr>
                <w:rFonts w:ascii="Arial" w:hAnsi="Arial" w:cs="Arial"/>
                <w:bCs/>
                <w:sz w:val="22"/>
                <w:szCs w:val="22"/>
                <w:lang w:val="sl-SI"/>
              </w:rPr>
            </w:pPr>
            <w:r w:rsidRPr="0097203D">
              <w:rPr>
                <w:rFonts w:ascii="Arial" w:hAnsi="Arial" w:cs="Arial"/>
                <w:bCs/>
                <w:sz w:val="22"/>
                <w:szCs w:val="22"/>
                <w:lang w:val="sl-SI"/>
              </w:rPr>
              <w:t>Zavarovani zneski, ki presegajo dokončne stopnje protidampinške dajatve, se sprostijo.</w:t>
            </w:r>
          </w:p>
        </w:tc>
      </w:tr>
      <w:tr w:rsidR="00747A65" w:rsidRPr="00FE7D35" w14:paraId="7E4635FF"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71223CE" w14:textId="4228FD68"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 xml:space="preserve">začetek </w:t>
            </w:r>
            <w:proofErr w:type="spellStart"/>
            <w:r w:rsidRPr="00196C59">
              <w:rPr>
                <w:rFonts w:ascii="Arial" w:hAnsi="Arial" w:cs="Arial"/>
                <w:bCs/>
                <w:color w:val="000000" w:themeColor="text1"/>
                <w:sz w:val="22"/>
                <w:szCs w:val="22"/>
                <w:lang w:val="sl-SI"/>
              </w:rPr>
              <w:t>protidampinškega</w:t>
            </w:r>
            <w:proofErr w:type="spellEnd"/>
            <w:r w:rsidRPr="00196C59">
              <w:rPr>
                <w:rFonts w:ascii="Arial" w:hAnsi="Arial" w:cs="Arial"/>
                <w:bCs/>
                <w:color w:val="000000" w:themeColor="text1"/>
                <w:sz w:val="22"/>
                <w:szCs w:val="22"/>
                <w:lang w:val="sl-SI"/>
              </w:rPr>
              <w:t xml:space="preserve"> postopka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DF45B4B" w14:textId="6CEFA8BC"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Nelegirano ploščato jeklo z robno izboklino s širino do 204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25F34B3" w14:textId="38010B07"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7216 50 91 10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9757273" w14:textId="1B10E77C"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Kitajska, Turčija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9B45AD3" w14:textId="22982C45" w:rsidR="00747A65" w:rsidRPr="00196C59" w:rsidRDefault="00747A65" w:rsidP="00747A65">
            <w:pPr>
              <w:rPr>
                <w:rFonts w:ascii="Arial" w:hAnsi="Arial" w:cs="Arial"/>
                <w:bCs/>
                <w:color w:val="000000" w:themeColor="text1"/>
                <w:sz w:val="22"/>
                <w:szCs w:val="22"/>
                <w:lang w:val="sl-SI"/>
              </w:rPr>
            </w:pPr>
            <w:hyperlink r:id="rId17" w:history="1">
              <w:r w:rsidRPr="00196C59">
                <w:rPr>
                  <w:rStyle w:val="Hiperpovezava"/>
                  <w:rFonts w:ascii="Arial" w:hAnsi="Arial" w:cs="Arial"/>
                  <w:bCs/>
                  <w:color w:val="000000" w:themeColor="text1"/>
                  <w:sz w:val="22"/>
                  <w:szCs w:val="22"/>
                  <w:lang w:val="sl-SI"/>
                </w:rPr>
                <w:t xml:space="preserve">Obvestilo o začetku </w:t>
              </w:r>
              <w:proofErr w:type="spellStart"/>
              <w:r w:rsidRPr="00196C59">
                <w:rPr>
                  <w:rStyle w:val="Hiperpovezava"/>
                  <w:rFonts w:ascii="Arial" w:hAnsi="Arial" w:cs="Arial"/>
                  <w:bCs/>
                  <w:color w:val="000000" w:themeColor="text1"/>
                  <w:sz w:val="22"/>
                  <w:szCs w:val="22"/>
                  <w:lang w:val="sl-SI"/>
                </w:rPr>
                <w:t>protidampinškega</w:t>
              </w:r>
              <w:proofErr w:type="spellEnd"/>
              <w:r w:rsidRPr="00196C59">
                <w:rPr>
                  <w:rStyle w:val="Hiperpovezava"/>
                  <w:rFonts w:ascii="Arial" w:hAnsi="Arial" w:cs="Arial"/>
                  <w:bCs/>
                  <w:color w:val="000000" w:themeColor="text1"/>
                  <w:sz w:val="22"/>
                  <w:szCs w:val="22"/>
                  <w:lang w:val="sl-SI"/>
                </w:rPr>
                <w:t xml:space="preserve"> postopka za uvoz ploščatega jekla z robno izboklino s poreklom iz Ljudske republike </w:t>
              </w:r>
              <w:r w:rsidRPr="00196C59">
                <w:rPr>
                  <w:rStyle w:val="Hiperpovezava"/>
                  <w:rFonts w:ascii="Arial" w:hAnsi="Arial" w:cs="Arial"/>
                  <w:bCs/>
                  <w:color w:val="000000" w:themeColor="text1"/>
                  <w:sz w:val="22"/>
                  <w:szCs w:val="22"/>
                  <w:lang w:val="sl-SI"/>
                </w:rPr>
                <w:lastRenderedPageBreak/>
                <w:t>Kitajske in Turčije, (2022/C431/006)</w:t>
              </w:r>
            </w:hyperlink>
            <w:r w:rsidRPr="00196C59">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70D4192" w14:textId="2D4395C2"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lastRenderedPageBreak/>
              <w:t>14.11.2022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62D0AF7" w14:textId="77777777"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 xml:space="preserve">Preiskava se običajno zaključi v 13 mesecih, vendar ne pozneje kot v </w:t>
            </w:r>
          </w:p>
          <w:p w14:paraId="6D4F34F3" w14:textId="77777777"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lastRenderedPageBreak/>
              <w:t xml:space="preserve">14 mesecih po objavi tega obvestila. </w:t>
            </w:r>
          </w:p>
          <w:p w14:paraId="679C964C" w14:textId="77777777" w:rsidR="00747A65" w:rsidRPr="00196C59" w:rsidRDefault="00747A65" w:rsidP="00747A65">
            <w:pPr>
              <w:rPr>
                <w:rFonts w:ascii="Arial" w:hAnsi="Arial" w:cs="Arial"/>
                <w:bCs/>
                <w:color w:val="000000" w:themeColor="text1"/>
                <w:sz w:val="22"/>
                <w:szCs w:val="22"/>
                <w:lang w:val="sl-SI"/>
              </w:rPr>
            </w:pPr>
          </w:p>
          <w:p w14:paraId="6DA979EB" w14:textId="58820CCA"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 xml:space="preserve">Začasni ukrepi se lahko uvedejo najpozneje v </w:t>
            </w:r>
          </w:p>
          <w:p w14:paraId="1F3C42EF" w14:textId="77777777"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 xml:space="preserve">7 mesecih, nikakor pa ne pozneje kot </w:t>
            </w:r>
          </w:p>
          <w:p w14:paraId="72994DAF" w14:textId="19B7120D" w:rsidR="00747A65" w:rsidRPr="00196C59" w:rsidRDefault="00747A65" w:rsidP="00747A65">
            <w:pPr>
              <w:rPr>
                <w:rFonts w:ascii="Arial" w:hAnsi="Arial" w:cs="Arial"/>
                <w:bCs/>
                <w:color w:val="000000" w:themeColor="text1"/>
                <w:sz w:val="22"/>
                <w:szCs w:val="22"/>
                <w:lang w:val="sl-SI"/>
              </w:rPr>
            </w:pPr>
            <w:r w:rsidRPr="00196C59">
              <w:rPr>
                <w:rFonts w:ascii="Arial" w:hAnsi="Arial" w:cs="Arial"/>
                <w:bCs/>
                <w:color w:val="000000" w:themeColor="text1"/>
                <w:sz w:val="22"/>
                <w:szCs w:val="22"/>
                <w:lang w:val="sl-SI"/>
              </w:rPr>
              <w:t>8 mesecev po objavi tega obvestila.</w:t>
            </w:r>
          </w:p>
        </w:tc>
      </w:tr>
      <w:tr w:rsidR="00747A65" w:rsidRPr="00FE7D35" w14:paraId="1D005428"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6A9A715" w14:textId="3BB59619"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lastRenderedPageBreak/>
              <w:t xml:space="preserve">dokončna </w:t>
            </w:r>
            <w:proofErr w:type="spellStart"/>
            <w:r w:rsidRPr="00742144">
              <w:rPr>
                <w:rFonts w:ascii="Arial" w:hAnsi="Arial" w:cs="Arial"/>
                <w:bCs/>
                <w:color w:val="000000" w:themeColor="text1"/>
                <w:sz w:val="22"/>
                <w:szCs w:val="22"/>
                <w:lang w:val="sl-SI"/>
              </w:rPr>
              <w:t>protidampinška</w:t>
            </w:r>
            <w:proofErr w:type="spellEnd"/>
            <w:r w:rsidRPr="00742144">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70EB7D6" w14:textId="402403E9"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Izdelki iz aluminija, ploščato valjani, legirani ali ne, nadalje obdelani ali ne, neojačani, brez notranjih slojev iz drugega materiala,</w:t>
            </w:r>
          </w:p>
          <w:p w14:paraId="6AAF7EC8" w14:textId="77777777"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 v navitjih ali trakovih v navitjih, razrezani na pločevine ali v obliki kroga, debeline 0,2 mm ali več, vendar ne več kot 6 mm,</w:t>
            </w:r>
          </w:p>
          <w:p w14:paraId="699FAA07" w14:textId="77777777"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 v ploščah debeline več kot 6 mm,</w:t>
            </w:r>
          </w:p>
          <w:p w14:paraId="057B9617" w14:textId="40B6CF32"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 v navitjih ali trakovih v navitjih, debeline najmanj 0,03 mm, vendar manj kot 0,2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139B271" w14:textId="25D6D601"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 xml:space="preserve">7606 11 10 25, 7606 11 10 86, 7606 11 91 25, 7606 11 91 86, 7606 11 93 25, 7606 11 93 86, 7606 11 99 25, 7606 11 99 86, 7606 12 20 25, 7606 12 20 88, 7606 12 92 25, 7606 12 92 93, 7606 12 93 86, 7606 12 99 25, 7606 12 99 86, 7606 91 00 25, 7606 91 00 86, 7606 92 00 25, 7606 92 00 92, 7607 11 90 48, 7607 11 90 51, 7607 11 90 53, </w:t>
            </w:r>
            <w:r w:rsidRPr="00742144">
              <w:rPr>
                <w:rFonts w:ascii="Arial" w:hAnsi="Arial" w:cs="Arial"/>
                <w:bCs/>
                <w:color w:val="000000" w:themeColor="text1"/>
                <w:sz w:val="22"/>
                <w:szCs w:val="22"/>
                <w:lang w:val="sl-SI"/>
              </w:rPr>
              <w:lastRenderedPageBreak/>
              <w:t>7607 11 90 65, 7607 11 90 73, 7607 11 90 75, 7607 11 90 77, 7607 11 90 91, 7607 11 90 93, 7607 19 90 75, 7607 19 90 94.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D7F7AD5" w14:textId="3DDCBD87"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E9818DE" w14:textId="0F8903C6" w:rsidR="00747A65" w:rsidRPr="00742144" w:rsidRDefault="00747A65" w:rsidP="00747A65">
            <w:pPr>
              <w:rPr>
                <w:rFonts w:ascii="Arial" w:hAnsi="Arial" w:cs="Arial"/>
                <w:bCs/>
                <w:color w:val="000000" w:themeColor="text1"/>
                <w:sz w:val="22"/>
                <w:szCs w:val="22"/>
                <w:lang w:val="sl-SI"/>
              </w:rPr>
            </w:pPr>
            <w:hyperlink r:id="rId18" w:history="1">
              <w:r w:rsidRPr="00742144">
                <w:rPr>
                  <w:rStyle w:val="Hiperpovezava"/>
                  <w:rFonts w:ascii="Arial" w:hAnsi="Arial" w:cs="Arial"/>
                  <w:bCs/>
                  <w:color w:val="000000" w:themeColor="text1"/>
                  <w:sz w:val="22"/>
                  <w:szCs w:val="22"/>
                  <w:lang w:val="sl-SI"/>
                </w:rPr>
                <w:t>IZVEDBENA UREDBA KOMISIJE (EU) 2022/2189 z dne 9. novembra 2022 o spremembi Izvedbene uredbe (EU) 2021/1784 o uvedbi dokončne protidampinške dajatve na uvoz ploščato valjanih izdelkov iz aluminija s poreklom iz Ljudske republike Kitajske, (2022/L289/2189)</w:t>
              </w:r>
            </w:hyperlink>
            <w:r w:rsidRPr="00742144">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BFECE2C" w14:textId="6CE48EAF"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11.11.2022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9383971" w14:textId="076D3794" w:rsidR="00747A65" w:rsidRPr="00742144" w:rsidRDefault="00747A65" w:rsidP="00747A65">
            <w:pPr>
              <w:rPr>
                <w:rFonts w:ascii="Arial" w:hAnsi="Arial" w:cs="Arial"/>
                <w:bCs/>
                <w:color w:val="000000" w:themeColor="text1"/>
                <w:sz w:val="22"/>
                <w:szCs w:val="22"/>
                <w:lang w:val="sl-SI"/>
              </w:rPr>
            </w:pPr>
            <w:r w:rsidRPr="00742144">
              <w:rPr>
                <w:rFonts w:ascii="Arial" w:hAnsi="Arial" w:cs="Arial"/>
                <w:bCs/>
                <w:color w:val="000000" w:themeColor="text1"/>
                <w:sz w:val="22"/>
                <w:szCs w:val="22"/>
                <w:lang w:val="sl-SI"/>
              </w:rPr>
              <w:t>Dodatna oznaka TARIC C616, ki je bila dodeljena družbi »Alnan Aluminium Inc.«, se od 7.6.2022 uporablja za družbo »ALG Aluminium Inc.«.</w:t>
            </w:r>
          </w:p>
        </w:tc>
      </w:tr>
      <w:tr w:rsidR="00747A65" w:rsidRPr="00FE7D35" w14:paraId="69B71D98"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DC429A9" w14:textId="78BFE440"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 xml:space="preserve">dokončna </w:t>
            </w:r>
            <w:proofErr w:type="spellStart"/>
            <w:r w:rsidRPr="000B3CAD">
              <w:rPr>
                <w:rFonts w:ascii="Arial" w:hAnsi="Arial" w:cs="Arial"/>
                <w:bCs/>
                <w:color w:val="000000" w:themeColor="text1"/>
                <w:sz w:val="22"/>
                <w:szCs w:val="22"/>
                <w:lang w:val="sl-SI"/>
              </w:rPr>
              <w:t>protidampinška</w:t>
            </w:r>
            <w:proofErr w:type="spellEnd"/>
            <w:r w:rsidRPr="000B3CAD">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97EF9BC" w14:textId="368484E9"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Tkanine z odprto mrežno strukturo iz steklenih vlaken z velikostjo celice več kot 1,8 mm po dolžini in širini ter s težo več kot 35 g/m2, razen diskov iz steklenih vlaken.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AB53954" w14:textId="77777777"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7019 63 00 19, 7019 64 00 19, 7019 65 00 18, 7019 66 00 18,</w:t>
            </w:r>
          </w:p>
          <w:p w14:paraId="673F63C2" w14:textId="556519F7"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7019 69 90 19.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5E2E7BD" w14:textId="22A1F964"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AE930F1" w14:textId="6F7C925E" w:rsidR="00747A65" w:rsidRPr="000B3CAD" w:rsidRDefault="00747A65" w:rsidP="00747A65">
            <w:pPr>
              <w:rPr>
                <w:rStyle w:val="Hiperpovezava"/>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fldChar w:fldCharType="begin"/>
            </w:r>
            <w:r w:rsidRPr="000B3CAD">
              <w:rPr>
                <w:rFonts w:ascii="Arial" w:hAnsi="Arial" w:cs="Arial"/>
                <w:bCs/>
                <w:color w:val="000000" w:themeColor="text1"/>
                <w:sz w:val="22"/>
                <w:szCs w:val="22"/>
                <w:lang w:val="sl-SI"/>
              </w:rPr>
              <w:instrText xml:space="preserve"> HYPERLINK "https://eur-lex.europa.eu/legal-content/SL/TXT/?uri=uriserv%3AOJ.C_.2022.421.01.0054.01.SLV&amp;toc=OJ%3AC%3A2022%3A421%3ATOC" </w:instrText>
            </w:r>
            <w:r w:rsidRPr="000B3CAD">
              <w:rPr>
                <w:rFonts w:ascii="Arial" w:hAnsi="Arial" w:cs="Arial"/>
                <w:bCs/>
                <w:color w:val="000000" w:themeColor="text1"/>
                <w:sz w:val="22"/>
                <w:szCs w:val="22"/>
                <w:lang w:val="sl-SI"/>
              </w:rPr>
              <w:fldChar w:fldCharType="separate"/>
            </w:r>
            <w:r w:rsidRPr="000B3CAD">
              <w:rPr>
                <w:rStyle w:val="Hiperpovezava"/>
                <w:rFonts w:ascii="Arial" w:hAnsi="Arial" w:cs="Arial"/>
                <w:bCs/>
                <w:color w:val="000000" w:themeColor="text1"/>
                <w:sz w:val="22"/>
                <w:szCs w:val="22"/>
                <w:lang w:val="sl-SI"/>
              </w:rPr>
              <w:t xml:space="preserve">Obvestilo o začetku pregleda zaradi izteka </w:t>
            </w:r>
            <w:proofErr w:type="spellStart"/>
            <w:r w:rsidRPr="000B3CAD">
              <w:rPr>
                <w:rStyle w:val="Hiperpovezava"/>
                <w:rFonts w:ascii="Arial" w:hAnsi="Arial" w:cs="Arial"/>
                <w:bCs/>
                <w:color w:val="000000" w:themeColor="text1"/>
                <w:sz w:val="22"/>
                <w:szCs w:val="22"/>
                <w:lang w:val="sl-SI"/>
              </w:rPr>
              <w:t>protidampinških</w:t>
            </w:r>
            <w:proofErr w:type="spellEnd"/>
            <w:r w:rsidRPr="000B3CAD">
              <w:rPr>
                <w:rStyle w:val="Hiperpovezava"/>
                <w:rFonts w:ascii="Arial" w:hAnsi="Arial" w:cs="Arial"/>
                <w:bCs/>
                <w:color w:val="000000" w:themeColor="text1"/>
                <w:sz w:val="22"/>
                <w:szCs w:val="22"/>
                <w:lang w:val="sl-SI"/>
              </w:rPr>
              <w:t xml:space="preserve"> ukrepov, ki se uporabljajo za uvoz nekaterih tkanin z odprto mrežno strukturo iz steklenih vlaken s poreklom iz Ljudske republike Kitajske,</w:t>
            </w:r>
          </w:p>
          <w:p w14:paraId="6CE10477" w14:textId="14EBACCC" w:rsidR="00747A65" w:rsidRPr="000B3CAD" w:rsidRDefault="00747A65" w:rsidP="00747A65">
            <w:pPr>
              <w:rPr>
                <w:rFonts w:ascii="Arial" w:hAnsi="Arial" w:cs="Arial"/>
                <w:bCs/>
                <w:color w:val="000000" w:themeColor="text1"/>
                <w:sz w:val="22"/>
                <w:szCs w:val="22"/>
              </w:rPr>
            </w:pPr>
            <w:r w:rsidRPr="000B3CAD">
              <w:rPr>
                <w:rStyle w:val="Hiperpovezava"/>
                <w:rFonts w:ascii="Arial" w:hAnsi="Arial" w:cs="Arial"/>
                <w:bCs/>
                <w:color w:val="000000" w:themeColor="text1"/>
                <w:sz w:val="22"/>
                <w:szCs w:val="22"/>
                <w:lang w:val="sl-SI"/>
              </w:rPr>
              <w:t>(2022/C421/06)</w:t>
            </w:r>
            <w:r w:rsidRPr="000B3CAD">
              <w:rPr>
                <w:rFonts w:ascii="Arial" w:hAnsi="Arial" w:cs="Arial"/>
                <w:bCs/>
                <w:color w:val="000000" w:themeColor="text1"/>
                <w:sz w:val="22"/>
                <w:szCs w:val="22"/>
                <w:lang w:val="sl-SI"/>
              </w:rPr>
              <w:fldChar w:fldCharType="end"/>
            </w:r>
            <w:r w:rsidRPr="000B3CAD">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F753C06" w14:textId="7B4F8AE6"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4.11.2022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483B468" w14:textId="77777777"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 xml:space="preserve">Preiskava se običajno zaključi v 12 mesecih, </w:t>
            </w:r>
          </w:p>
          <w:p w14:paraId="24FF35BB" w14:textId="77777777"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 xml:space="preserve">v nobenem primeru pa ne pozneje kot v </w:t>
            </w:r>
          </w:p>
          <w:p w14:paraId="1F8C7026" w14:textId="2BACF351" w:rsidR="00747A65" w:rsidRPr="000B3CAD" w:rsidRDefault="00747A65" w:rsidP="00747A65">
            <w:pPr>
              <w:rPr>
                <w:rFonts w:ascii="Arial" w:hAnsi="Arial" w:cs="Arial"/>
                <w:bCs/>
                <w:color w:val="000000" w:themeColor="text1"/>
                <w:sz w:val="22"/>
                <w:szCs w:val="22"/>
                <w:lang w:val="sl-SI"/>
              </w:rPr>
            </w:pPr>
            <w:r w:rsidRPr="000B3CAD">
              <w:rPr>
                <w:rFonts w:ascii="Arial" w:hAnsi="Arial" w:cs="Arial"/>
                <w:bCs/>
                <w:color w:val="000000" w:themeColor="text1"/>
                <w:sz w:val="22"/>
                <w:szCs w:val="22"/>
                <w:lang w:val="sl-SI"/>
              </w:rPr>
              <w:t>15 mesecih po objavi tega obvestila.</w:t>
            </w:r>
          </w:p>
        </w:tc>
      </w:tr>
      <w:tr w:rsidR="00747A65" w:rsidRPr="00C5395B" w14:paraId="35727835"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E749BAA" w14:textId="6D7F15C2"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 xml:space="preserve">dokončna </w:t>
            </w:r>
            <w:proofErr w:type="spellStart"/>
            <w:r w:rsidRPr="00766A4E">
              <w:rPr>
                <w:rFonts w:ascii="Arial" w:hAnsi="Arial" w:cs="Arial"/>
                <w:bCs/>
                <w:sz w:val="22"/>
                <w:szCs w:val="22"/>
                <w:lang w:val="sl-SI"/>
              </w:rPr>
              <w:t>protidampinška</w:t>
            </w:r>
            <w:proofErr w:type="spellEnd"/>
            <w:r w:rsidRPr="00766A4E">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A84C12B" w14:textId="2D21FA72"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Ploščato valjani izdelki iz železa ali nelegiranega jekla ali drugega legiranega jekla, razen nerjavnega jekla, vseh širin, hladno valjani (hladno deformirani), neplatirani, neprevlečeni in neprekriti in brez nadaljnje obdelave.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1F3647E" w14:textId="49B83A81"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7209 15 00 90, 7209 16 90, 7209 17 90, 7209 18 91, 7209 18 99 90, 7209 25 00 90, 7209 26 90, 7209 27 90, 7209 28 90, 7211 23 30, 7211 23 80 19, 7211 23 80 95, 7211 23 80 99, 7211 29 00 19, 7211 29 00 99, 7225 50 80, 7226 92 00.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162EF65" w14:textId="3BA94DBE"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Rusija, 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B86C352" w14:textId="5A426F9C" w:rsidR="00747A65" w:rsidRPr="00766A4E" w:rsidRDefault="00747A65" w:rsidP="00747A65">
            <w:pPr>
              <w:rPr>
                <w:rFonts w:ascii="Arial" w:hAnsi="Arial" w:cs="Arial"/>
                <w:bCs/>
                <w:sz w:val="22"/>
                <w:szCs w:val="22"/>
                <w:lang w:val="sl-SI"/>
              </w:rPr>
            </w:pPr>
            <w:hyperlink r:id="rId19" w:history="1">
              <w:r w:rsidRPr="00766A4E">
                <w:rPr>
                  <w:rStyle w:val="Hiperpovezava"/>
                  <w:rFonts w:ascii="Arial" w:hAnsi="Arial" w:cs="Arial"/>
                  <w:bCs/>
                  <w:color w:val="auto"/>
                  <w:sz w:val="22"/>
                  <w:szCs w:val="22"/>
                  <w:lang w:val="sl-SI"/>
                </w:rPr>
                <w:t xml:space="preserve">IZVEDBENA UREDBA KOMISIJE (EU) 2022/2068 z dne 26. oktobra 2022 o uvedbi dokončne protidampinške dajatve na uvoz nekaterih hladno valjanih ploščatih izdelkov iz jekla s poreklom iz Ljudske republike Kitajske in Ruske federacije po pregledu zaradi izteka ukrepa v skladu s členom 11(2) Uredbe (EU) 2016/1036 Evropskega parlamenta </w:t>
              </w:r>
              <w:r w:rsidRPr="00766A4E">
                <w:rPr>
                  <w:rStyle w:val="Hiperpovezava"/>
                  <w:rFonts w:ascii="Arial" w:hAnsi="Arial" w:cs="Arial"/>
                  <w:bCs/>
                  <w:color w:val="auto"/>
                  <w:sz w:val="22"/>
                  <w:szCs w:val="22"/>
                  <w:lang w:val="sl-SI"/>
                </w:rPr>
                <w:lastRenderedPageBreak/>
                <w:t>in Sveta, (2022/L277/2068)</w:t>
              </w:r>
            </w:hyperlink>
            <w:r w:rsidRPr="00766A4E">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BFFDB28" w14:textId="60A5372D"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lastRenderedPageBreak/>
              <w:t>28.10.2022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1877A7A" w14:textId="77777777" w:rsidR="00747A65" w:rsidRPr="00766A4E" w:rsidRDefault="00747A65" w:rsidP="00747A65">
            <w:pPr>
              <w:rPr>
                <w:rFonts w:ascii="Arial" w:hAnsi="Arial" w:cs="Arial"/>
                <w:bCs/>
                <w:sz w:val="22"/>
                <w:szCs w:val="22"/>
                <w:lang w:val="sl-SI"/>
              </w:rPr>
            </w:pPr>
          </w:p>
        </w:tc>
      </w:tr>
      <w:tr w:rsidR="00747A65" w:rsidRPr="00FE7D35" w14:paraId="79FE4D32"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4AB8269" w14:textId="6CD9E356"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2B6CAD0" w14:textId="78C55D0E"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Mešanice sečnine in amonijevega nitrata v vodni ali amoniakalni raztopini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98F7124" w14:textId="54DE7620"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3102 80 00 00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EF45B48" w14:textId="75669884"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Rusija, Trinidad in Tobago,</w:t>
            </w:r>
            <w:r w:rsidRPr="00766A4E">
              <w:rPr>
                <w:rFonts w:ascii="Arial" w:hAnsi="Arial" w:cs="Arial"/>
                <w:bCs/>
                <w:sz w:val="22"/>
                <w:szCs w:val="22"/>
                <w:lang w:val="sl-SI"/>
              </w:rPr>
              <w:br/>
              <w:t>ZDA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F5E8D89" w14:textId="5D7DE4B9" w:rsidR="00747A65" w:rsidRPr="00766A4E" w:rsidRDefault="00747A65" w:rsidP="00747A65">
            <w:pPr>
              <w:rPr>
                <w:rFonts w:ascii="Arial" w:hAnsi="Arial" w:cs="Arial"/>
                <w:bCs/>
                <w:sz w:val="22"/>
                <w:szCs w:val="22"/>
                <w:lang w:val="sl-SI"/>
              </w:rPr>
            </w:pPr>
            <w:hyperlink r:id="rId20" w:history="1">
              <w:r w:rsidRPr="00766A4E">
                <w:rPr>
                  <w:rStyle w:val="Hiperpovezava"/>
                  <w:rFonts w:ascii="Arial" w:hAnsi="Arial" w:cs="Arial"/>
                  <w:bCs/>
                  <w:color w:val="auto"/>
                  <w:sz w:val="22"/>
                  <w:szCs w:val="22"/>
                  <w:lang w:val="sl-SI"/>
                </w:rPr>
                <w:t>IZVEDBENI SKLEP KOMISIJE (EU) 2022/2070 z dne 26. oktobra 2022 o neopustitvi dokončnih protidampinških dajatev na uvoz mešanice sečnine in amonijevega nitrata s poreklom iz Rusije, Trinidada in Tobaga ter Združenih držav Amerike, uvedenih z Izvedbeno uredbo (EU) 2019/1688, (2022/L277/2070)</w:t>
              </w:r>
            </w:hyperlink>
            <w:r w:rsidRPr="00766A4E">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96872FA" w14:textId="2673DBA9"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28.10.2022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70F88C3" w14:textId="45BEADD9"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Pogoji za opustitev dokončne protidampinške dajatve niso izpolnjeni.</w:t>
            </w:r>
          </w:p>
        </w:tc>
      </w:tr>
      <w:tr w:rsidR="00747A65" w:rsidRPr="00C5395B" w14:paraId="0093E886"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07C8DE6" w14:textId="07700FD6"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 xml:space="preserve">dokončna </w:t>
            </w:r>
            <w:proofErr w:type="spellStart"/>
            <w:r w:rsidRPr="00766A4E">
              <w:rPr>
                <w:rFonts w:ascii="Arial" w:hAnsi="Arial" w:cs="Arial"/>
                <w:bCs/>
                <w:sz w:val="22"/>
                <w:szCs w:val="22"/>
                <w:lang w:val="sl-SI"/>
              </w:rPr>
              <w:t>protidampinška</w:t>
            </w:r>
            <w:proofErr w:type="spellEnd"/>
            <w:r w:rsidRPr="00766A4E">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55C80F4" w14:textId="11F39CB0"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Aspartam (N-L-α-aspartil-L-fenilalanin-1-metil ester, 3-amino-N-(α-karbometoksi-fenetil)-sukcinaminska kislina-N-metil ester), CAS RN 22839-47-0.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8CBE6A8" w14:textId="33685E17"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2924 29 70 05</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15CA8F4" w14:textId="45EE7232"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ACA5E05" w14:textId="5DE656B7" w:rsidR="00747A65" w:rsidRPr="00766A4E" w:rsidRDefault="00747A65" w:rsidP="00747A65">
            <w:pPr>
              <w:rPr>
                <w:rFonts w:ascii="Arial" w:hAnsi="Arial" w:cs="Arial"/>
                <w:bCs/>
                <w:sz w:val="22"/>
                <w:szCs w:val="22"/>
                <w:lang w:val="sl-SI"/>
              </w:rPr>
            </w:pPr>
            <w:hyperlink r:id="rId21" w:history="1">
              <w:r w:rsidRPr="00766A4E">
                <w:rPr>
                  <w:rStyle w:val="Hiperpovezava"/>
                  <w:rFonts w:ascii="Arial" w:hAnsi="Arial" w:cs="Arial"/>
                  <w:bCs/>
                  <w:color w:val="auto"/>
                  <w:sz w:val="22"/>
                  <w:szCs w:val="22"/>
                  <w:lang w:val="sl-SI"/>
                </w:rPr>
                <w:t>IZVEDBENA UREDBA KOMISIJE (EU) 2022/2001 z dne 21. oktobra 2022 o uvedbi dokončne protidampinške dajatve na uvoz aspartama s poreklom iz Ljudske republike Kitajske po pregledu zaradi izteka ukrepov v skladu s členom 11(2) Uredbe (EU) 2016/1036 Evropskega parlamenta in Sveta, (2022/L274/2001)</w:t>
              </w:r>
            </w:hyperlink>
            <w:r w:rsidRPr="00766A4E">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085EDA9" w14:textId="75A92021" w:rsidR="00747A65" w:rsidRPr="00766A4E" w:rsidRDefault="00747A65" w:rsidP="00747A65">
            <w:pPr>
              <w:rPr>
                <w:rFonts w:ascii="Arial" w:hAnsi="Arial" w:cs="Arial"/>
                <w:bCs/>
                <w:sz w:val="22"/>
                <w:szCs w:val="22"/>
                <w:lang w:val="sl-SI"/>
              </w:rPr>
            </w:pPr>
            <w:r w:rsidRPr="00766A4E">
              <w:rPr>
                <w:rFonts w:ascii="Arial" w:hAnsi="Arial" w:cs="Arial"/>
                <w:bCs/>
                <w:sz w:val="22"/>
                <w:szCs w:val="22"/>
                <w:lang w:val="sl-SI"/>
              </w:rPr>
              <w:t>25.10.2022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CFB525F" w14:textId="77777777" w:rsidR="00747A65" w:rsidRPr="00766A4E" w:rsidRDefault="00747A65" w:rsidP="00747A65">
            <w:pPr>
              <w:rPr>
                <w:rFonts w:ascii="Arial" w:hAnsi="Arial" w:cs="Arial"/>
                <w:bCs/>
                <w:sz w:val="22"/>
                <w:szCs w:val="22"/>
                <w:lang w:val="sl-SI"/>
              </w:rPr>
            </w:pPr>
          </w:p>
        </w:tc>
      </w:tr>
      <w:tr w:rsidR="00747A65" w:rsidRPr="00C5395B" w14:paraId="526A62C9"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B1773E3" w14:textId="42CA6803" w:rsidR="00747A65" w:rsidRPr="00FA2731" w:rsidRDefault="00747A65" w:rsidP="00747A65">
            <w:pPr>
              <w:rPr>
                <w:rFonts w:ascii="Arial" w:hAnsi="Arial" w:cs="Arial"/>
                <w:bCs/>
                <w:color w:val="000000" w:themeColor="text1"/>
                <w:sz w:val="22"/>
                <w:szCs w:val="22"/>
                <w:lang w:val="sl-SI"/>
              </w:rPr>
            </w:pPr>
            <w:r w:rsidRPr="00FA2731">
              <w:rPr>
                <w:rFonts w:ascii="Arial" w:hAnsi="Arial" w:cs="Arial"/>
                <w:bCs/>
                <w:color w:val="000000" w:themeColor="text1"/>
                <w:sz w:val="22"/>
                <w:szCs w:val="22"/>
                <w:lang w:val="sl-SI"/>
              </w:rPr>
              <w:lastRenderedPageBreak/>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DC5C3A5" w14:textId="6A0502CB" w:rsidR="00747A65" w:rsidRPr="00FA2731" w:rsidRDefault="00747A65" w:rsidP="00747A65">
            <w:pPr>
              <w:rPr>
                <w:rFonts w:ascii="Arial" w:hAnsi="Arial" w:cs="Arial"/>
                <w:bCs/>
                <w:color w:val="000000" w:themeColor="text1"/>
                <w:sz w:val="22"/>
                <w:szCs w:val="22"/>
                <w:lang w:val="sl-SI"/>
              </w:rPr>
            </w:pPr>
            <w:r w:rsidRPr="00FA2731">
              <w:rPr>
                <w:rFonts w:ascii="Arial" w:hAnsi="Arial" w:cs="Arial"/>
                <w:bCs/>
                <w:color w:val="000000" w:themeColor="text1"/>
                <w:sz w:val="22"/>
                <w:szCs w:val="22"/>
                <w:lang w:val="sl-SI"/>
              </w:rPr>
              <w:t>Natrijev ciklamat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6EF9EA2" w14:textId="5D491F6E" w:rsidR="00747A65" w:rsidRPr="00FA2731" w:rsidRDefault="00747A65" w:rsidP="00747A65">
            <w:pPr>
              <w:rPr>
                <w:rFonts w:ascii="Arial" w:hAnsi="Arial" w:cs="Arial"/>
                <w:bCs/>
                <w:color w:val="000000" w:themeColor="text1"/>
                <w:sz w:val="22"/>
                <w:szCs w:val="22"/>
                <w:lang w:val="sl-SI"/>
              </w:rPr>
            </w:pPr>
            <w:r w:rsidRPr="00FA2731">
              <w:rPr>
                <w:rFonts w:ascii="Arial" w:hAnsi="Arial" w:cs="Arial"/>
                <w:bCs/>
                <w:color w:val="000000" w:themeColor="text1"/>
                <w:sz w:val="22"/>
                <w:szCs w:val="22"/>
                <w:lang w:val="sl-SI"/>
              </w:rPr>
              <w:t>2929 90 00 10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1A572E9" w14:textId="59479833" w:rsidR="00747A65" w:rsidRPr="00FA2731" w:rsidRDefault="00747A65" w:rsidP="00747A65">
            <w:pPr>
              <w:rPr>
                <w:rFonts w:ascii="Arial" w:hAnsi="Arial" w:cs="Arial"/>
                <w:bCs/>
                <w:color w:val="000000" w:themeColor="text1"/>
                <w:sz w:val="22"/>
                <w:szCs w:val="22"/>
                <w:lang w:val="sl-SI"/>
              </w:rPr>
            </w:pPr>
            <w:r w:rsidRPr="00FA2731">
              <w:rPr>
                <w:rFonts w:ascii="Arial" w:hAnsi="Arial" w:cs="Arial"/>
                <w:bCs/>
                <w:color w:val="000000" w:themeColor="text1"/>
                <w:sz w:val="22"/>
                <w:szCs w:val="22"/>
                <w:lang w:val="sl-SI"/>
              </w:rPr>
              <w:t>Indonezija, 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336281D" w14:textId="2AA6C32E" w:rsidR="00747A65" w:rsidRPr="00FA2731" w:rsidRDefault="00747A65" w:rsidP="00747A65">
            <w:pPr>
              <w:rPr>
                <w:color w:val="000000" w:themeColor="text1"/>
                <w:lang w:val="sl-SI"/>
              </w:rPr>
            </w:pPr>
            <w:hyperlink r:id="rId22" w:history="1">
              <w:r w:rsidRPr="00FA2731">
                <w:rPr>
                  <w:rStyle w:val="Hiperpovezava"/>
                  <w:rFonts w:ascii="Arial" w:hAnsi="Arial" w:cs="Arial"/>
                  <w:bCs/>
                  <w:color w:val="000000" w:themeColor="text1"/>
                  <w:sz w:val="22"/>
                  <w:szCs w:val="22"/>
                  <w:lang w:val="sl-SI"/>
                </w:rPr>
                <w:t>IZVEDBENA UREDBA KOMISIJE (EU) 2022/1924 z dne 10. oktobra 2022 o uvedbi dokončne protidampinške dajatve na uvoz natrijevega ciklamata s poreklom iz Ljudske republike Kitajske in Indonezije po pregledu zaradi izteka ukrepa v skladu s členom 11(2) Uredbe (EU) 2016/1036 Evropskega parlamenta in Sveta, (2022/L264/1924)</w:t>
              </w:r>
            </w:hyperlink>
            <w:r w:rsidRPr="00FA2731">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FADC7B6" w14:textId="5A9A8FB4" w:rsidR="00747A65" w:rsidRPr="00FA2731" w:rsidRDefault="00747A65" w:rsidP="00747A65">
            <w:pPr>
              <w:rPr>
                <w:rFonts w:ascii="Arial" w:hAnsi="Arial" w:cs="Arial"/>
                <w:bCs/>
                <w:color w:val="000000" w:themeColor="text1"/>
                <w:sz w:val="22"/>
                <w:szCs w:val="22"/>
                <w:lang w:val="sl-SI"/>
              </w:rPr>
            </w:pPr>
            <w:r w:rsidRPr="00FA2731">
              <w:rPr>
                <w:rFonts w:ascii="Arial" w:hAnsi="Arial" w:cs="Arial"/>
                <w:bCs/>
                <w:color w:val="000000" w:themeColor="text1"/>
                <w:sz w:val="22"/>
                <w:szCs w:val="22"/>
                <w:lang w:val="sl-SI"/>
              </w:rPr>
              <w:t>12.10.2022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8D36F87" w14:textId="77777777" w:rsidR="00747A65" w:rsidRPr="00FA2731" w:rsidRDefault="00747A65" w:rsidP="00747A65">
            <w:pPr>
              <w:rPr>
                <w:rFonts w:ascii="Arial" w:hAnsi="Arial" w:cs="Arial"/>
                <w:bCs/>
                <w:color w:val="000000" w:themeColor="text1"/>
                <w:sz w:val="22"/>
                <w:szCs w:val="22"/>
                <w:lang w:val="sl-SI"/>
              </w:rPr>
            </w:pPr>
          </w:p>
        </w:tc>
      </w:tr>
      <w:tr w:rsidR="00747A65" w:rsidRPr="00FE7D35" w14:paraId="217FFE2E"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679B91B" w14:textId="001111B4"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58D0722" w14:textId="30583F3D"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Ploščato valjani izdelki iz železa, nelegiranega jekla ali drugega legiranega jekla, v kolobarjih ali ne (vključno z „razrezanimi izdelki“ in „ozkimi trakovi“), vroče valjani, brez nadaljnje obdelave, neplatirani, neprevlečeni in neprekriti, razen:</w:t>
            </w:r>
          </w:p>
          <w:p w14:paraId="7E577ED6" w14:textId="77777777"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(i) izdelkov iz nerjavnega jekla in zrnato usmerjenih izdelkov iz silicijevega jekla za elektropločevine,</w:t>
            </w:r>
          </w:p>
          <w:p w14:paraId="7DA9CFA0" w14:textId="77777777"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(ii) izdelkov iz orodnega jekla in hitroreznega jekla,</w:t>
            </w:r>
          </w:p>
          <w:p w14:paraId="768F1EF0" w14:textId="77777777"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(iii) izdelkov, ki niso v kolobarjih, brez reliefnih vzorcev, debeline več kot 10 mm in širine 600 mm ali več, ter</w:t>
            </w:r>
          </w:p>
          <w:p w14:paraId="76BF0D3C" w14:textId="6BA2DA17"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lastRenderedPageBreak/>
              <w:t>(iv) izdelkov, ki niso v kolobarjih, brez reliefnih vzorcev, debeline 4,75 mm ali več, toda največ 10 mm, in širine 2 050 mm ali več.</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A6B9B21" w14:textId="61959CC3"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lastRenderedPageBreak/>
              <w:t xml:space="preserve">7208 10 00, 7208 25 00, 7208 26 00, 7208 27 00, 7208 36 00, 7208 37 00, 7208 38 00, 7208 39 00, 7208 40 00, 7208 52 10, 7208 52 99, 7208 53 10, 7208 53 90, 7208 54 00, 7211 13 00, 7211 14 00, 7211 19 00, 7225 19 10 90, </w:t>
            </w:r>
            <w:r w:rsidRPr="00C5395B">
              <w:rPr>
                <w:rFonts w:ascii="Arial" w:hAnsi="Arial" w:cs="Arial"/>
                <w:bCs/>
                <w:sz w:val="22"/>
                <w:szCs w:val="22"/>
                <w:lang w:val="sl-SI"/>
              </w:rPr>
              <w:lastRenderedPageBreak/>
              <w:t>7225 30 90, 7225 40 60 90, 7225 40 90, 7226 19 10 91, 7226 19 10 95, 7226 91 91, 7226 91 99.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D2AFCDC" w14:textId="43ABE125"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lastRenderedPageBreak/>
              <w:t xml:space="preserve">Brazilija, Iran, </w:t>
            </w:r>
            <w:r w:rsidRPr="00C5395B">
              <w:rPr>
                <w:rFonts w:ascii="Arial" w:hAnsi="Arial" w:cs="Arial"/>
                <w:bCs/>
                <w:sz w:val="22"/>
                <w:szCs w:val="22"/>
                <w:lang w:val="sl-SI"/>
              </w:rPr>
              <w:br/>
              <w:t>Rusija, Ukrajina.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5333C6A" w14:textId="2C9C3838" w:rsidR="00747A65" w:rsidRPr="00C5395B" w:rsidRDefault="00747A65" w:rsidP="00747A65">
            <w:pPr>
              <w:rPr>
                <w:rFonts w:ascii="Arial" w:hAnsi="Arial" w:cs="Arial"/>
                <w:bCs/>
                <w:sz w:val="22"/>
                <w:szCs w:val="22"/>
                <w:lang w:val="sl-SI"/>
              </w:rPr>
            </w:pPr>
            <w:hyperlink r:id="rId23" w:history="1">
              <w:r w:rsidRPr="00C5395B">
                <w:rPr>
                  <w:rStyle w:val="Hiperpovezava"/>
                  <w:rFonts w:ascii="Arial" w:hAnsi="Arial" w:cs="Arial"/>
                  <w:bCs/>
                  <w:color w:val="auto"/>
                  <w:sz w:val="22"/>
                  <w:szCs w:val="22"/>
                  <w:lang w:val="sl-SI"/>
                </w:rPr>
                <w:t>Obvestilo o začetku pregleda zaradi izteka protidampinških ukrepov, ki se uporabljajo za uvoz nekaterih vroče valjanih ploščatih izdelkov iz železa, nelegiranega jekla ali drugega legiranega jekla s poreklom iz Federativne republike Brazilije, Islamske republike Iran, Ruske federacije in Ukrajine, (2022/C384/03)</w:t>
              </w:r>
            </w:hyperlink>
            <w:r w:rsidRPr="00C5395B">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9A1AD0F" w14:textId="13CBFF33"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5.10.2022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800344C" w14:textId="77777777"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 xml:space="preserve">Preiskava se običajno zaključi v 12 mesecih, </w:t>
            </w:r>
          </w:p>
          <w:p w14:paraId="755386AC" w14:textId="77777777"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 xml:space="preserve">v nobenem primeru pa ne pozneje kot v </w:t>
            </w:r>
          </w:p>
          <w:p w14:paraId="4A7910A2" w14:textId="20625C1D" w:rsidR="00747A65" w:rsidRPr="00C5395B" w:rsidRDefault="00747A65" w:rsidP="00747A65">
            <w:pPr>
              <w:rPr>
                <w:rFonts w:ascii="Arial" w:hAnsi="Arial" w:cs="Arial"/>
                <w:bCs/>
                <w:sz w:val="22"/>
                <w:szCs w:val="22"/>
                <w:lang w:val="sl-SI"/>
              </w:rPr>
            </w:pPr>
            <w:r w:rsidRPr="00C5395B">
              <w:rPr>
                <w:rFonts w:ascii="Arial" w:hAnsi="Arial" w:cs="Arial"/>
                <w:bCs/>
                <w:sz w:val="22"/>
                <w:szCs w:val="22"/>
                <w:lang w:val="sl-SI"/>
              </w:rPr>
              <w:t>15 mesecih od datuma objave tega obvestila.</w:t>
            </w:r>
          </w:p>
        </w:tc>
      </w:tr>
      <w:tr w:rsidR="00747A65" w:rsidRPr="00FE7D35" w14:paraId="6AEAECFC"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F17B6D0" w14:textId="3E157305" w:rsidR="00747A65" w:rsidRPr="00D57FB4" w:rsidRDefault="00747A65" w:rsidP="00747A65">
            <w:pPr>
              <w:rPr>
                <w:rFonts w:ascii="Arial" w:hAnsi="Arial" w:cs="Arial"/>
                <w:bCs/>
                <w:color w:val="000000" w:themeColor="text1"/>
                <w:sz w:val="22"/>
                <w:szCs w:val="22"/>
                <w:lang w:val="sl-SI"/>
              </w:rPr>
            </w:pPr>
            <w:r w:rsidRPr="00D57FB4">
              <w:rPr>
                <w:rFonts w:ascii="Arial" w:hAnsi="Arial" w:cs="Arial"/>
                <w:bCs/>
                <w:color w:val="000000" w:themeColor="text1"/>
                <w:sz w:val="22"/>
                <w:szCs w:val="22"/>
                <w:lang w:val="sl-SI"/>
              </w:rPr>
              <w:t xml:space="preserve">dokončna </w:t>
            </w:r>
            <w:proofErr w:type="spellStart"/>
            <w:r w:rsidRPr="00D57FB4">
              <w:rPr>
                <w:rFonts w:ascii="Arial" w:hAnsi="Arial" w:cs="Arial"/>
                <w:bCs/>
                <w:color w:val="000000" w:themeColor="text1"/>
                <w:sz w:val="22"/>
                <w:szCs w:val="22"/>
                <w:lang w:val="sl-SI"/>
              </w:rPr>
              <w:t>protidampinška</w:t>
            </w:r>
            <w:proofErr w:type="spellEnd"/>
            <w:r w:rsidRPr="00D57FB4">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BCD36F4" w14:textId="569632AD" w:rsidR="00747A65" w:rsidRPr="00D57FB4" w:rsidRDefault="00747A65" w:rsidP="00747A65">
            <w:pPr>
              <w:rPr>
                <w:rFonts w:ascii="Arial" w:hAnsi="Arial" w:cs="Arial"/>
                <w:bCs/>
                <w:color w:val="000000" w:themeColor="text1"/>
                <w:sz w:val="22"/>
                <w:szCs w:val="22"/>
                <w:lang w:val="sl-SI"/>
              </w:rPr>
            </w:pPr>
            <w:r w:rsidRPr="00D57FB4">
              <w:rPr>
                <w:rFonts w:ascii="Arial" w:hAnsi="Arial" w:cs="Arial"/>
                <w:bCs/>
                <w:color w:val="000000" w:themeColor="text1"/>
                <w:sz w:val="22"/>
                <w:szCs w:val="22"/>
                <w:lang w:val="sl-SI"/>
              </w:rPr>
              <w:t>Oksalna kislina v dihidratni (številka CUS 0028635-1 in številka CAS 6153-56-6) ali anhidridni obliki (številka CUS 0021238-4 in številka CAS 144-62-7) in v vodni raztopini ali 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AC23657" w14:textId="4CDA546C" w:rsidR="00747A65" w:rsidRPr="00D57FB4" w:rsidRDefault="00747A65" w:rsidP="00747A65">
            <w:pPr>
              <w:rPr>
                <w:rFonts w:ascii="Arial" w:hAnsi="Arial" w:cs="Arial"/>
                <w:bCs/>
                <w:color w:val="000000" w:themeColor="text1"/>
                <w:sz w:val="22"/>
                <w:szCs w:val="22"/>
                <w:lang w:val="sl-SI"/>
              </w:rPr>
            </w:pPr>
            <w:r w:rsidRPr="00D57FB4">
              <w:rPr>
                <w:rFonts w:ascii="Arial" w:hAnsi="Arial" w:cs="Arial"/>
                <w:bCs/>
                <w:color w:val="000000" w:themeColor="text1"/>
                <w:sz w:val="22"/>
                <w:szCs w:val="22"/>
                <w:lang w:val="sl-SI"/>
              </w:rPr>
              <w:t>2917 11 00 91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7AB5948" w14:textId="6EE59AB5" w:rsidR="00747A65" w:rsidRPr="00D57FB4" w:rsidRDefault="00747A65" w:rsidP="00747A65">
            <w:pPr>
              <w:rPr>
                <w:rFonts w:ascii="Arial" w:hAnsi="Arial" w:cs="Arial"/>
                <w:bCs/>
                <w:color w:val="000000" w:themeColor="text1"/>
                <w:sz w:val="22"/>
                <w:szCs w:val="22"/>
                <w:lang w:val="sl-SI"/>
              </w:rPr>
            </w:pPr>
            <w:r w:rsidRPr="00D57FB4">
              <w:rPr>
                <w:rFonts w:ascii="Arial" w:hAnsi="Arial" w:cs="Arial"/>
                <w:bCs/>
                <w:color w:val="000000" w:themeColor="text1"/>
                <w:sz w:val="22"/>
                <w:szCs w:val="22"/>
                <w:lang w:val="sl-SI"/>
              </w:rPr>
              <w:t>Indija, 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38D0967" w14:textId="44FF0D2C" w:rsidR="00747A65" w:rsidRPr="00D57FB4" w:rsidRDefault="00747A65" w:rsidP="00747A65">
            <w:pPr>
              <w:rPr>
                <w:rFonts w:ascii="Arial" w:hAnsi="Arial" w:cs="Arial"/>
                <w:bCs/>
                <w:color w:val="000000" w:themeColor="text1"/>
                <w:sz w:val="22"/>
                <w:szCs w:val="22"/>
                <w:lang w:val="sl-SI"/>
              </w:rPr>
            </w:pPr>
            <w:hyperlink r:id="rId24" w:history="1">
              <w:r w:rsidRPr="00D57FB4">
                <w:rPr>
                  <w:rStyle w:val="Hiperpovezava"/>
                  <w:rFonts w:ascii="Arial" w:hAnsi="Arial" w:cs="Arial"/>
                  <w:bCs/>
                  <w:color w:val="000000" w:themeColor="text1"/>
                  <w:sz w:val="22"/>
                  <w:szCs w:val="22"/>
                  <w:lang w:val="sl-SI"/>
                </w:rPr>
                <w:t>Obvestilo o bližnjem izteku nekaterih protidampinških ukrepov, (2022/C379/11)</w:t>
              </w:r>
            </w:hyperlink>
            <w:r w:rsidRPr="00D57FB4">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4AEA3FD" w14:textId="67739FE4" w:rsidR="00747A65" w:rsidRPr="00D57FB4" w:rsidRDefault="00747A65" w:rsidP="00747A65">
            <w:pPr>
              <w:rPr>
                <w:rFonts w:ascii="Arial" w:hAnsi="Arial" w:cs="Arial"/>
                <w:bCs/>
                <w:color w:val="000000" w:themeColor="text1"/>
                <w:sz w:val="22"/>
                <w:szCs w:val="22"/>
                <w:lang w:val="sl-SI"/>
              </w:rPr>
            </w:pPr>
            <w:r w:rsidRPr="00D57FB4">
              <w:rPr>
                <w:rFonts w:ascii="Arial" w:hAnsi="Arial" w:cs="Arial"/>
                <w:bCs/>
                <w:color w:val="000000" w:themeColor="text1"/>
                <w:sz w:val="22"/>
                <w:szCs w:val="22"/>
                <w:lang w:val="sl-SI"/>
              </w:rPr>
              <w:t>3.10.2022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AD5E625" w14:textId="0E6934A6" w:rsidR="00747A65" w:rsidRPr="00D57FB4" w:rsidRDefault="00747A65" w:rsidP="00747A65">
            <w:pPr>
              <w:rPr>
                <w:rFonts w:ascii="Arial" w:hAnsi="Arial" w:cs="Arial"/>
                <w:bCs/>
                <w:color w:val="000000" w:themeColor="text1"/>
                <w:sz w:val="22"/>
                <w:szCs w:val="22"/>
                <w:lang w:val="sl-SI"/>
              </w:rPr>
            </w:pPr>
            <w:r w:rsidRPr="00D57FB4">
              <w:rPr>
                <w:rFonts w:ascii="Arial" w:hAnsi="Arial" w:cs="Arial"/>
                <w:bCs/>
                <w:color w:val="000000" w:themeColor="text1"/>
                <w:sz w:val="22"/>
                <w:szCs w:val="22"/>
                <w:lang w:val="sl-SI"/>
              </w:rPr>
              <w:t>Ukrep se izteče ob polnoči (00:00) 3.7.2023.</w:t>
            </w:r>
          </w:p>
        </w:tc>
      </w:tr>
      <w:tr w:rsidR="00747A65" w:rsidRPr="00FE7D35" w14:paraId="488E0245"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A8E9B00" w14:textId="2C802EFD" w:rsidR="00747A65" w:rsidRPr="00102591" w:rsidRDefault="00747A65" w:rsidP="00747A65">
            <w:pPr>
              <w:rPr>
                <w:rFonts w:ascii="Arial" w:hAnsi="Arial" w:cs="Arial"/>
                <w:bCs/>
                <w:color w:val="000000" w:themeColor="text1"/>
                <w:sz w:val="22"/>
                <w:szCs w:val="22"/>
                <w:lang w:val="sl-SI"/>
              </w:rPr>
            </w:pPr>
            <w:r w:rsidRPr="00102591">
              <w:rPr>
                <w:rFonts w:ascii="Arial" w:hAnsi="Arial" w:cs="Arial"/>
                <w:bCs/>
                <w:color w:val="000000" w:themeColor="text1"/>
                <w:sz w:val="22"/>
                <w:szCs w:val="22"/>
                <w:lang w:val="sl-SI"/>
              </w:rPr>
              <w:t xml:space="preserve">dokončna </w:t>
            </w:r>
            <w:proofErr w:type="spellStart"/>
            <w:r w:rsidRPr="00102591">
              <w:rPr>
                <w:rFonts w:ascii="Arial" w:hAnsi="Arial" w:cs="Arial"/>
                <w:bCs/>
                <w:color w:val="000000" w:themeColor="text1"/>
                <w:sz w:val="22"/>
                <w:szCs w:val="22"/>
                <w:lang w:val="sl-SI"/>
              </w:rPr>
              <w:t>protidampinška</w:t>
            </w:r>
            <w:proofErr w:type="spellEnd"/>
            <w:r w:rsidRPr="00102591">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BDD101C" w14:textId="1157F998" w:rsidR="00747A65" w:rsidRPr="00102591" w:rsidRDefault="00747A65" w:rsidP="00747A65">
            <w:pPr>
              <w:rPr>
                <w:rFonts w:ascii="Arial" w:hAnsi="Arial" w:cs="Arial"/>
                <w:bCs/>
                <w:color w:val="000000" w:themeColor="text1"/>
                <w:sz w:val="22"/>
                <w:szCs w:val="22"/>
                <w:lang w:val="sl-SI"/>
              </w:rPr>
            </w:pPr>
            <w:r w:rsidRPr="00102591">
              <w:rPr>
                <w:rFonts w:ascii="Arial" w:hAnsi="Arial" w:cs="Arial"/>
                <w:bCs/>
                <w:color w:val="000000" w:themeColor="text1"/>
                <w:sz w:val="22"/>
                <w:szCs w:val="22"/>
                <w:lang w:val="sl-SI"/>
              </w:rPr>
              <w:t>Vinska kislina, razen vinske kisline D-(-)- z negativno optično rotacijo vsaj 12,0 stopinj, ki se meri v raztopini vode v skladu z metodo, opisano v evropski farmakopeji.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ABFFC75" w14:textId="022E9271" w:rsidR="00747A65" w:rsidRPr="00102591" w:rsidRDefault="00747A65" w:rsidP="00747A65">
            <w:pPr>
              <w:rPr>
                <w:rFonts w:ascii="Arial" w:hAnsi="Arial" w:cs="Arial"/>
                <w:bCs/>
                <w:color w:val="000000" w:themeColor="text1"/>
                <w:sz w:val="22"/>
                <w:szCs w:val="22"/>
                <w:lang w:val="sl-SI"/>
              </w:rPr>
            </w:pPr>
            <w:r w:rsidRPr="00102591">
              <w:rPr>
                <w:rFonts w:ascii="Arial" w:hAnsi="Arial" w:cs="Arial"/>
                <w:bCs/>
                <w:color w:val="000000" w:themeColor="text1"/>
                <w:sz w:val="22"/>
                <w:szCs w:val="22"/>
                <w:lang w:val="sl-SI"/>
              </w:rPr>
              <w:t>2918 12 00 90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244D8C3" w14:textId="4FB4AC60" w:rsidR="00747A65" w:rsidRPr="00102591" w:rsidRDefault="00747A65" w:rsidP="00747A65">
            <w:pPr>
              <w:rPr>
                <w:rFonts w:ascii="Arial" w:hAnsi="Arial" w:cs="Arial"/>
                <w:bCs/>
                <w:color w:val="000000" w:themeColor="text1"/>
                <w:sz w:val="22"/>
                <w:szCs w:val="22"/>
                <w:lang w:val="sl-SI"/>
              </w:rPr>
            </w:pPr>
            <w:r w:rsidRPr="00102591">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63C9CE3" w14:textId="52BF3D80" w:rsidR="00747A65" w:rsidRPr="00102591" w:rsidRDefault="00747A65" w:rsidP="00747A65">
            <w:pPr>
              <w:rPr>
                <w:rFonts w:ascii="Arial" w:hAnsi="Arial" w:cs="Arial"/>
                <w:bCs/>
                <w:color w:val="000000" w:themeColor="text1"/>
                <w:sz w:val="22"/>
                <w:szCs w:val="22"/>
                <w:lang w:val="sl-SI"/>
              </w:rPr>
            </w:pPr>
            <w:hyperlink r:id="rId25" w:history="1">
              <w:r w:rsidRPr="00102591">
                <w:rPr>
                  <w:rStyle w:val="Hiperpovezava"/>
                  <w:rFonts w:ascii="Arial" w:hAnsi="Arial" w:cs="Arial"/>
                  <w:bCs/>
                  <w:color w:val="000000" w:themeColor="text1"/>
                  <w:sz w:val="22"/>
                  <w:szCs w:val="22"/>
                  <w:lang w:val="sl-SI"/>
                </w:rPr>
                <w:t>Obvestilo o bližnjem izteku nekaterih protidampinških ukrepov, (2022/C372/03)</w:t>
              </w:r>
            </w:hyperlink>
            <w:r w:rsidRPr="00102591">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E5B8775" w14:textId="4D3BF117" w:rsidR="00747A65" w:rsidRPr="00102591" w:rsidRDefault="00747A65" w:rsidP="00747A65">
            <w:pPr>
              <w:rPr>
                <w:rFonts w:ascii="Arial" w:hAnsi="Arial" w:cs="Arial"/>
                <w:bCs/>
                <w:color w:val="000000" w:themeColor="text1"/>
                <w:sz w:val="22"/>
                <w:szCs w:val="22"/>
                <w:lang w:val="sl-SI"/>
              </w:rPr>
            </w:pPr>
            <w:r w:rsidRPr="00102591">
              <w:rPr>
                <w:rFonts w:ascii="Arial" w:hAnsi="Arial" w:cs="Arial"/>
                <w:bCs/>
                <w:color w:val="000000" w:themeColor="text1"/>
                <w:sz w:val="22"/>
                <w:szCs w:val="22"/>
                <w:lang w:val="sl-SI"/>
              </w:rPr>
              <w:t>29.9.2022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86868ED" w14:textId="0F9CEA22" w:rsidR="00747A65" w:rsidRPr="00102591" w:rsidRDefault="00747A65" w:rsidP="00747A65">
            <w:pPr>
              <w:rPr>
                <w:rFonts w:ascii="Arial" w:hAnsi="Arial" w:cs="Arial"/>
                <w:bCs/>
                <w:color w:val="000000" w:themeColor="text1"/>
                <w:sz w:val="22"/>
                <w:szCs w:val="22"/>
                <w:lang w:val="sl-SI"/>
              </w:rPr>
            </w:pPr>
            <w:r w:rsidRPr="00102591">
              <w:rPr>
                <w:rFonts w:ascii="Arial" w:hAnsi="Arial" w:cs="Arial"/>
                <w:bCs/>
                <w:color w:val="000000" w:themeColor="text1"/>
                <w:sz w:val="22"/>
                <w:szCs w:val="22"/>
                <w:lang w:val="sl-SI"/>
              </w:rPr>
              <w:t>Ukrep se izteče ob polnoči 30.6.2023</w:t>
            </w:r>
          </w:p>
        </w:tc>
      </w:tr>
      <w:tr w:rsidR="00747A65" w:rsidRPr="00FE7D35" w14:paraId="6BA6894D"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0E2CCB0" w14:textId="25E93E92"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 xml:space="preserve">dokončna </w:t>
            </w:r>
            <w:proofErr w:type="spellStart"/>
            <w:r w:rsidRPr="00151EB3">
              <w:rPr>
                <w:rFonts w:ascii="Arial" w:hAnsi="Arial" w:cs="Arial"/>
                <w:bCs/>
                <w:color w:val="000000" w:themeColor="text1"/>
                <w:sz w:val="22"/>
                <w:szCs w:val="22"/>
                <w:lang w:val="sl-SI"/>
              </w:rPr>
              <w:t>protidampinška</w:t>
            </w:r>
            <w:proofErr w:type="spellEnd"/>
            <w:r w:rsidRPr="00151EB3">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7D35DA5" w14:textId="06992D9F"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Barijev karbonat, z vsebnostjo stroncija več kot 0,07 mas. % in vsebnostjo žvepla več kot 0,0015 mas. %, bodisi v obliki prahu, stisnjenih granul ali žganih granul.</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2BC5762" w14:textId="27E471E0"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2836 60 00 10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E713FA4" w14:textId="01F164BD"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9A345EE" w14:textId="1FBE5322" w:rsidR="00747A65" w:rsidRPr="00151EB3" w:rsidRDefault="00747A65" w:rsidP="00747A65">
            <w:pPr>
              <w:rPr>
                <w:rFonts w:ascii="Arial" w:hAnsi="Arial" w:cs="Arial"/>
                <w:bCs/>
                <w:color w:val="000000" w:themeColor="text1"/>
                <w:sz w:val="22"/>
                <w:szCs w:val="22"/>
                <w:lang w:val="sl-SI"/>
              </w:rPr>
            </w:pPr>
            <w:hyperlink r:id="rId26" w:history="1">
              <w:r w:rsidRPr="00151EB3">
                <w:rPr>
                  <w:rStyle w:val="Hiperpovezava"/>
                  <w:rFonts w:ascii="Arial" w:hAnsi="Arial" w:cs="Arial"/>
                  <w:bCs/>
                  <w:color w:val="000000" w:themeColor="text1"/>
                  <w:sz w:val="22"/>
                  <w:szCs w:val="22"/>
                  <w:lang w:val="sl-SI"/>
                </w:rPr>
                <w:t>Obvestilo o izteku nekaterih protidampinških ukrepov, (2022/C369/05)</w:t>
              </w:r>
            </w:hyperlink>
            <w:r w:rsidRPr="00151EB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7BE7CA6" w14:textId="66B1FF7C"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27.9.2022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1C0C731" w14:textId="55A32EF5"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Ukrep se izteče ob polnoči 29.9.2022</w:t>
            </w:r>
          </w:p>
        </w:tc>
      </w:tr>
      <w:tr w:rsidR="00747A65" w:rsidRPr="00582961" w14:paraId="31BDB319"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3486BD6" w14:textId="742D61A5"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 xml:space="preserve">dokončna </w:t>
            </w:r>
            <w:proofErr w:type="spellStart"/>
            <w:r w:rsidRPr="00151EB3">
              <w:rPr>
                <w:rFonts w:ascii="Arial" w:hAnsi="Arial" w:cs="Arial"/>
                <w:bCs/>
                <w:color w:val="000000" w:themeColor="text1"/>
                <w:sz w:val="22"/>
                <w:szCs w:val="22"/>
                <w:lang w:val="sl-SI"/>
              </w:rPr>
              <w:t>protidampinška</w:t>
            </w:r>
            <w:proofErr w:type="spellEnd"/>
            <w:r w:rsidRPr="00151EB3">
              <w:rPr>
                <w:rFonts w:ascii="Arial" w:hAnsi="Arial" w:cs="Arial"/>
                <w:bCs/>
                <w:color w:val="000000" w:themeColor="text1"/>
                <w:sz w:val="22"/>
                <w:szCs w:val="22"/>
                <w:lang w:val="sl-SI"/>
              </w:rPr>
              <w:t xml:space="preserve"> dajatev</w:t>
            </w:r>
          </w:p>
          <w:p w14:paraId="4C5DDA3E" w14:textId="77777777" w:rsidR="00747A65" w:rsidRPr="00151EB3" w:rsidRDefault="00747A65" w:rsidP="00747A65">
            <w:pPr>
              <w:rPr>
                <w:rFonts w:ascii="Arial" w:hAnsi="Arial" w:cs="Arial"/>
                <w:bCs/>
                <w:color w:val="000000" w:themeColor="text1"/>
                <w:sz w:val="22"/>
                <w:szCs w:val="22"/>
                <w:lang w:val="sl-SI"/>
              </w:rPr>
            </w:pPr>
          </w:p>
          <w:p w14:paraId="6A5136F4" w14:textId="29D1CA7B"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dokončna izravnalna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8B615BE" w14:textId="584A744C"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it-IT"/>
              </w:rPr>
              <w:t>Cevi iz nodularnega litega železa (imenovanega tudi sferoidno grafitno lito železo).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C6CF178" w14:textId="406312E4"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7303 00 10 10, 7303 00 90 10.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A783B18" w14:textId="33D87977"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2B88C65"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fldChar w:fldCharType="begin"/>
            </w:r>
            <w:r w:rsidRPr="00151EB3">
              <w:rPr>
                <w:rFonts w:ascii="Arial" w:hAnsi="Arial" w:cs="Arial"/>
                <w:bCs/>
                <w:color w:val="000000" w:themeColor="text1"/>
                <w:sz w:val="22"/>
                <w:szCs w:val="22"/>
                <w:lang w:val="sl-SI"/>
              </w:rPr>
              <w:instrText xml:space="preserve"> HYPERLINK "https://eur-lex.europa.eu/legal-content/SL/TXT/PDF/?uri=OJ:JOC_2022_363_R_0009&amp;from=SL" </w:instrText>
            </w:r>
            <w:r w:rsidRPr="00151EB3">
              <w:rPr>
                <w:rFonts w:ascii="Arial" w:hAnsi="Arial" w:cs="Arial"/>
                <w:bCs/>
                <w:color w:val="000000" w:themeColor="text1"/>
                <w:sz w:val="22"/>
                <w:szCs w:val="22"/>
                <w:lang w:val="sl-SI"/>
              </w:rPr>
              <w:fldChar w:fldCharType="separate"/>
            </w:r>
            <w:r w:rsidRPr="00151EB3">
              <w:rPr>
                <w:rStyle w:val="Hiperpovezava"/>
                <w:rFonts w:ascii="Arial" w:hAnsi="Arial" w:cs="Arial"/>
                <w:bCs/>
                <w:color w:val="000000" w:themeColor="text1"/>
                <w:sz w:val="22"/>
                <w:szCs w:val="22"/>
                <w:lang w:val="sl-SI"/>
              </w:rPr>
              <w:t xml:space="preserve">Obvestilo o začetku delnega vmesnega pregleda </w:t>
            </w:r>
            <w:proofErr w:type="spellStart"/>
            <w:r w:rsidRPr="00151EB3">
              <w:rPr>
                <w:rStyle w:val="Hiperpovezava"/>
                <w:rFonts w:ascii="Arial" w:hAnsi="Arial" w:cs="Arial"/>
                <w:bCs/>
                <w:color w:val="000000" w:themeColor="text1"/>
                <w:sz w:val="22"/>
                <w:szCs w:val="22"/>
                <w:lang w:val="sl-SI"/>
              </w:rPr>
              <w:t>protidampinških</w:t>
            </w:r>
            <w:proofErr w:type="spellEnd"/>
            <w:r w:rsidRPr="00151EB3">
              <w:rPr>
                <w:rStyle w:val="Hiperpovezava"/>
                <w:rFonts w:ascii="Arial" w:hAnsi="Arial" w:cs="Arial"/>
                <w:bCs/>
                <w:color w:val="000000" w:themeColor="text1"/>
                <w:sz w:val="22"/>
                <w:szCs w:val="22"/>
                <w:lang w:val="sl-SI"/>
              </w:rPr>
              <w:t xml:space="preserve"> ukrepov, ki se uporabljajo za uvoz </w:t>
            </w:r>
          </w:p>
          <w:p w14:paraId="4CEEC114"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 xml:space="preserve">cevi iz </w:t>
            </w:r>
            <w:proofErr w:type="spellStart"/>
            <w:r w:rsidRPr="00151EB3">
              <w:rPr>
                <w:rStyle w:val="Hiperpovezava"/>
                <w:rFonts w:ascii="Arial" w:hAnsi="Arial" w:cs="Arial"/>
                <w:bCs/>
                <w:color w:val="000000" w:themeColor="text1"/>
                <w:sz w:val="22"/>
                <w:szCs w:val="22"/>
                <w:lang w:val="sl-SI"/>
              </w:rPr>
              <w:t>nodularnega</w:t>
            </w:r>
            <w:proofErr w:type="spellEnd"/>
            <w:r w:rsidRPr="00151EB3">
              <w:rPr>
                <w:rStyle w:val="Hiperpovezava"/>
                <w:rFonts w:ascii="Arial" w:hAnsi="Arial" w:cs="Arial"/>
                <w:bCs/>
                <w:color w:val="000000" w:themeColor="text1"/>
                <w:sz w:val="22"/>
                <w:szCs w:val="22"/>
                <w:lang w:val="sl-SI"/>
              </w:rPr>
              <w:t xml:space="preserve"> litega železa (imenovanega tudi </w:t>
            </w:r>
            <w:proofErr w:type="spellStart"/>
            <w:r w:rsidRPr="00151EB3">
              <w:rPr>
                <w:rStyle w:val="Hiperpovezava"/>
                <w:rFonts w:ascii="Arial" w:hAnsi="Arial" w:cs="Arial"/>
                <w:bCs/>
                <w:color w:val="000000" w:themeColor="text1"/>
                <w:sz w:val="22"/>
                <w:szCs w:val="22"/>
                <w:lang w:val="sl-SI"/>
              </w:rPr>
              <w:lastRenderedPageBreak/>
              <w:t>sferoidno</w:t>
            </w:r>
            <w:proofErr w:type="spellEnd"/>
            <w:r w:rsidRPr="00151EB3">
              <w:rPr>
                <w:rStyle w:val="Hiperpovezava"/>
                <w:rFonts w:ascii="Arial" w:hAnsi="Arial" w:cs="Arial"/>
                <w:bCs/>
                <w:color w:val="000000" w:themeColor="text1"/>
                <w:sz w:val="22"/>
                <w:szCs w:val="22"/>
                <w:lang w:val="sl-SI"/>
              </w:rPr>
              <w:t xml:space="preserve"> grafitno lito železo) s poreklom iz </w:t>
            </w:r>
          </w:p>
          <w:p w14:paraId="7E71F38E" w14:textId="5E3A88A5"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Indije,</w:t>
            </w:r>
          </w:p>
          <w:p w14:paraId="017FF1E5" w14:textId="3B5C5995" w:rsidR="00747A65" w:rsidRPr="00151EB3" w:rsidRDefault="00747A65" w:rsidP="00747A65">
            <w:pPr>
              <w:rPr>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(2022/C 363/09)</w:t>
            </w:r>
            <w:r w:rsidRPr="00151EB3">
              <w:rPr>
                <w:rFonts w:ascii="Arial" w:hAnsi="Arial" w:cs="Arial"/>
                <w:bCs/>
                <w:color w:val="000000" w:themeColor="text1"/>
                <w:sz w:val="22"/>
                <w:szCs w:val="22"/>
                <w:lang w:val="sl-SI"/>
              </w:rPr>
              <w:fldChar w:fldCharType="end"/>
            </w:r>
            <w:r w:rsidRPr="00151EB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46FA06E" w14:textId="3FCBA6CA"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lastRenderedPageBreak/>
              <w:t>22.9.2022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2CA7B50" w14:textId="77777777"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 xml:space="preserve">Preiskava se običajno zaključi v 12 mesecih, v nobenem primeru pa ne pozneje kot v 15 mesecih od datuma objave </w:t>
            </w:r>
          </w:p>
          <w:p w14:paraId="696A6551" w14:textId="2CE95D11"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tega obvestila.</w:t>
            </w:r>
          </w:p>
        </w:tc>
      </w:tr>
      <w:tr w:rsidR="00747A65" w:rsidRPr="00582961" w14:paraId="1A5E9447"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5B52612" w14:textId="6121ECB7"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1823AB0" w14:textId="55DA5703"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Jeklene vrvi in kabli, vključno z zaprtimi, razen vrvi in kablov iz nerjavnega jekla, z največjim prečnim prerezom več kot 3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A542335" w14:textId="77777777"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7312 10 81 12, 7312 10 81 13, 7312 10 81 19, 7312 10 83 12, 7312 10 83 13, 7312 10 83 19, 7312 10 85 12, 7312 10 85 13, 7312 10 85 19, 7312 10 89 12, 7312 10 89 13, 7312 10 89 19, 7312 10 98 12, 7312 10 98 13,</w:t>
            </w:r>
          </w:p>
          <w:p w14:paraId="4C12239D" w14:textId="68D7987F"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7312 10 98 19.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EED2848" w14:textId="44292A66"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Ljudska republika Koreja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91E0506"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fldChar w:fldCharType="begin"/>
            </w:r>
            <w:r w:rsidRPr="00151EB3">
              <w:rPr>
                <w:rFonts w:ascii="Arial" w:hAnsi="Arial" w:cs="Arial"/>
                <w:bCs/>
                <w:color w:val="000000" w:themeColor="text1"/>
                <w:sz w:val="22"/>
                <w:szCs w:val="22"/>
                <w:lang w:val="sl-SI"/>
              </w:rPr>
              <w:instrText xml:space="preserve"> HYPERLINK "https://eur-lex.europa.eu/legal-content/SL/TXT/PDF/?uri=CELEX:32022R1624&amp;from=SL" </w:instrText>
            </w:r>
            <w:r w:rsidRPr="00151EB3">
              <w:rPr>
                <w:rFonts w:ascii="Arial" w:hAnsi="Arial" w:cs="Arial"/>
                <w:bCs/>
                <w:color w:val="000000" w:themeColor="text1"/>
                <w:sz w:val="22"/>
                <w:szCs w:val="22"/>
                <w:lang w:val="sl-SI"/>
              </w:rPr>
              <w:fldChar w:fldCharType="separate"/>
            </w:r>
            <w:r w:rsidRPr="00151EB3">
              <w:rPr>
                <w:rStyle w:val="Hiperpovezava"/>
                <w:rFonts w:ascii="Arial" w:hAnsi="Arial" w:cs="Arial"/>
                <w:bCs/>
                <w:color w:val="000000" w:themeColor="text1"/>
                <w:sz w:val="22"/>
                <w:szCs w:val="22"/>
                <w:lang w:val="sl-SI"/>
              </w:rPr>
              <w:t xml:space="preserve">IZVEDBENA UREDBA KOMISIJE (EU) 2022/1624 </w:t>
            </w:r>
          </w:p>
          <w:p w14:paraId="4FB376B8"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z dne 20. septembra 2022</w:t>
            </w:r>
          </w:p>
          <w:p w14:paraId="32DE4BE2"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 xml:space="preserve">o spremembi Izvedbene uredbe (EU) 2018/607 o uvedbi dokončne </w:t>
            </w:r>
            <w:proofErr w:type="spellStart"/>
            <w:r w:rsidRPr="00151EB3">
              <w:rPr>
                <w:rStyle w:val="Hiperpovezava"/>
                <w:rFonts w:ascii="Arial" w:hAnsi="Arial" w:cs="Arial"/>
                <w:bCs/>
                <w:color w:val="000000" w:themeColor="text1"/>
                <w:sz w:val="22"/>
                <w:szCs w:val="22"/>
                <w:lang w:val="sl-SI"/>
              </w:rPr>
              <w:t>protidampinške</w:t>
            </w:r>
            <w:proofErr w:type="spellEnd"/>
            <w:r w:rsidRPr="00151EB3">
              <w:rPr>
                <w:rStyle w:val="Hiperpovezava"/>
                <w:rFonts w:ascii="Arial" w:hAnsi="Arial" w:cs="Arial"/>
                <w:bCs/>
                <w:color w:val="000000" w:themeColor="text1"/>
                <w:sz w:val="22"/>
                <w:szCs w:val="22"/>
                <w:lang w:val="sl-SI"/>
              </w:rPr>
              <w:t xml:space="preserve"> dajatve na uvoz </w:t>
            </w:r>
          </w:p>
          <w:p w14:paraId="1511EB2E"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 xml:space="preserve">jeklenih vrvi in kablov s poreklom iz Ljudske republike Kitajske, kakor je bila razširjena na uvoz </w:t>
            </w:r>
          </w:p>
          <w:p w14:paraId="6B780186"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 xml:space="preserve">jeklenih vrvi in kablov, poslanih iz Maroka in Republike Koreje, ne glede na to, ali so deklarirani kot </w:t>
            </w:r>
          </w:p>
          <w:p w14:paraId="75DF6C42" w14:textId="77777777" w:rsidR="00747A65" w:rsidRPr="00151EB3" w:rsidRDefault="00747A65" w:rsidP="00747A65">
            <w:pPr>
              <w:rPr>
                <w:rStyle w:val="Hiperpovezava"/>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 xml:space="preserve">izdelek s poreklom iz teh držav ali ne, po pregledu zaradi izteka ukrepa v skladu s členom 11(2) </w:t>
            </w:r>
          </w:p>
          <w:p w14:paraId="1B2F41BA" w14:textId="1749267A" w:rsidR="00747A65" w:rsidRPr="00151EB3" w:rsidRDefault="00747A65" w:rsidP="00747A65">
            <w:pPr>
              <w:rPr>
                <w:rFonts w:ascii="Arial" w:hAnsi="Arial" w:cs="Arial"/>
                <w:bCs/>
                <w:color w:val="000000" w:themeColor="text1"/>
                <w:sz w:val="22"/>
                <w:szCs w:val="22"/>
                <w:lang w:val="sl-SI"/>
              </w:rPr>
            </w:pPr>
            <w:r w:rsidRPr="00151EB3">
              <w:rPr>
                <w:rStyle w:val="Hiperpovezava"/>
                <w:rFonts w:ascii="Arial" w:hAnsi="Arial" w:cs="Arial"/>
                <w:bCs/>
                <w:color w:val="000000" w:themeColor="text1"/>
                <w:sz w:val="22"/>
                <w:szCs w:val="22"/>
                <w:lang w:val="sl-SI"/>
              </w:rPr>
              <w:t>Uredbe (EU) 2016/1036 Evropskega parlamenta in Sveta</w:t>
            </w:r>
            <w:r w:rsidRPr="00151EB3">
              <w:rPr>
                <w:rFonts w:ascii="Arial" w:hAnsi="Arial" w:cs="Arial"/>
                <w:bCs/>
                <w:color w:val="000000" w:themeColor="text1"/>
                <w:sz w:val="22"/>
                <w:szCs w:val="22"/>
                <w:lang w:val="sl-SI"/>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EF941E0" w14:textId="51B026E2"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22.9.2022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9D68008" w14:textId="77777777" w:rsidR="00747A65" w:rsidRPr="00151EB3" w:rsidRDefault="00747A65" w:rsidP="00747A65">
            <w:pPr>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Dodatna oznaka TARIC A969, ki je bila prej dodeljena družbi Young Heung Iron &amp; Steel Co., Ltd, se od 22.9.2022</w:t>
            </w:r>
          </w:p>
          <w:p w14:paraId="3B612F41" w14:textId="74FA7BA9" w:rsidR="00747A65" w:rsidRPr="00151EB3" w:rsidRDefault="00747A65" w:rsidP="00747A65">
            <w:pPr>
              <w:ind w:firstLine="708"/>
              <w:rPr>
                <w:rFonts w:ascii="Arial" w:hAnsi="Arial" w:cs="Arial"/>
                <w:bCs/>
                <w:color w:val="000000" w:themeColor="text1"/>
                <w:sz w:val="22"/>
                <w:szCs w:val="22"/>
                <w:lang w:val="sl-SI"/>
              </w:rPr>
            </w:pPr>
            <w:r w:rsidRPr="00151EB3">
              <w:rPr>
                <w:rFonts w:ascii="Arial" w:hAnsi="Arial" w:cs="Arial"/>
                <w:bCs/>
                <w:color w:val="000000" w:themeColor="text1"/>
                <w:sz w:val="22"/>
                <w:szCs w:val="22"/>
                <w:lang w:val="sl-SI"/>
              </w:rPr>
              <w:t>uporablja za družbo YOUNGWIRE.</w:t>
            </w:r>
          </w:p>
        </w:tc>
      </w:tr>
      <w:tr w:rsidR="00747A65" w:rsidRPr="00FE7D35" w14:paraId="796A509C"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35C0C11" w14:textId="63057554"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registracija uvoza</w:t>
            </w:r>
            <w:r w:rsidRPr="00151EB3">
              <w:rPr>
                <w:rFonts w:ascii="Arial" w:hAnsi="Arial" w:cs="Arial"/>
                <w:bCs/>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D47E8E7" w14:textId="4FB5C252"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 xml:space="preserve">Tkane in/ali šivane tkanine iz rovinga in/ali preje iz brezkončnih steklenih vlaken, z drugimi elementi ali brez njih, razen izdelkov, ki so impregnirani ali </w:t>
            </w:r>
            <w:r w:rsidRPr="00151EB3">
              <w:rPr>
                <w:rFonts w:ascii="Arial" w:hAnsi="Arial" w:cs="Arial"/>
                <w:bCs/>
                <w:sz w:val="22"/>
                <w:szCs w:val="22"/>
                <w:lang w:val="sl-SI"/>
              </w:rPr>
              <w:lastRenderedPageBreak/>
              <w:t>predhodno impregnirani, in razen tkanin z odprto mrežno strukturo z velikostjo celice več kot 1,8 mm po dolžini in širini ter težo več kot 35 g/m</w:t>
            </w:r>
            <w:r w:rsidRPr="00151EB3">
              <w:rPr>
                <w:rFonts w:ascii="Arial" w:hAnsi="Arial" w:cs="Arial"/>
                <w:bCs/>
                <w:sz w:val="22"/>
                <w:szCs w:val="22"/>
                <w:vertAlign w:val="superscript"/>
                <w:lang w:val="sl-SI"/>
              </w:rPr>
              <w:t>2</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ABEC228" w14:textId="1E46EC30"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lastRenderedPageBreak/>
              <w:t xml:space="preserve">7019 61 00 83, 7019 62 00 83, 7019 63 00 83, 7019 64 00 83, 7019 65 00 83, </w:t>
            </w:r>
            <w:r w:rsidRPr="00151EB3">
              <w:rPr>
                <w:rFonts w:ascii="Arial" w:hAnsi="Arial" w:cs="Arial"/>
                <w:bCs/>
                <w:sz w:val="22"/>
                <w:szCs w:val="22"/>
                <w:lang w:val="sl-SI"/>
              </w:rPr>
              <w:lastRenderedPageBreak/>
              <w:t>7019 66 00 83, 7019 69 10 83, 7019 69 90 83, 7019 90 00 83.</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32B4303" w14:textId="006DFCDE"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lastRenderedPageBreak/>
              <w:t xml:space="preserve">»Poslano iz«: </w:t>
            </w:r>
            <w:r w:rsidRPr="00151EB3">
              <w:rPr>
                <w:rFonts w:ascii="Arial" w:hAnsi="Arial" w:cs="Arial"/>
                <w:bCs/>
                <w:sz w:val="22"/>
                <w:szCs w:val="22"/>
                <w:lang w:val="sl-SI"/>
              </w:rPr>
              <w:br/>
              <w:t>Turčije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DB692B1" w14:textId="4B137419" w:rsidR="00747A65" w:rsidRPr="00151EB3" w:rsidRDefault="00747A65" w:rsidP="00747A65">
            <w:pPr>
              <w:rPr>
                <w:rFonts w:ascii="Arial" w:hAnsi="Arial" w:cs="Arial"/>
                <w:bCs/>
                <w:sz w:val="22"/>
                <w:szCs w:val="22"/>
                <w:lang w:val="sl-SI"/>
              </w:rPr>
            </w:pPr>
            <w:hyperlink r:id="rId27" w:history="1">
              <w:r w:rsidRPr="00151EB3">
                <w:rPr>
                  <w:rStyle w:val="Hiperpovezava"/>
                  <w:rFonts w:ascii="Arial" w:hAnsi="Arial" w:cs="Arial"/>
                  <w:bCs/>
                  <w:color w:val="auto"/>
                  <w:sz w:val="22"/>
                  <w:szCs w:val="22"/>
                  <w:lang w:val="sl-SI"/>
                </w:rPr>
                <w:t xml:space="preserve">IZVEDBENA UREDBA KOMISIJE (EU) 2022/1477 z dne 6. septembra 2022 o razširitvi dokončne </w:t>
              </w:r>
              <w:r w:rsidRPr="00151EB3">
                <w:rPr>
                  <w:rStyle w:val="Hiperpovezava"/>
                  <w:rFonts w:ascii="Arial" w:hAnsi="Arial" w:cs="Arial"/>
                  <w:bCs/>
                  <w:color w:val="auto"/>
                  <w:sz w:val="22"/>
                  <w:szCs w:val="22"/>
                  <w:lang w:val="sl-SI"/>
                </w:rPr>
                <w:lastRenderedPageBreak/>
                <w:t>protidampinške dajatve, uvedene z Izvedbeno uredbo (EU) 2020/492, kakor je bila spremenjena z Izvedbeno uredbo (EU) 2020/776, na uvoz nekaterih tkanih in/ali šivanih tkanin iz steklenih vlaken s poreklom iz Ljudske republike Kitajske in Egipta, na uvoz nekaterih tkanih in/ali šivanih tkanin iz steklenih vlaken, poslanih iz Turčije, ne glede na to, ali so deklarirane kot izdelek s poreklom iz Turčije ali ne. (2022/L233/1477)</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02690E2" w14:textId="6A8062F3"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lastRenderedPageBreak/>
              <w:t>9.9.2022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290D5E4" w14:textId="2C424B64"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 xml:space="preserve">Razširjena dajatev je protidampinška dajatev v višini 69 % in se pobere </w:t>
            </w:r>
            <w:r w:rsidRPr="00151EB3">
              <w:rPr>
                <w:rFonts w:ascii="Arial" w:hAnsi="Arial" w:cs="Arial"/>
                <w:bCs/>
                <w:sz w:val="22"/>
                <w:szCs w:val="22"/>
                <w:lang w:val="sl-SI"/>
              </w:rPr>
              <w:lastRenderedPageBreak/>
              <w:t>na registrirane uvožene izdelke.</w:t>
            </w:r>
            <w:r w:rsidRPr="00151EB3">
              <w:rPr>
                <w:rFonts w:ascii="Arial" w:hAnsi="Arial" w:cs="Arial"/>
                <w:bCs/>
                <w:sz w:val="22"/>
                <w:szCs w:val="22"/>
                <w:lang w:val="sl-SI"/>
              </w:rPr>
              <w:br/>
              <w:t>registracija uvoza se prekine.</w:t>
            </w:r>
          </w:p>
        </w:tc>
      </w:tr>
      <w:tr w:rsidR="00747A65" w:rsidRPr="00582961" w14:paraId="7310BDFE" w14:textId="77777777" w:rsidTr="00FB2EAE">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815F5A9" w14:textId="3774210C"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lastRenderedPageBreak/>
              <w:t>registracija uvoza</w:t>
            </w:r>
            <w:r w:rsidRPr="00151EB3">
              <w:rPr>
                <w:rFonts w:ascii="Arial" w:hAnsi="Arial" w:cs="Arial"/>
                <w:bCs/>
                <w:sz w:val="22"/>
                <w:szCs w:val="22"/>
                <w:lang w:val="sl-SI"/>
              </w:rPr>
              <w:br/>
              <w:t>dokončna izravnalna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D7E466F" w14:textId="4DD84841"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Tkane in/ali šivane tkanine iz rovinga in/ali preje iz brezkončnih steklenih vlaken, z drugimi elementi ali brez njih, razen izdelkov, ki so impregnirani ali predhodno impregnirani, in razen tkanin z odprto mrežno strukturo z velikostjo celice več kot 1,8 mm po dolžini in širini ter težo več kot 35 g/m</w:t>
            </w:r>
            <w:r w:rsidRPr="00151EB3">
              <w:rPr>
                <w:rFonts w:ascii="Arial" w:hAnsi="Arial" w:cs="Arial"/>
                <w:bCs/>
                <w:sz w:val="22"/>
                <w:szCs w:val="22"/>
                <w:vertAlign w:val="superscript"/>
                <w:lang w:val="sl-SI"/>
              </w:rPr>
              <w:t>2</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060FBB2" w14:textId="77777777"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7019 61 00 83, 7019 62 00 83, 7019 63 00 83, 7019 64 00 83, 7019 65 00 83, 7019 66 00 83, 7019 69 10 83, 7019 69 90 83, 7019 90 00 83.</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3A4C0AB" w14:textId="77777777"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 xml:space="preserve">»Poslano iz«: </w:t>
            </w:r>
            <w:r w:rsidRPr="00151EB3">
              <w:rPr>
                <w:rFonts w:ascii="Arial" w:hAnsi="Arial" w:cs="Arial"/>
                <w:bCs/>
                <w:sz w:val="22"/>
                <w:szCs w:val="22"/>
                <w:lang w:val="sl-SI"/>
              </w:rPr>
              <w:br/>
              <w:t>Turčije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2803444" w14:textId="77777777" w:rsidR="00747A65" w:rsidRPr="00151EB3" w:rsidRDefault="00747A65" w:rsidP="00747A65">
            <w:pPr>
              <w:rPr>
                <w:rFonts w:ascii="Arial" w:hAnsi="Arial" w:cs="Arial"/>
                <w:bCs/>
                <w:sz w:val="22"/>
                <w:szCs w:val="22"/>
                <w:lang w:val="sl-SI"/>
              </w:rPr>
            </w:pPr>
            <w:hyperlink r:id="rId28" w:history="1">
              <w:r w:rsidRPr="00151EB3">
                <w:rPr>
                  <w:rStyle w:val="Hiperpovezava"/>
                  <w:rFonts w:ascii="Arial" w:hAnsi="Arial" w:cs="Arial"/>
                  <w:bCs/>
                  <w:color w:val="auto"/>
                  <w:sz w:val="22"/>
                  <w:szCs w:val="22"/>
                  <w:lang w:val="sl-SI"/>
                </w:rPr>
                <w:t xml:space="preserve">UREDBA KOMISIJE (EU) 2022/1478 z dne 6. septembra 2022 o razširitvi dokončne izravnalne dajatve, uvedene z Izvedbeno uredbo (EU) 2020/776 na uvoz nekaterih tkanih in/ali šivanih tkanin iz steklenih vlaken s poreklom iz Ljudske republike Kitajske in Egipta, na uvoz nekaterih tkanih in/ali </w:t>
              </w:r>
              <w:r w:rsidRPr="00151EB3">
                <w:rPr>
                  <w:rStyle w:val="Hiperpovezava"/>
                  <w:rFonts w:ascii="Arial" w:hAnsi="Arial" w:cs="Arial"/>
                  <w:bCs/>
                  <w:color w:val="auto"/>
                  <w:sz w:val="22"/>
                  <w:szCs w:val="22"/>
                  <w:lang w:val="sl-SI"/>
                </w:rPr>
                <w:lastRenderedPageBreak/>
                <w:t>šivanih tkanin iz steklenih vlaken, poslanih iz Turčije, ne glede na to, ali so deklarirane kot izdelek s poreklom iz Turčije ali ne. (2022/L233/1478)</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B61EDDF" w14:textId="77777777"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lastRenderedPageBreak/>
              <w:t>9.9.2022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6EF3D56" w14:textId="77777777"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Dajatev, razširjena z odstavkoma 1 in 2 tega člena, se pobere na registrirane uvožene izdelke.</w:t>
            </w:r>
            <w:r w:rsidRPr="00151EB3">
              <w:rPr>
                <w:rFonts w:ascii="Arial" w:hAnsi="Arial" w:cs="Arial"/>
                <w:bCs/>
                <w:sz w:val="22"/>
                <w:szCs w:val="22"/>
                <w:lang w:val="sl-SI"/>
              </w:rPr>
              <w:br/>
              <w:t>Registracija uvoza se prekine.</w:t>
            </w:r>
          </w:p>
        </w:tc>
      </w:tr>
      <w:tr w:rsidR="00747A65" w:rsidRPr="00FE7D35" w14:paraId="01FFBC37"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5A34D93" w14:textId="4EC6DE6A"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4E40481" w14:textId="3832068D"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Nekateri bistveni sestavni deli koles.</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A8D8556" w14:textId="05E7A321"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8714 91 10 31, 8714 91 10 35, 8714 91 10 39, 8714 91 30 35, 8714 91 30 39, 8714 93 00 19, 8714 94 20 99, 8714 94 90 19, 8714 96 30 90, 8714 99 10 89, 8714 99 10 99, 8714 99 50 91, 8714 99 50 99, 8714 99 90 19.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240D7C1" w14:textId="2269CC35"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CA20B10" w14:textId="66F63D85" w:rsidR="00747A65" w:rsidRPr="00151EB3" w:rsidRDefault="00747A65" w:rsidP="00747A65">
            <w:pPr>
              <w:rPr>
                <w:rFonts w:ascii="Arial" w:hAnsi="Arial" w:cs="Arial"/>
                <w:bCs/>
                <w:sz w:val="22"/>
                <w:szCs w:val="22"/>
                <w:lang w:val="sl-SI"/>
              </w:rPr>
            </w:pPr>
            <w:hyperlink r:id="rId29" w:history="1">
              <w:r w:rsidRPr="00151EB3">
                <w:rPr>
                  <w:rStyle w:val="Hiperpovezava"/>
                  <w:rFonts w:ascii="Arial" w:hAnsi="Arial" w:cs="Arial"/>
                  <w:bCs/>
                  <w:color w:val="auto"/>
                  <w:sz w:val="22"/>
                  <w:szCs w:val="22"/>
                  <w:lang w:val="sl-SI"/>
                </w:rPr>
                <w:t>IZVEDBENI SKLEP KOMISIJE (EU) 2022/1461 z dne 26. avgusta 2022 glede izvzetij iz razširjene protidampinške dajatve na nekatere dele za kolesa s poreklom iz Ljudske republike Kitajske v skladu z Uredbo (ES) št. 88/97, (2022/L229/1461)</w:t>
              </w:r>
            </w:hyperlink>
            <w:r w:rsidRPr="00151EB3">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F8F39B5" w14:textId="58CFBF08"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5.9.2022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4A5A6E1" w14:textId="6CF15BCB" w:rsidR="00747A65" w:rsidRPr="00151EB3" w:rsidRDefault="00747A65" w:rsidP="00747A65">
            <w:pPr>
              <w:rPr>
                <w:rFonts w:ascii="Arial" w:hAnsi="Arial" w:cs="Arial"/>
                <w:bCs/>
                <w:sz w:val="22"/>
                <w:szCs w:val="22"/>
                <w:lang w:val="sl-SI"/>
              </w:rPr>
            </w:pPr>
            <w:r w:rsidRPr="00151EB3">
              <w:rPr>
                <w:rFonts w:ascii="Arial" w:hAnsi="Arial" w:cs="Arial"/>
                <w:bCs/>
                <w:sz w:val="22"/>
                <w:szCs w:val="22"/>
                <w:lang w:val="sl-SI"/>
              </w:rPr>
              <w:t>Spremembe veljajo od datuma navedenega v tabelah v stolpcu »Datum učinkovanja«.</w:t>
            </w:r>
          </w:p>
        </w:tc>
      </w:tr>
      <w:tr w:rsidR="00747A65" w:rsidRPr="00EC3167" w14:paraId="225254E1"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E7411F2" w14:textId="1C8EEF5E"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 xml:space="preserve">dokončna </w:t>
            </w:r>
            <w:proofErr w:type="spellStart"/>
            <w:r w:rsidRPr="00E83646">
              <w:rPr>
                <w:rFonts w:ascii="Arial" w:hAnsi="Arial" w:cs="Arial"/>
                <w:bCs/>
                <w:sz w:val="22"/>
                <w:szCs w:val="22"/>
                <w:lang w:val="sl-SI"/>
              </w:rPr>
              <w:t>protidampinška</w:t>
            </w:r>
            <w:proofErr w:type="spellEnd"/>
            <w:r w:rsidRPr="00E83646">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5E142E3" w14:textId="68C4ED9E"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Silicij</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DCFCD5E" w14:textId="48242C88"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2804 69 00 10, 2804 69 00 20, 2804 69 00 90.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8064CE4" w14:textId="2ECD2EDB"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Kitajska, »poslano iz«: Koreje, Tajvana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4C09415" w14:textId="7635BAA3" w:rsidR="00747A65" w:rsidRPr="00E83646" w:rsidRDefault="00747A65" w:rsidP="00747A65">
            <w:pPr>
              <w:rPr>
                <w:rFonts w:ascii="Arial" w:hAnsi="Arial" w:cs="Arial"/>
                <w:bCs/>
                <w:sz w:val="22"/>
                <w:szCs w:val="22"/>
                <w:lang w:val="sl-SI"/>
              </w:rPr>
            </w:pPr>
            <w:hyperlink r:id="rId30" w:history="1">
              <w:r w:rsidRPr="00E83646">
                <w:rPr>
                  <w:rStyle w:val="Hiperpovezava"/>
                  <w:rFonts w:ascii="Arial" w:hAnsi="Arial" w:cs="Arial"/>
                  <w:bCs/>
                  <w:color w:val="auto"/>
                  <w:sz w:val="22"/>
                  <w:szCs w:val="22"/>
                  <w:lang w:val="sl-SI"/>
                </w:rPr>
                <w:t xml:space="preserve">IZVEDBENA UREDBA KOMISIJE (EU) 2022/1394 z dne 11. avgusta 2022 o uvedbi dokončne protidampinške dajatve na uvoz silicija s poreklom iz Ljudske republike Kitajske, kakor je bila razširjena na uvoz silicija, poslanega iz Republike Koreje in Tajvana, ne glede na to, ali je deklariran kot </w:t>
              </w:r>
              <w:r w:rsidRPr="00E83646">
                <w:rPr>
                  <w:rStyle w:val="Hiperpovezava"/>
                  <w:rFonts w:ascii="Arial" w:hAnsi="Arial" w:cs="Arial"/>
                  <w:bCs/>
                  <w:color w:val="auto"/>
                  <w:sz w:val="22"/>
                  <w:szCs w:val="22"/>
                  <w:lang w:val="sl-SI"/>
                </w:rPr>
                <w:lastRenderedPageBreak/>
                <w:t>izdelek s poreklom iz Republike Koreje ali Tajvana ali ne, po pregledu zaradi izteka ukrepa v skladu s členom 11(2) Uredbe (EU) 2016/1036 Evropskega parlamenta in Sveta, (2022/L211/1394)</w:t>
              </w:r>
            </w:hyperlink>
            <w:r w:rsidRPr="00E83646">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AFDA785" w14:textId="4AF11C96"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lastRenderedPageBreak/>
              <w:t>13.8.2022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0107481" w14:textId="77777777" w:rsidR="00747A65" w:rsidRPr="00E83646" w:rsidRDefault="00747A65" w:rsidP="00747A65">
            <w:pPr>
              <w:rPr>
                <w:rFonts w:ascii="Arial" w:hAnsi="Arial" w:cs="Arial"/>
                <w:bCs/>
                <w:sz w:val="22"/>
                <w:szCs w:val="22"/>
                <w:lang w:val="sl-SI"/>
              </w:rPr>
            </w:pPr>
          </w:p>
        </w:tc>
      </w:tr>
      <w:tr w:rsidR="00747A65" w:rsidRPr="00EC3167" w14:paraId="617E6C70"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449C611" w14:textId="581716E5"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D406B2B" w14:textId="19C8D6E7"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Ploščato valjani izdelki iz železa ali legiranega jekla ali nelegiranega jekla: vroče platirani ali prevlečeni s cinkom in/ali aluminijem in/ali magnezijem, legirani s silicijem ali ne; kemično pasivizirani; dodatno površinsko obdelani ali ne, na primer z oljenjem ali tesnjenjem; ki vsebujejo: ne več kot 0,5 mas. % ogljika, vendar ne več kot 1,1 mas. % aluminija, ne več kot 0,12 mas. % niobija, ne več kot 0,17 mas. % titana in ne več kot 0,15 mas. % vanadija; ter predloženi v kolobarjih, razrezani na kose pločevine in ozke pasove, razen:</w:t>
            </w:r>
            <w:r w:rsidRPr="00E83646">
              <w:rPr>
                <w:rFonts w:ascii="Arial" w:hAnsi="Arial" w:cs="Arial"/>
                <w:bCs/>
                <w:sz w:val="22"/>
                <w:szCs w:val="22"/>
                <w:lang w:val="sl-SI"/>
              </w:rPr>
              <w:br/>
              <w:t>— iz nerjavnega jekla, iz silicijevega jekla za elektropločevine in iz hitroreznega jekla,</w:t>
            </w:r>
            <w:r w:rsidRPr="00E83646">
              <w:rPr>
                <w:rFonts w:ascii="Arial" w:hAnsi="Arial" w:cs="Arial"/>
                <w:bCs/>
                <w:sz w:val="22"/>
                <w:szCs w:val="22"/>
                <w:lang w:val="sl-SI"/>
              </w:rPr>
              <w:br/>
              <w:t>— vroče ali hladno valjani (hladno deformirani), brez nadaljnje obdelave.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B5C272A" w14:textId="1B72AB8B"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 xml:space="preserve">7210 41 00 20, 7210 41 00 30, 7210 49 00 20, 7210 49 00 30, 7210 61 00 20, 7210 61 00 30, 7210 69 00 20, 7210 69 00 30, 7210 90 80 92, 7212 30 00 20, 7212 30 00 30, 7212 50 61 20, 7212 50 61 30, 7212 50 69 20, 7212 50 69 30, 7212 50 90 14, 7212 50 90 92, 7225 92 00 20, 7225 92 00 30, 7225 99 00 22, 7225 99 00 23, 7225 99 00 41, 7225 99 00 92, 7225 99 00 93, 7226 99 30 10, </w:t>
            </w:r>
            <w:r w:rsidRPr="00E83646">
              <w:rPr>
                <w:rFonts w:ascii="Arial" w:hAnsi="Arial" w:cs="Arial"/>
                <w:bCs/>
                <w:sz w:val="22"/>
                <w:szCs w:val="22"/>
                <w:lang w:val="sl-SI"/>
              </w:rPr>
              <w:lastRenderedPageBreak/>
              <w:t>7226 99 30 30, 7226 99 70 13, 7226 99 70 93, 7226 99 70 94.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957483A" w14:textId="192BAD6B"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lastRenderedPageBreak/>
              <w:t>Rusija, Turčija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47ACE56" w14:textId="1483E77D" w:rsidR="00747A65" w:rsidRPr="00E83646" w:rsidRDefault="00747A65" w:rsidP="00747A65">
            <w:pPr>
              <w:rPr>
                <w:rFonts w:ascii="Arial" w:hAnsi="Arial" w:cs="Arial"/>
                <w:bCs/>
                <w:sz w:val="22"/>
                <w:szCs w:val="22"/>
                <w:lang w:val="sl-SI"/>
              </w:rPr>
            </w:pPr>
            <w:hyperlink r:id="rId31" w:history="1">
              <w:r w:rsidRPr="00E83646">
                <w:rPr>
                  <w:rStyle w:val="Hiperpovezava"/>
                  <w:rFonts w:ascii="Arial" w:hAnsi="Arial" w:cs="Arial"/>
                  <w:bCs/>
                  <w:color w:val="auto"/>
                  <w:sz w:val="22"/>
                  <w:szCs w:val="22"/>
                  <w:lang w:val="sl-SI"/>
                </w:rPr>
                <w:t>IZVEDBENA UREDBA KOMISIJE (EU) 2022/1395 z dne 11. avgusta 2022 o uvedbi dokončne protidampinške dajatve na uvoz nekaterih vrst jekla, odpornih proti koroziji, s poreklom iz Rusije in Turčije, (2022/L211/1395)</w:t>
              </w:r>
            </w:hyperlink>
            <w:r w:rsidRPr="00E83646">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64A76FB" w14:textId="4FCF0DF9"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13.8.2022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1C36ECD" w14:textId="77777777" w:rsidR="00747A65" w:rsidRPr="00E83646" w:rsidRDefault="00747A65" w:rsidP="00747A65">
            <w:pPr>
              <w:rPr>
                <w:rFonts w:ascii="Arial" w:hAnsi="Arial" w:cs="Arial"/>
                <w:bCs/>
                <w:sz w:val="22"/>
                <w:szCs w:val="22"/>
                <w:lang w:val="sl-SI"/>
              </w:rPr>
            </w:pPr>
          </w:p>
        </w:tc>
      </w:tr>
      <w:tr w:rsidR="00747A65" w:rsidRPr="00FE7D35" w14:paraId="2209AD19"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8B2AFC4" w14:textId="04BE8A9B"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A0DC05B" w14:textId="285E1520"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Polivinil alkoholi (PVA), ne glede na to, ali vsebujejo nehidrolizirane acetatne skupine ali ne, v obliki homopolimernih smol z viskoznostjo (merjeno v 4-odstotni vodni raztopini pri 20°C) 3 mPas ali več, vendar največ 61 mPas, in stopnjo hidrolize 80,0 mol % ali več, vendar največ 99,9 mol %, merjenima v skladu z metodo ISO 15023-2</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9927D8" w14:textId="408D5066"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3905 30 00 91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A9A5992" w14:textId="08524195"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E6AF02E" w14:textId="323EBD78" w:rsidR="00747A65" w:rsidRPr="00E83646" w:rsidRDefault="00747A65" w:rsidP="00747A65">
            <w:pPr>
              <w:rPr>
                <w:rFonts w:ascii="Arial" w:hAnsi="Arial" w:cs="Arial"/>
                <w:bCs/>
                <w:sz w:val="22"/>
                <w:szCs w:val="22"/>
                <w:lang w:val="sl-SI"/>
              </w:rPr>
            </w:pPr>
            <w:hyperlink r:id="rId32" w:history="1">
              <w:r w:rsidRPr="00E83646">
                <w:rPr>
                  <w:rStyle w:val="Hiperpovezava"/>
                  <w:rFonts w:ascii="Arial" w:hAnsi="Arial" w:cs="Arial"/>
                  <w:bCs/>
                  <w:color w:val="auto"/>
                  <w:sz w:val="22"/>
                  <w:szCs w:val="22"/>
                  <w:lang w:val="sl-SI"/>
                </w:rPr>
                <w:t>IZVEDBENI SKLEP KOMISIJE (EU) 2022/1397 z dne 11. avgusta 2022 o neopustitvi dokončnih protidampinških dajatev na uvoz nekaterih polivinil alkoholov s poreklom iz Ljudske republike Kitajske, uvedenih z Izvedbeno uredbo (EU) 2020/1336, (2022/L211/1397)</w:t>
              </w:r>
            </w:hyperlink>
            <w:r w:rsidRPr="00E83646">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78D131D" w14:textId="6DB5A63E"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13.8.2022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A2329DC" w14:textId="6CB789D0" w:rsidR="00747A65" w:rsidRPr="00E83646" w:rsidRDefault="00747A65" w:rsidP="00747A65">
            <w:pPr>
              <w:rPr>
                <w:rFonts w:ascii="Arial" w:hAnsi="Arial" w:cs="Arial"/>
                <w:bCs/>
                <w:sz w:val="22"/>
                <w:szCs w:val="22"/>
                <w:lang w:val="sl-SI"/>
              </w:rPr>
            </w:pPr>
            <w:r w:rsidRPr="00E83646">
              <w:rPr>
                <w:rFonts w:ascii="Arial" w:hAnsi="Arial" w:cs="Arial"/>
                <w:bCs/>
                <w:sz w:val="22"/>
                <w:szCs w:val="22"/>
                <w:lang w:val="sl-SI"/>
              </w:rPr>
              <w:t>Pogoji za začasno opustitev dokončne protidampinške dajatve niso izpolnjeni.</w:t>
            </w:r>
          </w:p>
        </w:tc>
      </w:tr>
      <w:tr w:rsidR="00747A65" w:rsidRPr="00EC3167" w14:paraId="67C09D13"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71CD6D1" w14:textId="353BE0C9"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t xml:space="preserve">dokončna </w:t>
            </w:r>
            <w:proofErr w:type="spellStart"/>
            <w:r w:rsidRPr="00BB1F83">
              <w:rPr>
                <w:rFonts w:ascii="Arial" w:hAnsi="Arial" w:cs="Arial"/>
                <w:bCs/>
                <w:color w:val="000000" w:themeColor="text1"/>
                <w:sz w:val="22"/>
                <w:szCs w:val="22"/>
                <w:lang w:val="sl-SI"/>
              </w:rPr>
              <w:t>protidampinška</w:t>
            </w:r>
            <w:proofErr w:type="spellEnd"/>
            <w:r w:rsidRPr="00BB1F83">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86A07BD" w14:textId="2C28BBCA"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t>Zrnato usmerjeni ploščato valjani izdelki iz silicijevega jekla za elektropločevine, z debelino več kot 0,16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6B7A239" w14:textId="27B6E4F6"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t>7225 11 00 11, 7225 11 00 15, 7225 11 00 19, 7226 11 00 12, 7226 11 00 14, 7226 11 00 16, 7226 11 00 92, 7226 11 00 94, 7226 11 00 96.</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DD71FE6" w14:textId="2E7A6C90"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t>ZDA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0EFA76D" w14:textId="2CF668F7" w:rsidR="00747A65" w:rsidRPr="00BB1F83" w:rsidRDefault="00747A65" w:rsidP="00747A65">
            <w:pPr>
              <w:rPr>
                <w:rFonts w:ascii="Arial" w:hAnsi="Arial" w:cs="Arial"/>
                <w:bCs/>
                <w:color w:val="000000" w:themeColor="text1"/>
                <w:sz w:val="22"/>
                <w:szCs w:val="22"/>
                <w:lang w:val="sl-SI"/>
              </w:rPr>
            </w:pPr>
            <w:hyperlink r:id="rId33" w:history="1">
              <w:r w:rsidRPr="00BB1F83">
                <w:rPr>
                  <w:rStyle w:val="Hiperpovezava"/>
                  <w:rFonts w:ascii="Arial" w:hAnsi="Arial" w:cs="Arial"/>
                  <w:bCs/>
                  <w:color w:val="000000" w:themeColor="text1"/>
                  <w:sz w:val="22"/>
                  <w:szCs w:val="22"/>
                  <w:lang w:val="sl-SI"/>
                </w:rPr>
                <w:t xml:space="preserve">IZVEDBENA UREDBA KOMISIJE (EU) 2022/1387 z dne 9. avgusta 2022 o spremembi Izvedbene uredbe (EU) 2022/58 o uvedbi dokončne protidampinške dajatve na uvoz nekaterih zrnato usmerjenih ploščato valjanih izdelkov iz silicijevega jekla za elektropločevine s poreklom iz Ljudske republike Kitajske, Japonske, Republike Koreje, Ruske federacije in Združenih držav </w:t>
              </w:r>
              <w:r w:rsidRPr="00BB1F83">
                <w:rPr>
                  <w:rStyle w:val="Hiperpovezava"/>
                  <w:rFonts w:ascii="Arial" w:hAnsi="Arial" w:cs="Arial"/>
                  <w:bCs/>
                  <w:color w:val="000000" w:themeColor="text1"/>
                  <w:sz w:val="22"/>
                  <w:szCs w:val="22"/>
                  <w:lang w:val="sl-SI"/>
                </w:rPr>
                <w:lastRenderedPageBreak/>
                <w:t>Amerike po pregledu zaradi izteka ukrepov v skladu s členom 11(2) Uredbe (EU) 2016/1036 Evropskega parlamenta in Sveta, (2022/L208/1387)</w:t>
              </w:r>
            </w:hyperlink>
            <w:r w:rsidRPr="00BB1F8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4F6D784" w14:textId="03DDCD36"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lastRenderedPageBreak/>
              <w:t>11.8.2022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3A2C392" w14:textId="77777777"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t xml:space="preserve">Dodatna oznaka TARIC C044, ki je bila prej dodeljena družbi »AK Steel Corporation«, </w:t>
            </w:r>
          </w:p>
          <w:p w14:paraId="5CB6B167" w14:textId="1918265D" w:rsidR="00747A65" w:rsidRPr="00BB1F83" w:rsidRDefault="00747A65" w:rsidP="00747A65">
            <w:pPr>
              <w:rPr>
                <w:rFonts w:ascii="Arial" w:hAnsi="Arial" w:cs="Arial"/>
                <w:bCs/>
                <w:color w:val="000000" w:themeColor="text1"/>
                <w:sz w:val="22"/>
                <w:szCs w:val="22"/>
                <w:lang w:val="sl-SI"/>
              </w:rPr>
            </w:pPr>
            <w:r w:rsidRPr="00BB1F83">
              <w:rPr>
                <w:rFonts w:ascii="Arial" w:hAnsi="Arial" w:cs="Arial"/>
                <w:bCs/>
                <w:color w:val="000000" w:themeColor="text1"/>
                <w:sz w:val="22"/>
                <w:szCs w:val="22"/>
                <w:lang w:val="sl-SI"/>
              </w:rPr>
              <w:t>se od 7. julija 2021 uporablja za družbo »Cleveland-Cliffs Steel Corporation«.</w:t>
            </w:r>
          </w:p>
        </w:tc>
      </w:tr>
      <w:tr w:rsidR="00747A65" w:rsidRPr="00FE7D35" w14:paraId="14472E09"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CA0B700" w14:textId="77777777"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 xml:space="preserve">registracija </w:t>
            </w:r>
          </w:p>
          <w:p w14:paraId="043A8980" w14:textId="1306F2E3"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4B9AD58" w14:textId="25CCE224"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Ploščati valjani izdelki iz nerjavnega jekla, v kolobarjih ali ne (vključno z razrezanimi izdelki in ozkimi trakovi), vroče valjani, brez nadaljnje obdelave, razen izdelkov, ki niso v kolobarjih, širine 600 mm ali več in debeline več kot 10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23BEB7F" w14:textId="0631AC84"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7219 11 00 10, 7219 12 10 10, 7219 12 90 10, 7219 13 10 10, 7219 13 90 10, 7219 14 10 10, 7219 14 90 10, 7219 22 10 10, 7219 22 90 10, 7219 23 00 10, 7219 24 00 10, 7220 11 00 10, 7220 12 00 10.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FC661DE" w14:textId="3AB3F422"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»poslano iz«: Turčije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8A56FDD" w14:textId="6ACBA491" w:rsidR="00747A65" w:rsidRPr="00EC3167" w:rsidRDefault="00747A65" w:rsidP="00747A65">
            <w:pPr>
              <w:rPr>
                <w:rFonts w:ascii="Arial" w:hAnsi="Arial" w:cs="Arial"/>
                <w:bCs/>
                <w:color w:val="000000" w:themeColor="text1"/>
                <w:sz w:val="22"/>
                <w:szCs w:val="22"/>
                <w:lang w:val="sl-SI"/>
              </w:rPr>
            </w:pPr>
            <w:hyperlink r:id="rId34" w:history="1">
              <w:r w:rsidRPr="00EC3167">
                <w:rPr>
                  <w:rStyle w:val="Hiperpovezava"/>
                  <w:rFonts w:ascii="Arial" w:hAnsi="Arial" w:cs="Arial"/>
                  <w:bCs/>
                  <w:color w:val="000000" w:themeColor="text1"/>
                  <w:sz w:val="22"/>
                  <w:szCs w:val="22"/>
                  <w:lang w:val="sl-SI"/>
                </w:rPr>
                <w:t>IZVEDBENA UREDBA KOMISIJE (EU) 2022/1310 z dne 26. julija 2022 o začetku preiskave glede morebitnega izogibanja protidampinškim ukrepom, uvedenim z Izvedbeno uredbo (EU) 2020/1408 na uvoz nekaterih vroče valjanih plošč in kolobarjev iz nerjavnega jekla s poreklom iz Indonezije, z uvozom nekaterih vroče valjanih plošč in kolobarjev iz nerjavnega jekla, poslanih iz Turčije, ne glede na to, ali so deklarirani kot izdelek s poreklom iz Turčije ali ne, ter o registraciji takega uvoza, (2022/L198/1310)</w:t>
              </w:r>
            </w:hyperlink>
            <w:r w:rsidRPr="00EC3167">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DC178FA" w14:textId="17C5D50E"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28.7.2022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812F0F2" w14:textId="77777777"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 xml:space="preserve">Preiskava in obveznost registracije prenehata </w:t>
            </w:r>
          </w:p>
          <w:p w14:paraId="024B0D3A" w14:textId="2175322F" w:rsidR="00747A65" w:rsidRPr="00EC3167" w:rsidRDefault="00747A65" w:rsidP="00747A65">
            <w:pPr>
              <w:rPr>
                <w:rFonts w:ascii="Arial" w:hAnsi="Arial" w:cs="Arial"/>
                <w:bCs/>
                <w:color w:val="000000" w:themeColor="text1"/>
                <w:sz w:val="22"/>
                <w:szCs w:val="22"/>
                <w:lang w:val="sl-SI"/>
              </w:rPr>
            </w:pPr>
            <w:r w:rsidRPr="00EC3167">
              <w:rPr>
                <w:rFonts w:ascii="Arial" w:hAnsi="Arial" w:cs="Arial"/>
                <w:bCs/>
                <w:color w:val="000000" w:themeColor="text1"/>
                <w:sz w:val="22"/>
                <w:szCs w:val="22"/>
                <w:lang w:val="sl-SI"/>
              </w:rPr>
              <w:t>9 mesecev po datumu začetka veljavnosti te uredbe.</w:t>
            </w:r>
          </w:p>
        </w:tc>
      </w:tr>
      <w:tr w:rsidR="00747A65" w:rsidRPr="001E5462" w14:paraId="66DBED4C"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358A937" w14:textId="58A48889" w:rsidR="00747A65" w:rsidRPr="00C777C4" w:rsidRDefault="00747A65" w:rsidP="00747A65">
            <w:pPr>
              <w:rPr>
                <w:rFonts w:ascii="Arial" w:hAnsi="Arial" w:cs="Arial"/>
                <w:bCs/>
                <w:color w:val="000000" w:themeColor="text1"/>
                <w:sz w:val="22"/>
                <w:szCs w:val="22"/>
                <w:lang w:val="sl-SI"/>
              </w:rPr>
            </w:pPr>
            <w:r w:rsidRPr="00C777C4">
              <w:rPr>
                <w:rFonts w:ascii="Arial" w:hAnsi="Arial" w:cs="Arial"/>
                <w:bCs/>
                <w:color w:val="000000" w:themeColor="text1"/>
                <w:sz w:val="22"/>
                <w:szCs w:val="22"/>
                <w:lang w:val="sl-SI"/>
              </w:rPr>
              <w:t xml:space="preserve">dokončna </w:t>
            </w:r>
            <w:proofErr w:type="spellStart"/>
            <w:r w:rsidRPr="00C777C4">
              <w:rPr>
                <w:rFonts w:ascii="Arial" w:hAnsi="Arial" w:cs="Arial"/>
                <w:bCs/>
                <w:color w:val="000000" w:themeColor="text1"/>
                <w:sz w:val="22"/>
                <w:szCs w:val="22"/>
                <w:lang w:val="sl-SI"/>
              </w:rPr>
              <w:t>protidampinška</w:t>
            </w:r>
            <w:proofErr w:type="spellEnd"/>
            <w:r w:rsidRPr="00C777C4">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B604778" w14:textId="32CF9AE3" w:rsidR="00747A65" w:rsidRPr="00C777C4" w:rsidRDefault="00747A65" w:rsidP="00747A65">
            <w:pPr>
              <w:rPr>
                <w:rFonts w:ascii="Arial" w:hAnsi="Arial" w:cs="Arial"/>
                <w:bCs/>
                <w:color w:val="000000" w:themeColor="text1"/>
                <w:sz w:val="22"/>
                <w:szCs w:val="22"/>
                <w:lang w:val="sl-SI"/>
              </w:rPr>
            </w:pPr>
            <w:r w:rsidRPr="00C777C4">
              <w:rPr>
                <w:rFonts w:ascii="Arial" w:hAnsi="Arial" w:cs="Arial"/>
                <w:bCs/>
                <w:color w:val="000000" w:themeColor="text1"/>
                <w:sz w:val="22"/>
                <w:szCs w:val="22"/>
                <w:lang w:val="sl-SI"/>
              </w:rPr>
              <w:t>Žica iz molibdena,</w:t>
            </w:r>
            <w:r w:rsidRPr="00C777C4">
              <w:rPr>
                <w:rFonts w:ascii="Arial" w:hAnsi="Arial" w:cs="Arial"/>
                <w:bCs/>
                <w:color w:val="000000" w:themeColor="text1"/>
                <w:sz w:val="22"/>
                <w:szCs w:val="22"/>
                <w:lang w:val="sl-SI"/>
              </w:rPr>
              <w:br/>
              <w:t xml:space="preserve">- ki vsebuje najmanj 99,95 mas. % molibdena, s prečnim prerezom med 1,35 mm in 4,0 </w:t>
            </w:r>
            <w:r w:rsidRPr="00C777C4">
              <w:rPr>
                <w:rFonts w:ascii="Arial" w:hAnsi="Arial" w:cs="Arial"/>
                <w:bCs/>
                <w:color w:val="000000" w:themeColor="text1"/>
                <w:sz w:val="22"/>
                <w:szCs w:val="22"/>
                <w:lang w:val="sl-SI"/>
              </w:rPr>
              <w:lastRenderedPageBreak/>
              <w:t>mm ali</w:t>
            </w:r>
            <w:r w:rsidRPr="00C777C4">
              <w:rPr>
                <w:rFonts w:ascii="Arial" w:hAnsi="Arial" w:cs="Arial"/>
                <w:bCs/>
                <w:color w:val="000000" w:themeColor="text1"/>
                <w:sz w:val="22"/>
                <w:szCs w:val="22"/>
                <w:lang w:val="sl-SI"/>
              </w:rPr>
              <w:br/>
              <w:t>- ki vsebuje med 97 in 99,95 mas. % molibdena, s prečnim prerezom med 1,35 mm in 4,0 ali</w:t>
            </w:r>
            <w:r w:rsidRPr="00C777C4">
              <w:rPr>
                <w:rFonts w:ascii="Arial" w:hAnsi="Arial" w:cs="Arial"/>
                <w:bCs/>
                <w:color w:val="000000" w:themeColor="text1"/>
                <w:sz w:val="22"/>
                <w:szCs w:val="22"/>
                <w:lang w:val="sl-SI"/>
              </w:rPr>
              <w:br/>
              <w:t>- ki vsebuje najmanj 97 mas. % molibdena, s prečnim prerezom med 4,0 mm in 11,0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7A2B20B" w14:textId="038A1CC3" w:rsidR="00747A65" w:rsidRPr="00C777C4" w:rsidRDefault="00747A65" w:rsidP="00747A65">
            <w:pPr>
              <w:rPr>
                <w:rFonts w:ascii="Arial" w:hAnsi="Arial" w:cs="Arial"/>
                <w:bCs/>
                <w:color w:val="000000" w:themeColor="text1"/>
                <w:sz w:val="22"/>
                <w:szCs w:val="22"/>
                <w:lang w:val="sl-SI"/>
              </w:rPr>
            </w:pPr>
            <w:r w:rsidRPr="00C777C4">
              <w:rPr>
                <w:rFonts w:ascii="Arial" w:hAnsi="Arial" w:cs="Arial"/>
                <w:bCs/>
                <w:color w:val="000000" w:themeColor="text1"/>
                <w:sz w:val="22"/>
                <w:szCs w:val="22"/>
                <w:lang w:val="sl-SI"/>
              </w:rPr>
              <w:lastRenderedPageBreak/>
              <w:t xml:space="preserve">8102 96 00 11, 8102 96 00 19, 8102 96 00 20, </w:t>
            </w:r>
            <w:r w:rsidRPr="00C777C4">
              <w:rPr>
                <w:rFonts w:ascii="Arial" w:hAnsi="Arial" w:cs="Arial"/>
                <w:bCs/>
                <w:color w:val="000000" w:themeColor="text1"/>
                <w:sz w:val="22"/>
                <w:szCs w:val="22"/>
                <w:lang w:val="sl-SI"/>
              </w:rPr>
              <w:lastRenderedPageBreak/>
              <w:t>8102 96 00 30, 8102 96 00 40.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79515C0" w14:textId="647E1039" w:rsidR="00747A65" w:rsidRPr="00C777C4" w:rsidRDefault="00747A65" w:rsidP="00747A65">
            <w:pPr>
              <w:rPr>
                <w:rFonts w:ascii="Arial" w:hAnsi="Arial" w:cs="Arial"/>
                <w:bCs/>
                <w:color w:val="000000" w:themeColor="text1"/>
                <w:sz w:val="22"/>
                <w:szCs w:val="22"/>
                <w:lang w:val="sl-SI"/>
              </w:rPr>
            </w:pPr>
            <w:r w:rsidRPr="00C777C4">
              <w:rPr>
                <w:rFonts w:ascii="Arial" w:hAnsi="Arial" w:cs="Arial"/>
                <w:bCs/>
                <w:color w:val="000000" w:themeColor="text1"/>
                <w:sz w:val="22"/>
                <w:szCs w:val="22"/>
                <w:lang w:val="sl-SI"/>
              </w:rPr>
              <w:lastRenderedPageBreak/>
              <w:t>Kitajska,</w:t>
            </w:r>
            <w:r w:rsidRPr="00C777C4">
              <w:rPr>
                <w:rFonts w:ascii="Arial" w:hAnsi="Arial" w:cs="Arial"/>
                <w:bCs/>
                <w:color w:val="000000" w:themeColor="text1"/>
                <w:sz w:val="22"/>
                <w:szCs w:val="22"/>
                <w:lang w:val="sl-SI"/>
              </w:rPr>
              <w:br/>
              <w:t>»dobavljeno iz«: Malezije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D706B13" w14:textId="42FF5C6A" w:rsidR="00747A65" w:rsidRPr="00C777C4" w:rsidRDefault="00747A65" w:rsidP="00747A65">
            <w:pPr>
              <w:rPr>
                <w:rFonts w:ascii="Arial" w:hAnsi="Arial" w:cs="Arial"/>
                <w:bCs/>
                <w:color w:val="000000" w:themeColor="text1"/>
                <w:sz w:val="22"/>
                <w:szCs w:val="22"/>
                <w:lang w:val="sl-SI"/>
              </w:rPr>
            </w:pPr>
            <w:hyperlink r:id="rId35" w:history="1">
              <w:r w:rsidRPr="00C777C4">
                <w:rPr>
                  <w:rStyle w:val="Hiperpovezava"/>
                  <w:rFonts w:ascii="Arial" w:hAnsi="Arial" w:cs="Arial"/>
                  <w:bCs/>
                  <w:color w:val="000000" w:themeColor="text1"/>
                  <w:sz w:val="22"/>
                  <w:szCs w:val="22"/>
                  <w:lang w:val="sl-SI"/>
                </w:rPr>
                <w:t xml:space="preserve">IZVEDBENA UREDBA KOMISIJE (EU) 2022/1305 z dne 25. julija 2022 o uvedbi </w:t>
              </w:r>
              <w:r w:rsidRPr="00C777C4">
                <w:rPr>
                  <w:rStyle w:val="Hiperpovezava"/>
                  <w:rFonts w:ascii="Arial" w:hAnsi="Arial" w:cs="Arial"/>
                  <w:bCs/>
                  <w:color w:val="000000" w:themeColor="text1"/>
                  <w:sz w:val="22"/>
                  <w:szCs w:val="22"/>
                  <w:lang w:val="sl-SI"/>
                </w:rPr>
                <w:lastRenderedPageBreak/>
                <w:t>dokončne protidampinške dajatve na uvoz žice iz molibdena s poreklom iz Ljudske republike Kitajske po pregledu zaradi izteka ukrepa v skladu s členom 11(2) Uredbe (EU) 2016/1036 Evropskega parlamenta in Sveta, (2022/L197/1305)</w:t>
              </w:r>
            </w:hyperlink>
            <w:r w:rsidRPr="00C777C4">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CC88959" w14:textId="0883C549" w:rsidR="00747A65" w:rsidRPr="00C777C4" w:rsidRDefault="00747A65" w:rsidP="00747A65">
            <w:pPr>
              <w:rPr>
                <w:rFonts w:ascii="Arial" w:hAnsi="Arial" w:cs="Arial"/>
                <w:bCs/>
                <w:color w:val="000000" w:themeColor="text1"/>
                <w:sz w:val="22"/>
                <w:szCs w:val="22"/>
                <w:lang w:val="sl-SI"/>
              </w:rPr>
            </w:pPr>
            <w:r w:rsidRPr="00C777C4">
              <w:rPr>
                <w:rFonts w:ascii="Arial" w:hAnsi="Arial" w:cs="Arial"/>
                <w:bCs/>
                <w:color w:val="000000" w:themeColor="text1"/>
                <w:sz w:val="22"/>
                <w:szCs w:val="22"/>
                <w:lang w:val="sl-SI"/>
              </w:rPr>
              <w:lastRenderedPageBreak/>
              <w:t>27.7.2022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44A062E" w14:textId="77777777" w:rsidR="00747A65" w:rsidRPr="00C777C4" w:rsidRDefault="00747A65" w:rsidP="00747A65">
            <w:pPr>
              <w:rPr>
                <w:rFonts w:ascii="Arial" w:hAnsi="Arial" w:cs="Arial"/>
                <w:bCs/>
                <w:color w:val="000000" w:themeColor="text1"/>
                <w:sz w:val="22"/>
                <w:szCs w:val="22"/>
                <w:lang w:val="sl-SI"/>
              </w:rPr>
            </w:pPr>
          </w:p>
        </w:tc>
      </w:tr>
      <w:tr w:rsidR="00747A65" w:rsidRPr="00FE7D35" w14:paraId="54326FB5"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5692527" w14:textId="2E179A66" w:rsidR="00747A65" w:rsidRPr="001E5462" w:rsidRDefault="00747A65" w:rsidP="00747A65">
            <w:pPr>
              <w:rPr>
                <w:rFonts w:ascii="Arial" w:hAnsi="Arial" w:cs="Arial"/>
                <w:bCs/>
                <w:color w:val="000000" w:themeColor="text1"/>
                <w:lang w:val="sl-SI"/>
              </w:rPr>
            </w:pPr>
            <w:r w:rsidRPr="001E5462">
              <w:rPr>
                <w:rFonts w:ascii="Arial" w:hAnsi="Arial" w:cs="Arial"/>
                <w:bCs/>
                <w:color w:val="000000" w:themeColor="text1"/>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DC330B9" w14:textId="45BEE9F9" w:rsidR="00747A65" w:rsidRPr="001E5462" w:rsidRDefault="00747A65" w:rsidP="00747A65">
            <w:pPr>
              <w:rPr>
                <w:rFonts w:ascii="Arial" w:hAnsi="Arial" w:cs="Arial"/>
                <w:bCs/>
                <w:color w:val="000000" w:themeColor="text1"/>
                <w:lang w:val="sl-SI"/>
              </w:rPr>
            </w:pPr>
            <w:r w:rsidRPr="001E5462">
              <w:rPr>
                <w:rFonts w:ascii="Arial" w:hAnsi="Arial" w:cs="Arial"/>
                <w:bCs/>
                <w:color w:val="000000" w:themeColor="text1"/>
                <w:lang w:val="sl-SI"/>
              </w:rPr>
              <w:t>monoetilen glikol</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30DDBC" w14:textId="4822DC42" w:rsidR="00747A65" w:rsidRPr="001E5462" w:rsidRDefault="00747A65" w:rsidP="00747A65">
            <w:pPr>
              <w:rPr>
                <w:rFonts w:ascii="Arial" w:hAnsi="Arial" w:cs="Arial"/>
                <w:bCs/>
                <w:color w:val="000000" w:themeColor="text1"/>
                <w:lang w:val="sl-SI"/>
              </w:rPr>
            </w:pPr>
            <w:r w:rsidRPr="001E5462">
              <w:rPr>
                <w:rFonts w:ascii="Arial" w:hAnsi="Arial" w:cs="Arial"/>
                <w:bCs/>
                <w:color w:val="000000" w:themeColor="text1"/>
                <w:lang w:val="sl-SI"/>
              </w:rPr>
              <w:t>2905 31 00 10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1B73570" w14:textId="7C68B1E8" w:rsidR="00747A65" w:rsidRPr="001E5462" w:rsidRDefault="00747A65" w:rsidP="00747A65">
            <w:pPr>
              <w:rPr>
                <w:rFonts w:ascii="Arial" w:hAnsi="Arial" w:cs="Arial"/>
                <w:bCs/>
                <w:color w:val="000000" w:themeColor="text1"/>
                <w:lang w:val="sl-SI"/>
              </w:rPr>
            </w:pPr>
            <w:r w:rsidRPr="001E5462">
              <w:rPr>
                <w:rFonts w:ascii="Arial" w:hAnsi="Arial" w:cs="Arial"/>
                <w:bCs/>
                <w:color w:val="000000" w:themeColor="text1"/>
                <w:lang w:val="sl-SI"/>
              </w:rPr>
              <w:t>Saudova Arabija,</w:t>
            </w:r>
            <w:r w:rsidRPr="001E5462">
              <w:rPr>
                <w:rFonts w:ascii="Arial" w:hAnsi="Arial" w:cs="Arial"/>
                <w:bCs/>
                <w:color w:val="000000" w:themeColor="text1"/>
                <w:lang w:val="sl-SI"/>
              </w:rPr>
              <w:br/>
              <w:t>ZDA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C89CFBE" w14:textId="5CAEFFE0" w:rsidR="00747A65" w:rsidRPr="001E5462" w:rsidRDefault="00747A65" w:rsidP="00747A65">
            <w:pPr>
              <w:rPr>
                <w:rFonts w:ascii="Arial" w:hAnsi="Arial" w:cs="Arial"/>
                <w:bCs/>
                <w:color w:val="000000" w:themeColor="text1"/>
                <w:lang w:val="sl-SI"/>
              </w:rPr>
            </w:pPr>
            <w:hyperlink r:id="rId36" w:history="1">
              <w:r w:rsidRPr="001E5462">
                <w:rPr>
                  <w:rStyle w:val="Hiperpovezava"/>
                  <w:rFonts w:ascii="Arial" w:hAnsi="Arial" w:cs="Arial"/>
                  <w:bCs/>
                  <w:color w:val="000000" w:themeColor="text1"/>
                  <w:sz w:val="20"/>
                  <w:lang w:val="sl-SI"/>
                </w:rPr>
                <w:t>IZVEDBENA UREDBA KOMISIJE (EU) 2022/1292 z dne 22. julija 2022 o spremembi Izvedbene uredbe (EU) 2021/1976 o uvedbi dokončne protidampinške dajatve in dokončnem pobiranju začasne dajatve, uvedene na uvoz monoetilen glikola s poreklom iz Združenih držav Amerike in Kraljevine Saudove Arabije, (2022/L196/1292)</w:t>
              </w:r>
            </w:hyperlink>
            <w:r w:rsidRPr="001E5462">
              <w:rPr>
                <w:rFonts w:ascii="Arial" w:hAnsi="Arial" w:cs="Arial"/>
                <w:bCs/>
                <w:color w:val="000000" w:themeColor="text1"/>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DF3A5DC" w14:textId="1704DB51" w:rsidR="00747A65" w:rsidRPr="001E5462" w:rsidRDefault="00747A65" w:rsidP="00747A65">
            <w:pPr>
              <w:rPr>
                <w:rFonts w:ascii="Arial" w:hAnsi="Arial" w:cs="Arial"/>
                <w:bCs/>
                <w:color w:val="000000" w:themeColor="text1"/>
                <w:lang w:val="sl-SI"/>
              </w:rPr>
            </w:pPr>
            <w:r w:rsidRPr="001E5462">
              <w:rPr>
                <w:rFonts w:ascii="Arial" w:hAnsi="Arial" w:cs="Arial"/>
                <w:bCs/>
                <w:color w:val="000000" w:themeColor="text1"/>
                <w:lang w:val="sl-SI"/>
              </w:rPr>
              <w:t>7.3.2022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72EA9BB" w14:textId="5A66C44C" w:rsidR="00747A65" w:rsidRPr="001E5462" w:rsidRDefault="00747A65" w:rsidP="00747A65">
            <w:pPr>
              <w:rPr>
                <w:rFonts w:ascii="Arial" w:hAnsi="Arial" w:cs="Arial"/>
                <w:bCs/>
                <w:color w:val="000000" w:themeColor="text1"/>
                <w:lang w:val="sl-SI"/>
              </w:rPr>
            </w:pPr>
            <w:r w:rsidRPr="001E5462">
              <w:rPr>
                <w:rFonts w:ascii="Arial" w:hAnsi="Arial" w:cs="Arial"/>
                <w:bCs/>
                <w:color w:val="000000" w:themeColor="text1"/>
                <w:lang w:val="sl-SI"/>
              </w:rPr>
              <w:t>Dodatna oznaka TARIC C681, ki je bila prej dodeljena družbi »Indorama Ventures Oxides LLC«, se od 7. marca 2022 uporablja tudi za družbo »Indorama Ventures (Oxide &amp; Glycols) LLC«.</w:t>
            </w:r>
          </w:p>
        </w:tc>
      </w:tr>
      <w:tr w:rsidR="00747A65" w:rsidRPr="00FE7D35" w14:paraId="18ACC6F0"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4A4ED43" w14:textId="4E939302" w:rsidR="00747A65" w:rsidRPr="00EA7BD3" w:rsidRDefault="00747A65" w:rsidP="00747A65">
            <w:pPr>
              <w:rPr>
                <w:rFonts w:ascii="Arial" w:hAnsi="Arial" w:cs="Arial"/>
                <w:bCs/>
                <w:color w:val="000000" w:themeColor="text1"/>
                <w:sz w:val="22"/>
                <w:szCs w:val="22"/>
                <w:lang w:val="sl-SI"/>
              </w:rPr>
            </w:pPr>
            <w:r w:rsidRPr="00EA7BD3">
              <w:rPr>
                <w:rFonts w:ascii="Arial" w:hAnsi="Arial" w:cs="Arial"/>
                <w:bCs/>
                <w:color w:val="000000" w:themeColor="text1"/>
                <w:sz w:val="22"/>
                <w:szCs w:val="22"/>
                <w:lang w:val="sl-SI"/>
              </w:rPr>
              <w:t xml:space="preserve">dokončna </w:t>
            </w:r>
            <w:proofErr w:type="spellStart"/>
            <w:r w:rsidRPr="00EA7BD3">
              <w:rPr>
                <w:rFonts w:ascii="Arial" w:hAnsi="Arial" w:cs="Arial"/>
                <w:bCs/>
                <w:color w:val="000000" w:themeColor="text1"/>
                <w:sz w:val="22"/>
                <w:szCs w:val="22"/>
                <w:lang w:val="sl-SI"/>
              </w:rPr>
              <w:t>protidampinška</w:t>
            </w:r>
            <w:proofErr w:type="spellEnd"/>
            <w:r w:rsidRPr="00EA7BD3">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62F1B99" w14:textId="5A77BD35" w:rsidR="00747A65" w:rsidRPr="00EA7BD3" w:rsidRDefault="00747A65" w:rsidP="00747A65">
            <w:pPr>
              <w:rPr>
                <w:rFonts w:ascii="Arial" w:hAnsi="Arial" w:cs="Arial"/>
                <w:bCs/>
                <w:color w:val="000000" w:themeColor="text1"/>
                <w:sz w:val="22"/>
                <w:szCs w:val="22"/>
                <w:lang w:val="sl-SI"/>
              </w:rPr>
            </w:pPr>
            <w:r w:rsidRPr="00EA7BD3">
              <w:rPr>
                <w:rFonts w:ascii="Arial" w:hAnsi="Arial" w:cs="Arial"/>
                <w:bCs/>
                <w:color w:val="000000" w:themeColor="text1"/>
                <w:sz w:val="22"/>
                <w:szCs w:val="22"/>
                <w:lang w:val="sl-SI"/>
              </w:rPr>
              <w:t>Jeklene vrvi in kabli, vključno zaprti, razen vrvi in kablov iz nerjavnega jekla, z največjo dimenzijo prečnega prereza več kot 3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842AAF5" w14:textId="7FC49B67" w:rsidR="00747A65" w:rsidRPr="00EA7BD3" w:rsidRDefault="00747A65" w:rsidP="00747A65">
            <w:pPr>
              <w:rPr>
                <w:rFonts w:ascii="Arial" w:hAnsi="Arial" w:cs="Arial"/>
                <w:bCs/>
                <w:color w:val="000000" w:themeColor="text1"/>
                <w:sz w:val="22"/>
                <w:szCs w:val="22"/>
                <w:lang w:val="sl-SI"/>
              </w:rPr>
            </w:pPr>
            <w:r w:rsidRPr="00EA7BD3">
              <w:rPr>
                <w:rFonts w:ascii="Arial" w:hAnsi="Arial" w:cs="Arial"/>
                <w:bCs/>
                <w:color w:val="000000" w:themeColor="text1"/>
                <w:sz w:val="22"/>
                <w:szCs w:val="22"/>
                <w:lang w:val="sl-SI"/>
              </w:rPr>
              <w:t xml:space="preserve">7312 10 81 12, 7312 10 81 13, 7312 10 81 19, 7312 10 83 12, 7312 10 83 13, 7312 10 83 19, 7312 10 85 12, 7312 10 85 13, 7312 10 85 19, 7312 10 89 12, </w:t>
            </w:r>
            <w:r w:rsidRPr="00EA7BD3">
              <w:rPr>
                <w:rFonts w:ascii="Arial" w:hAnsi="Arial" w:cs="Arial"/>
                <w:bCs/>
                <w:color w:val="000000" w:themeColor="text1"/>
                <w:sz w:val="22"/>
                <w:szCs w:val="22"/>
                <w:lang w:val="sl-SI"/>
              </w:rPr>
              <w:lastRenderedPageBreak/>
              <w:t>7312 10 89 13, 7312 10 89 19, 7312 10 98 12, 7312 10 98 13, 7312 10 98 19.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0A51B8D" w14:textId="3EA28913" w:rsidR="00747A65" w:rsidRPr="00EA7BD3" w:rsidRDefault="00747A65" w:rsidP="00747A65">
            <w:pPr>
              <w:rPr>
                <w:rFonts w:ascii="Arial" w:hAnsi="Arial" w:cs="Arial"/>
                <w:bCs/>
                <w:color w:val="000000" w:themeColor="text1"/>
                <w:sz w:val="22"/>
                <w:szCs w:val="22"/>
                <w:lang w:val="sl-SI"/>
              </w:rPr>
            </w:pPr>
            <w:r w:rsidRPr="00EA7BD3">
              <w:rPr>
                <w:rFonts w:ascii="Arial" w:hAnsi="Arial" w:cs="Arial"/>
                <w:bCs/>
                <w:color w:val="000000" w:themeColor="text1"/>
                <w:sz w:val="22"/>
                <w:szCs w:val="22"/>
                <w:lang w:val="sl-SI"/>
              </w:rPr>
              <w:lastRenderedPageBreak/>
              <w:t>Kitajska</w:t>
            </w:r>
            <w:r w:rsidRPr="00EA7BD3">
              <w:rPr>
                <w:rFonts w:ascii="Arial" w:hAnsi="Arial" w:cs="Arial"/>
                <w:bCs/>
                <w:color w:val="000000" w:themeColor="text1"/>
                <w:sz w:val="22"/>
                <w:szCs w:val="22"/>
                <w:lang w:val="sl-SI"/>
              </w:rPr>
              <w:br/>
              <w:t>»poslano iz«: Maroka, Koreje.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91E9995" w14:textId="22DD1537" w:rsidR="00747A65" w:rsidRPr="00EA7BD3" w:rsidRDefault="00747A65" w:rsidP="00747A65">
            <w:pPr>
              <w:rPr>
                <w:rFonts w:ascii="Arial" w:hAnsi="Arial" w:cs="Arial"/>
                <w:bCs/>
                <w:color w:val="000000" w:themeColor="text1"/>
                <w:sz w:val="22"/>
                <w:szCs w:val="22"/>
                <w:lang w:val="sl-SI"/>
              </w:rPr>
            </w:pPr>
            <w:hyperlink r:id="rId37" w:history="1">
              <w:r w:rsidRPr="00EA7BD3">
                <w:rPr>
                  <w:rStyle w:val="Hiperpovezava"/>
                  <w:rFonts w:ascii="Arial" w:hAnsi="Arial" w:cs="Arial"/>
                  <w:bCs/>
                  <w:color w:val="000000" w:themeColor="text1"/>
                  <w:sz w:val="22"/>
                  <w:szCs w:val="22"/>
                  <w:lang w:val="sl-SI"/>
                </w:rPr>
                <w:t>Obvestilo o bližnjem izteku nekaterih protidampinških ukrepov, (2022/C280/06)</w:t>
              </w:r>
            </w:hyperlink>
            <w:r w:rsidRPr="00EA7BD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5F6CD2A" w14:textId="44D1C072" w:rsidR="00747A65" w:rsidRPr="00EA7BD3" w:rsidRDefault="00747A65" w:rsidP="00747A65">
            <w:pPr>
              <w:rPr>
                <w:rFonts w:ascii="Arial" w:hAnsi="Arial" w:cs="Arial"/>
                <w:bCs/>
                <w:color w:val="000000" w:themeColor="text1"/>
                <w:sz w:val="22"/>
                <w:szCs w:val="22"/>
                <w:lang w:val="sl-SI"/>
              </w:rPr>
            </w:pPr>
            <w:r w:rsidRPr="00EA7BD3">
              <w:rPr>
                <w:rFonts w:ascii="Arial" w:hAnsi="Arial" w:cs="Arial"/>
                <w:bCs/>
                <w:color w:val="000000" w:themeColor="text1"/>
                <w:sz w:val="22"/>
                <w:szCs w:val="22"/>
                <w:lang w:val="sl-SI"/>
              </w:rPr>
              <w:t>21.7.2022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8296FA4" w14:textId="1683A1D2" w:rsidR="00747A65" w:rsidRPr="00EA7BD3" w:rsidRDefault="00747A65" w:rsidP="00747A65">
            <w:pPr>
              <w:rPr>
                <w:rFonts w:ascii="Arial" w:hAnsi="Arial" w:cs="Arial"/>
                <w:bCs/>
                <w:color w:val="000000" w:themeColor="text1"/>
                <w:sz w:val="22"/>
                <w:szCs w:val="22"/>
                <w:lang w:val="sl-SI"/>
              </w:rPr>
            </w:pPr>
            <w:r w:rsidRPr="00EA7BD3">
              <w:rPr>
                <w:rFonts w:ascii="Arial" w:hAnsi="Arial" w:cs="Arial"/>
                <w:bCs/>
                <w:color w:val="000000" w:themeColor="text1"/>
                <w:sz w:val="22"/>
                <w:szCs w:val="22"/>
                <w:lang w:val="sl-SI"/>
              </w:rPr>
              <w:t>Ukrep se izteče ob polnoči 21.4.2023.</w:t>
            </w:r>
          </w:p>
        </w:tc>
      </w:tr>
      <w:tr w:rsidR="00747A65" w:rsidRPr="00FE7D35" w14:paraId="3E21A6D1"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BCDB46E" w14:textId="5D0685E3" w:rsidR="00747A65" w:rsidRPr="000F1165" w:rsidRDefault="00747A65" w:rsidP="00747A65">
            <w:pPr>
              <w:rPr>
                <w:rFonts w:ascii="Arial" w:hAnsi="Arial" w:cs="Arial"/>
                <w:bCs/>
                <w:color w:val="000000" w:themeColor="text1"/>
                <w:sz w:val="22"/>
                <w:szCs w:val="22"/>
                <w:lang w:val="sl-SI"/>
              </w:rPr>
            </w:pPr>
            <w:r w:rsidRPr="000F1165">
              <w:rPr>
                <w:rFonts w:ascii="Arial" w:hAnsi="Arial" w:cs="Arial"/>
                <w:bCs/>
                <w:color w:val="000000" w:themeColor="text1"/>
                <w:sz w:val="22"/>
                <w:szCs w:val="22"/>
                <w:lang w:val="sl-SI"/>
              </w:rPr>
              <w:t xml:space="preserve">dokončna </w:t>
            </w:r>
            <w:proofErr w:type="spellStart"/>
            <w:r w:rsidRPr="000F1165">
              <w:rPr>
                <w:rFonts w:ascii="Arial" w:hAnsi="Arial" w:cs="Arial"/>
                <w:bCs/>
                <w:color w:val="000000" w:themeColor="text1"/>
                <w:sz w:val="22"/>
                <w:szCs w:val="22"/>
                <w:lang w:val="sl-SI"/>
              </w:rPr>
              <w:t>protidampinška</w:t>
            </w:r>
            <w:proofErr w:type="spellEnd"/>
            <w:r w:rsidRPr="000F1165">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D8FCDF5" w14:textId="78E19F8D" w:rsidR="00747A65" w:rsidRPr="000F1165" w:rsidRDefault="00747A65" w:rsidP="00747A65">
            <w:pPr>
              <w:rPr>
                <w:rFonts w:ascii="Arial" w:hAnsi="Arial" w:cs="Arial"/>
                <w:bCs/>
                <w:color w:val="000000" w:themeColor="text1"/>
                <w:sz w:val="22"/>
                <w:szCs w:val="22"/>
                <w:lang w:val="sl-SI"/>
              </w:rPr>
            </w:pPr>
            <w:r w:rsidRPr="000F1165">
              <w:rPr>
                <w:rFonts w:ascii="Arial" w:hAnsi="Arial" w:cs="Arial"/>
                <w:bCs/>
                <w:color w:val="000000" w:themeColor="text1"/>
                <w:sz w:val="22"/>
                <w:szCs w:val="22"/>
                <w:lang w:val="sl-SI"/>
              </w:rPr>
              <w:t>Tkana in/ali šivana tkanina iz rovinga in/ali preje iz brezkončnih steklenih vlaken z drugimi elementi ali brez njih, razen izdelkov, ki so impregnirani ali predhodno impregnirani, in razen tkanin z odprto mrežno strukturo z velikostjo celice več kot 1,8 mm po dolžini in širini ter težo več kot 35 g/m</w:t>
            </w:r>
            <w:r w:rsidRPr="000F1165">
              <w:rPr>
                <w:rFonts w:ascii="Arial" w:hAnsi="Arial" w:cs="Arial"/>
                <w:bCs/>
                <w:color w:val="000000" w:themeColor="text1"/>
                <w:sz w:val="22"/>
                <w:szCs w:val="22"/>
                <w:vertAlign w:val="superscript"/>
                <w:lang w:val="sl-SI"/>
              </w:rPr>
              <w:t>2</w:t>
            </w:r>
            <w:r w:rsidRPr="000F1165">
              <w:rPr>
                <w:rFonts w:ascii="Arial" w:hAnsi="Arial" w:cs="Arial"/>
                <w:bCs/>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0DCFC5C" w14:textId="3F7E6250" w:rsidR="00747A65" w:rsidRPr="000F1165" w:rsidRDefault="00747A65" w:rsidP="00747A65">
            <w:pPr>
              <w:rPr>
                <w:rFonts w:ascii="Arial" w:hAnsi="Arial" w:cs="Arial"/>
                <w:bCs/>
                <w:color w:val="000000" w:themeColor="text1"/>
                <w:sz w:val="22"/>
                <w:szCs w:val="22"/>
                <w:lang w:val="sl-SI"/>
              </w:rPr>
            </w:pPr>
            <w:r w:rsidRPr="000F1165">
              <w:rPr>
                <w:rFonts w:ascii="Arial" w:hAnsi="Arial" w:cs="Arial"/>
                <w:bCs/>
                <w:color w:val="000000" w:themeColor="text1"/>
                <w:sz w:val="22"/>
                <w:szCs w:val="22"/>
                <w:lang w:val="sl-SI"/>
              </w:rPr>
              <w:t>7019 61 00 81, 7019 61 00 83, 7019 61 00 84, 7019 62 00 81, 7019 62 00 83, 7019 62 00 84, 7019 63 00 81, 7019 63 00 83, 7019 63 00 84, 7019 64 00 81, 7019 64 00 83, 7019 64 00 84, 7019 65 00 81, 7019 65 00 83, 7019 65 00 84, 7019 66 00 81, 7019 66 00 83, 7019 66 00 84, 7019 69 10 81, 7019 69 10 83, 7019 69 10 84, 7019 69 90 81, 7019 69 90 83, 7019 69 90 84, 7019 90 00 81, 7019 90 00 83, 7019 90 00 84.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8CA0C6B" w14:textId="6E8E6D61" w:rsidR="00747A65" w:rsidRPr="000F1165" w:rsidRDefault="00747A65" w:rsidP="00747A65">
            <w:pPr>
              <w:rPr>
                <w:rFonts w:ascii="Arial" w:hAnsi="Arial" w:cs="Arial"/>
                <w:bCs/>
                <w:color w:val="000000" w:themeColor="text1"/>
                <w:sz w:val="22"/>
                <w:szCs w:val="22"/>
                <w:lang w:val="sl-SI"/>
              </w:rPr>
            </w:pPr>
            <w:r w:rsidRPr="000F1165">
              <w:rPr>
                <w:rFonts w:ascii="Arial" w:hAnsi="Arial" w:cs="Arial"/>
                <w:bCs/>
                <w:color w:val="000000" w:themeColor="text1"/>
                <w:sz w:val="22"/>
                <w:szCs w:val="22"/>
                <w:lang w:val="sl-SI"/>
              </w:rPr>
              <w:t>Egipt, 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A4B4B26" w14:textId="331EFC98" w:rsidR="00747A65" w:rsidRPr="000F1165" w:rsidRDefault="00747A65" w:rsidP="00747A65">
            <w:pPr>
              <w:rPr>
                <w:rFonts w:ascii="Arial" w:hAnsi="Arial" w:cs="Arial"/>
                <w:bCs/>
                <w:color w:val="000000" w:themeColor="text1"/>
                <w:sz w:val="22"/>
                <w:szCs w:val="22"/>
                <w:lang w:val="sl-SI"/>
              </w:rPr>
            </w:pPr>
            <w:hyperlink r:id="rId38" w:history="1">
              <w:r w:rsidRPr="000F1165">
                <w:rPr>
                  <w:rStyle w:val="Hiperpovezava"/>
                  <w:rFonts w:ascii="Arial" w:hAnsi="Arial" w:cs="Arial"/>
                  <w:bCs/>
                  <w:color w:val="000000" w:themeColor="text1"/>
                  <w:sz w:val="22"/>
                  <w:szCs w:val="22"/>
                  <w:lang w:val="sl-SI"/>
                </w:rPr>
                <w:t>IZVEDBENA UREDBA KOMISIJE (EU) 2022/1233 z dne 18. julija 2022 o spremembi Izvedbene uredbe (EU) 2020/492 o uvedbi dokončnih protidampinških dajatev na uvoz nekaterih tkanih in/ali šivanih tkanin iz steklenih vlaken s poreklom iz Ljudske republike Kitajske in Egipta, (2022/L190/1233)</w:t>
              </w:r>
            </w:hyperlink>
            <w:r w:rsidRPr="000F1165">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58EC853" w14:textId="4D714C75" w:rsidR="00747A65" w:rsidRPr="000F1165" w:rsidRDefault="00747A65" w:rsidP="00747A65">
            <w:pPr>
              <w:rPr>
                <w:rFonts w:ascii="Arial" w:hAnsi="Arial" w:cs="Arial"/>
                <w:bCs/>
                <w:color w:val="000000" w:themeColor="text1"/>
                <w:sz w:val="22"/>
                <w:szCs w:val="22"/>
                <w:lang w:val="sl-SI"/>
              </w:rPr>
            </w:pPr>
            <w:r w:rsidRPr="000F1165">
              <w:rPr>
                <w:rFonts w:ascii="Arial" w:hAnsi="Arial" w:cs="Arial"/>
                <w:bCs/>
                <w:color w:val="000000" w:themeColor="text1"/>
                <w:sz w:val="22"/>
                <w:szCs w:val="22"/>
                <w:lang w:val="sl-SI"/>
              </w:rPr>
              <w:t>20.7.2022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1A7D1A0" w14:textId="0B26658A" w:rsidR="00747A65" w:rsidRPr="000F1165" w:rsidRDefault="00747A65" w:rsidP="00747A65">
            <w:pPr>
              <w:rPr>
                <w:rFonts w:ascii="Arial" w:hAnsi="Arial" w:cs="Arial"/>
                <w:bCs/>
                <w:color w:val="000000" w:themeColor="text1"/>
                <w:sz w:val="22"/>
                <w:szCs w:val="22"/>
                <w:lang w:val="sl-SI"/>
              </w:rPr>
            </w:pPr>
            <w:r w:rsidRPr="000F1165">
              <w:rPr>
                <w:rFonts w:ascii="Arial" w:hAnsi="Arial" w:cs="Arial"/>
                <w:bCs/>
                <w:color w:val="000000" w:themeColor="text1"/>
                <w:sz w:val="22"/>
                <w:szCs w:val="22"/>
                <w:lang w:val="sl-SI"/>
              </w:rPr>
              <w:t>Dokončna protidampinška dajatev za družbe »Jushi Egypt For Fiberglass Industry S.A.E«; »Hengshi Egypt Fiberglass Fabrics S.A.E«. in vse druge družbe iz Egipta se poviša iz 20 % na 33,1%.</w:t>
            </w:r>
          </w:p>
        </w:tc>
      </w:tr>
      <w:tr w:rsidR="00747A65" w:rsidRPr="00FE7D35" w14:paraId="7CB205F6"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DDE7EE9" w14:textId="77777777"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t xml:space="preserve">registracija </w:t>
            </w:r>
          </w:p>
          <w:p w14:paraId="7DD50B5C" w14:textId="77777777"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t>uvoza</w:t>
            </w:r>
            <w:r w:rsidRPr="005722D9">
              <w:rPr>
                <w:rFonts w:ascii="Arial" w:hAnsi="Arial" w:cs="Arial"/>
                <w:bCs/>
                <w:color w:val="000000" w:themeColor="text1"/>
                <w:sz w:val="22"/>
                <w:szCs w:val="22"/>
                <w:lang w:val="sl-SI"/>
              </w:rPr>
              <w:br/>
            </w:r>
          </w:p>
          <w:p w14:paraId="536D056B" w14:textId="6BB79B7D"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lastRenderedPageBreak/>
              <w:t>začasna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875B42A" w14:textId="2D97F30B"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lastRenderedPageBreak/>
              <w:t xml:space="preserve">Aluminijasta kolesa motornih vozil iz tarifnih številk HS 8701 do 8705, s priborom ali brez, z </w:t>
            </w:r>
            <w:r w:rsidRPr="005722D9">
              <w:rPr>
                <w:rFonts w:ascii="Arial" w:hAnsi="Arial" w:cs="Arial"/>
                <w:bCs/>
                <w:color w:val="000000" w:themeColor="text1"/>
                <w:sz w:val="22"/>
                <w:szCs w:val="22"/>
                <w:lang w:val="sl-SI"/>
              </w:rPr>
              <w:lastRenderedPageBreak/>
              <w:t>nameščenimi pnevmatikami ali brez</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68D5E03" w14:textId="3032D0D1"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lastRenderedPageBreak/>
              <w:t xml:space="preserve">8708 70 10 15, 8708 70 10 50, </w:t>
            </w:r>
            <w:r w:rsidRPr="005722D9">
              <w:rPr>
                <w:rFonts w:ascii="Arial" w:hAnsi="Arial" w:cs="Arial"/>
                <w:bCs/>
                <w:color w:val="000000" w:themeColor="text1"/>
                <w:sz w:val="22"/>
                <w:szCs w:val="22"/>
                <w:lang w:val="sl-SI"/>
              </w:rPr>
              <w:lastRenderedPageBreak/>
              <w:t>8708 70 50 15, 8708 70 50 50.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85C801E" w14:textId="1D87481C"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lastRenderedPageBreak/>
              <w:t>Maroko</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FABCF71" w14:textId="604AC8AF" w:rsidR="00747A65" w:rsidRPr="005722D9" w:rsidRDefault="00747A65" w:rsidP="00747A65">
            <w:pPr>
              <w:rPr>
                <w:rFonts w:ascii="Arial" w:hAnsi="Arial" w:cs="Arial"/>
                <w:bCs/>
                <w:color w:val="000000" w:themeColor="text1"/>
                <w:sz w:val="22"/>
                <w:szCs w:val="22"/>
                <w:lang w:val="sl-SI"/>
              </w:rPr>
            </w:pPr>
            <w:hyperlink r:id="rId39" w:history="1">
              <w:r w:rsidRPr="005722D9">
                <w:rPr>
                  <w:rStyle w:val="Hiperpovezava"/>
                  <w:rFonts w:ascii="Arial" w:hAnsi="Arial" w:cs="Arial"/>
                  <w:bCs/>
                  <w:color w:val="000000" w:themeColor="text1"/>
                  <w:sz w:val="22"/>
                  <w:szCs w:val="22"/>
                  <w:lang w:val="sl-SI"/>
                </w:rPr>
                <w:t xml:space="preserve">IZVEDBENA UREDBA KOMISIJE (EU) 2022/1221 z dne 14. </w:t>
              </w:r>
              <w:r w:rsidRPr="005722D9">
                <w:rPr>
                  <w:rStyle w:val="Hiperpovezava"/>
                  <w:rFonts w:ascii="Arial" w:hAnsi="Arial" w:cs="Arial"/>
                  <w:bCs/>
                  <w:color w:val="000000" w:themeColor="text1"/>
                  <w:sz w:val="22"/>
                  <w:szCs w:val="22"/>
                  <w:lang w:val="sl-SI"/>
                </w:rPr>
                <w:lastRenderedPageBreak/>
                <w:t>julija 2022 o uvedbi začasne protidampinške dajatve na uvoz nekaterih aluminijastih koles s poreklom iz Maroka, (2022/L188/1221)</w:t>
              </w:r>
            </w:hyperlink>
            <w:r w:rsidRPr="005722D9">
              <w:rPr>
                <w:rStyle w:val="Hiperpovezava"/>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D422C5D" w14:textId="205C357A"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lastRenderedPageBreak/>
              <w:t>16.7.2022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EACF7F9" w14:textId="6C89980F" w:rsidR="00747A65" w:rsidRPr="005722D9" w:rsidRDefault="00747A65" w:rsidP="00747A65">
            <w:pPr>
              <w:rPr>
                <w:rFonts w:ascii="Arial" w:hAnsi="Arial" w:cs="Arial"/>
                <w:bCs/>
                <w:color w:val="000000" w:themeColor="text1"/>
                <w:sz w:val="22"/>
                <w:szCs w:val="22"/>
                <w:lang w:val="sl-SI"/>
              </w:rPr>
            </w:pPr>
            <w:r w:rsidRPr="005722D9">
              <w:rPr>
                <w:rFonts w:ascii="Arial" w:hAnsi="Arial" w:cs="Arial"/>
                <w:bCs/>
                <w:color w:val="000000" w:themeColor="text1"/>
                <w:sz w:val="22"/>
                <w:szCs w:val="22"/>
                <w:lang w:val="sl-SI"/>
              </w:rPr>
              <w:t>Registracija uvoza se ustavi,</w:t>
            </w:r>
            <w:r w:rsidRPr="005722D9">
              <w:rPr>
                <w:rFonts w:ascii="Arial" w:hAnsi="Arial" w:cs="Arial"/>
                <w:bCs/>
                <w:color w:val="000000" w:themeColor="text1"/>
                <w:sz w:val="22"/>
                <w:szCs w:val="22"/>
                <w:lang w:val="sl-SI"/>
              </w:rPr>
              <w:br/>
              <w:t xml:space="preserve">Začasna </w:t>
            </w:r>
            <w:r w:rsidRPr="005722D9">
              <w:rPr>
                <w:rFonts w:ascii="Arial" w:hAnsi="Arial" w:cs="Arial"/>
                <w:bCs/>
                <w:color w:val="000000" w:themeColor="text1"/>
                <w:sz w:val="22"/>
                <w:szCs w:val="22"/>
                <w:lang w:val="sl-SI"/>
              </w:rPr>
              <w:lastRenderedPageBreak/>
              <w:t>protidampinška dajatev se uporablja 6 mesecev.</w:t>
            </w:r>
          </w:p>
        </w:tc>
      </w:tr>
      <w:tr w:rsidR="00747A65" w:rsidRPr="00FE7D35" w14:paraId="52E2CE39"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AE5B71D" w14:textId="25923E8C" w:rsidR="00747A65" w:rsidRPr="00D06863" w:rsidRDefault="00747A65" w:rsidP="00747A65">
            <w:pPr>
              <w:rPr>
                <w:rFonts w:ascii="Arial" w:hAnsi="Arial" w:cs="Arial"/>
                <w:bCs/>
                <w:sz w:val="22"/>
                <w:szCs w:val="22"/>
                <w:lang w:val="sl-SI"/>
              </w:rPr>
            </w:pPr>
            <w:r w:rsidRPr="00D06863">
              <w:rPr>
                <w:rFonts w:ascii="Arial" w:hAnsi="Arial" w:cs="Arial"/>
                <w:bCs/>
                <w:sz w:val="22"/>
                <w:szCs w:val="22"/>
                <w:lang w:val="sl-SI"/>
              </w:rPr>
              <w:lastRenderedPageBreak/>
              <w:t xml:space="preserve">vse </w:t>
            </w:r>
            <w:proofErr w:type="spellStart"/>
            <w:r w:rsidRPr="00D06863">
              <w:rPr>
                <w:rFonts w:ascii="Arial" w:hAnsi="Arial" w:cs="Arial"/>
                <w:bCs/>
                <w:sz w:val="22"/>
                <w:szCs w:val="22"/>
                <w:lang w:val="sl-SI"/>
              </w:rPr>
              <w:t>protidampinške</w:t>
            </w:r>
            <w:proofErr w:type="spellEnd"/>
            <w:r w:rsidRPr="00D06863">
              <w:rPr>
                <w:rFonts w:ascii="Arial" w:hAnsi="Arial" w:cs="Arial"/>
                <w:bCs/>
                <w:sz w:val="22"/>
                <w:szCs w:val="22"/>
                <w:lang w:val="sl-SI"/>
              </w:rPr>
              <w:t xml:space="preserve"> dajatve</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9AEB76B" w14:textId="228A3705" w:rsidR="00747A65" w:rsidRPr="00D06863" w:rsidRDefault="00747A65" w:rsidP="00747A65">
            <w:pPr>
              <w:rPr>
                <w:rFonts w:ascii="Arial" w:hAnsi="Arial" w:cs="Arial"/>
                <w:bCs/>
                <w:sz w:val="22"/>
                <w:szCs w:val="22"/>
                <w:lang w:val="sl-SI"/>
              </w:rPr>
            </w:pPr>
            <w:r w:rsidRPr="00D06863">
              <w:rPr>
                <w:rFonts w:ascii="Arial" w:hAnsi="Arial" w:cs="Arial"/>
                <w:bCs/>
                <w:sz w:val="22"/>
                <w:szCs w:val="22"/>
                <w:lang w:val="sl-SI"/>
              </w:rPr>
              <w:t>Vse blago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EBF3C4C" w14:textId="33323157" w:rsidR="00747A65" w:rsidRPr="00D06863" w:rsidRDefault="00747A65" w:rsidP="00747A65">
            <w:pPr>
              <w:rPr>
                <w:rFonts w:ascii="Arial" w:hAnsi="Arial" w:cs="Arial"/>
                <w:bCs/>
                <w:sz w:val="22"/>
                <w:szCs w:val="22"/>
                <w:lang w:val="sl-SI"/>
              </w:rPr>
            </w:pPr>
            <w:r w:rsidRPr="00D06863">
              <w:rPr>
                <w:rFonts w:ascii="Arial" w:hAnsi="Arial" w:cs="Arial"/>
                <w:bCs/>
                <w:sz w:val="22"/>
                <w:szCs w:val="22"/>
                <w:lang w:val="sl-SI"/>
              </w:rPr>
              <w:t>vse oznake TARIC</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978DA78" w14:textId="058FFC24" w:rsidR="00747A65" w:rsidRPr="00D06863" w:rsidRDefault="00747A65" w:rsidP="00747A65">
            <w:pPr>
              <w:rPr>
                <w:rFonts w:ascii="Arial" w:hAnsi="Arial" w:cs="Arial"/>
                <w:bCs/>
                <w:sz w:val="22"/>
                <w:szCs w:val="22"/>
                <w:lang w:val="sl-SI"/>
              </w:rPr>
            </w:pPr>
            <w:r w:rsidRPr="00D06863">
              <w:rPr>
                <w:rFonts w:ascii="Arial" w:hAnsi="Arial" w:cs="Arial"/>
                <w:bCs/>
                <w:sz w:val="22"/>
                <w:szCs w:val="22"/>
                <w:lang w:val="sl-SI"/>
              </w:rPr>
              <w:t>Ukrajina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C62038A" w14:textId="04D6079D" w:rsidR="00747A65" w:rsidRPr="00D06863" w:rsidRDefault="00747A65" w:rsidP="00747A65">
            <w:pPr>
              <w:rPr>
                <w:rFonts w:ascii="Arial" w:hAnsi="Arial" w:cs="Arial"/>
                <w:bCs/>
                <w:sz w:val="22"/>
                <w:szCs w:val="22"/>
                <w:lang w:val="sl-SI"/>
              </w:rPr>
            </w:pPr>
            <w:hyperlink r:id="rId40" w:history="1">
              <w:r w:rsidRPr="00D06863">
                <w:rPr>
                  <w:rStyle w:val="Hiperpovezava"/>
                  <w:rFonts w:ascii="Arial" w:hAnsi="Arial" w:cs="Arial"/>
                  <w:bCs/>
                  <w:color w:val="auto"/>
                  <w:sz w:val="22"/>
                  <w:szCs w:val="22"/>
                  <w:lang w:val="sl-SI"/>
                </w:rPr>
                <w:t>Popravek Uredbe (EU) 2022/870 Evropskega parlamenta in Sveta z dne 30. maja 2022 o začasnih ukrepih za trgovinsko liberalizacijo, ki dopolnjujejo trgovinske koncesije, ki se uporabljajo za ukrajinske izdelke v okviru Sporazuma o pridružitvi med Evropsko unijo in Evropsko skupnostjo za atomsko energijo in njunimi državami članicami na eni strani ter Ukrajino na drugi strani. (2022/L187)</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72E85B9" w14:textId="533F19D8" w:rsidR="00747A65" w:rsidRPr="00D06863" w:rsidRDefault="00747A65" w:rsidP="00747A65">
            <w:pPr>
              <w:rPr>
                <w:rFonts w:ascii="Arial" w:hAnsi="Arial" w:cs="Arial"/>
                <w:bCs/>
                <w:sz w:val="22"/>
                <w:szCs w:val="22"/>
                <w:lang w:val="sl-SI"/>
              </w:rPr>
            </w:pPr>
            <w:r w:rsidRPr="00D06863">
              <w:rPr>
                <w:rFonts w:ascii="Arial" w:hAnsi="Arial" w:cs="Arial"/>
                <w:bCs/>
                <w:sz w:val="22"/>
                <w:szCs w:val="22"/>
                <w:lang w:val="sl-SI"/>
              </w:rPr>
              <w:t>4.6.2022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ECCD3B6" w14:textId="190FC348" w:rsidR="00747A65" w:rsidRPr="00D06863" w:rsidRDefault="00747A65" w:rsidP="00747A65">
            <w:pPr>
              <w:rPr>
                <w:rFonts w:ascii="Arial" w:hAnsi="Arial" w:cs="Arial"/>
                <w:bCs/>
                <w:sz w:val="22"/>
                <w:szCs w:val="22"/>
                <w:lang w:val="sl-SI"/>
              </w:rPr>
            </w:pPr>
            <w:r w:rsidRPr="00D06863">
              <w:rPr>
                <w:rFonts w:ascii="Arial" w:hAnsi="Arial" w:cs="Arial"/>
                <w:bCs/>
                <w:sz w:val="22"/>
                <w:szCs w:val="22"/>
                <w:lang w:val="sl-SI"/>
              </w:rPr>
              <w:t>Popravek besedila na strani 104, uvodna izjava 7, prvi stavek in na strani 105, člen 1(2).</w:t>
            </w:r>
          </w:p>
        </w:tc>
      </w:tr>
      <w:tr w:rsidR="00747A65" w:rsidRPr="00FE7D35" w14:paraId="50B17C56"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7B578D7"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dokončna </w:t>
            </w:r>
            <w:proofErr w:type="spellStart"/>
            <w:r w:rsidRPr="003E7067">
              <w:rPr>
                <w:rFonts w:ascii="Arial" w:hAnsi="Arial" w:cs="Arial"/>
                <w:bCs/>
                <w:sz w:val="22"/>
                <w:szCs w:val="22"/>
                <w:lang w:val="sl-SI"/>
              </w:rPr>
              <w:t>protidampinška</w:t>
            </w:r>
            <w:proofErr w:type="spellEnd"/>
            <w:r w:rsidRPr="003E7067">
              <w:rPr>
                <w:rFonts w:ascii="Arial" w:hAnsi="Arial" w:cs="Arial"/>
                <w:bCs/>
                <w:sz w:val="22"/>
                <w:szCs w:val="22"/>
                <w:lang w:val="sl-SI"/>
              </w:rPr>
              <w:t xml:space="preserve"> dajatev</w:t>
            </w:r>
          </w:p>
          <w:p w14:paraId="20D4FDC4" w14:textId="0B4EAD66"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br/>
              <w:t>dokončna izravnalna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6181AC7" w14:textId="04CE3AE9"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Nove ali protektirane pnevmatike iz gume, ki se uporabljajo za avtobuse ali tovornjake, z indeksom obremenitve nad 121,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5C7FE37" w14:textId="5C014FC2"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4011 20 90, 4012 12 00 10.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470471D" w14:textId="395DB3FF"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2651A26" w14:textId="1ECBB27E" w:rsidR="00747A65" w:rsidRPr="003E7067" w:rsidRDefault="00747A65" w:rsidP="00747A65">
            <w:pPr>
              <w:rPr>
                <w:rFonts w:ascii="Arial" w:hAnsi="Arial" w:cs="Arial"/>
                <w:bCs/>
                <w:sz w:val="22"/>
                <w:szCs w:val="22"/>
                <w:lang w:val="sl-SI"/>
              </w:rPr>
            </w:pPr>
            <w:hyperlink r:id="rId41" w:history="1">
              <w:r w:rsidRPr="003E7067">
                <w:rPr>
                  <w:rStyle w:val="Hiperpovezava"/>
                  <w:rFonts w:ascii="Arial" w:hAnsi="Arial" w:cs="Arial"/>
                  <w:bCs/>
                  <w:color w:val="auto"/>
                  <w:sz w:val="22"/>
                  <w:szCs w:val="22"/>
                  <w:lang w:val="sl-SI"/>
                </w:rPr>
                <w:t xml:space="preserve">Obvestilo o ponovnem začetku protidampinške in protisubvencijske preiskave v zvezi z Izvedbeno uredbo Komisije (EU) 2018/1579 in Izvedbeno uredbo Komisije (EU) 2018/1690 o uvedbi ukrepov za nekatere pnevmatike iz </w:t>
              </w:r>
              <w:r w:rsidRPr="003E7067">
                <w:rPr>
                  <w:rStyle w:val="Hiperpovezava"/>
                  <w:rFonts w:ascii="Arial" w:hAnsi="Arial" w:cs="Arial"/>
                  <w:bCs/>
                  <w:color w:val="auto"/>
                  <w:sz w:val="22"/>
                  <w:szCs w:val="22"/>
                  <w:lang w:val="sl-SI"/>
                </w:rPr>
                <w:lastRenderedPageBreak/>
                <w:t>Ljudske republike Kitajske po sodbi z dne 4. maja 2022 v združenih zadevah T-30/19 in T-72/19, (2022/C263/06)</w:t>
              </w:r>
            </w:hyperlink>
            <w:r w:rsidRPr="003E7067">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BA8EBE3" w14:textId="554E9A4B"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8.7.2022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F2E1D3E"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Končna obveznost za protidampinško in izravnalno dajatev se opusti.</w:t>
            </w:r>
          </w:p>
          <w:p w14:paraId="5A6E3343" w14:textId="16A1D1C2"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br/>
              <w:t xml:space="preserve">Do zaključka te preiskave se protidampinške in izravnalne </w:t>
            </w:r>
            <w:r w:rsidRPr="003E7067">
              <w:rPr>
                <w:rFonts w:ascii="Arial" w:hAnsi="Arial" w:cs="Arial"/>
                <w:bCs/>
                <w:sz w:val="22"/>
                <w:szCs w:val="22"/>
                <w:lang w:val="sl-SI"/>
              </w:rPr>
              <w:lastRenderedPageBreak/>
              <w:t>dajatve ne smejo povrniti ali odpustiti.</w:t>
            </w:r>
          </w:p>
        </w:tc>
      </w:tr>
      <w:tr w:rsidR="00747A65" w:rsidRPr="00FE7D35" w14:paraId="75B9CDD5"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0258C10" w14:textId="56B41ACC"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registracija 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B7AE302" w14:textId="25805A93"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Nove ali protektirane pnevmatike iz gume, ki se uporabljajo za avtobuse ali tovornjake, z indeksom obremenitve nad 121.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463891C" w14:textId="029A1EDC"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4011 20 90, 4012 12 00 10.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98FE70B" w14:textId="6D9EA0FB"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09F4BD1" w14:textId="1CB48009" w:rsidR="00747A65" w:rsidRPr="003E7067" w:rsidRDefault="00747A65" w:rsidP="00747A65">
            <w:pPr>
              <w:rPr>
                <w:rFonts w:ascii="Arial" w:hAnsi="Arial" w:cs="Arial"/>
                <w:bCs/>
                <w:sz w:val="22"/>
                <w:szCs w:val="22"/>
                <w:lang w:val="sl-SI"/>
              </w:rPr>
            </w:pPr>
            <w:hyperlink r:id="rId42" w:history="1">
              <w:r w:rsidRPr="003E7067">
                <w:rPr>
                  <w:rStyle w:val="Hiperpovezava"/>
                  <w:rFonts w:ascii="Arial" w:hAnsi="Arial" w:cs="Arial"/>
                  <w:bCs/>
                  <w:color w:val="auto"/>
                  <w:sz w:val="22"/>
                  <w:szCs w:val="22"/>
                  <w:lang w:val="sl-SI"/>
                </w:rPr>
                <w:t>IZVEDBENA UREDBA KOMISIJE (EU) 2022/1175 z dne 7. julija 2022 o obvezni registraciji uvoza nekaterih novih ali protektiranih pnevmatik iz gume, ki se uporabljajo za avtobuse ali tovornjake, z indeksom obremenitve nad 121, s poreklom iz Ljudske republike Kitajske po ponovnem začetku preiskave za izvršbo sodb z dne 4. maja 2022 v združenih zadevah T-30/19 in T-72/19 v zvezi z Izvedbeno uredbo Komisije (EU) 2018/1579 in Izvedbeno uredbo Komisije (EU) 2018/1690, (2022/L183/1175)</w:t>
              </w:r>
            </w:hyperlink>
            <w:r w:rsidRPr="003E7067">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A2C5AF4" w14:textId="0AFD244D"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9.7.2022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5212092"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Obveznost registracije preneha </w:t>
            </w:r>
          </w:p>
          <w:p w14:paraId="4A3DF915"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9 mesecev po datumu začetka veljavnosti te uredbe.</w:t>
            </w:r>
          </w:p>
          <w:p w14:paraId="748BF773"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br/>
              <w:t xml:space="preserve">Nacionalni carinski organi morajo počakati na objavo ustrezne izvedbene uredbe Komisije o ponovni uvedbi dajatev, </w:t>
            </w:r>
          </w:p>
          <w:p w14:paraId="22966DA6" w14:textId="5CB05A7B"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preden sprejmejo odločitev o zahtevku za povračilo in odpust </w:t>
            </w:r>
          </w:p>
          <w:p w14:paraId="22AA2E2A" w14:textId="46897691"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protidampinških in/ali izravnalnih dajatev.</w:t>
            </w:r>
          </w:p>
        </w:tc>
      </w:tr>
      <w:tr w:rsidR="00747A65" w:rsidRPr="00FE7D35" w14:paraId="134B930F"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6C187BB" w14:textId="1AABABDC"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dokončna </w:t>
            </w:r>
            <w:proofErr w:type="spellStart"/>
            <w:r w:rsidRPr="003E7067">
              <w:rPr>
                <w:rFonts w:ascii="Arial" w:hAnsi="Arial" w:cs="Arial"/>
                <w:bCs/>
                <w:sz w:val="22"/>
                <w:szCs w:val="22"/>
                <w:lang w:val="sl-SI"/>
              </w:rPr>
              <w:t>protidampinška</w:t>
            </w:r>
            <w:proofErr w:type="spellEnd"/>
            <w:r w:rsidRPr="003E7067">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56DFDD7" w14:textId="08F7705F"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Izdelki iz aluminija, ploščato valjani, legirani ali ne, nadalje obdelani ali ne, neojačani, brez </w:t>
            </w:r>
            <w:r w:rsidRPr="003E7067">
              <w:rPr>
                <w:rFonts w:ascii="Arial" w:hAnsi="Arial" w:cs="Arial"/>
                <w:bCs/>
                <w:sz w:val="22"/>
                <w:szCs w:val="22"/>
                <w:lang w:val="sl-SI"/>
              </w:rPr>
              <w:lastRenderedPageBreak/>
              <w:t>notranjih slojev iz drugega materiala,</w:t>
            </w:r>
          </w:p>
          <w:p w14:paraId="57AFF15A"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v navitjih ali trakovih v navitjih, razrezani na pločevine ali v obliki kroga, debeline 0,2 mm ali več, vendar ne več kot 6 mm,</w:t>
            </w:r>
          </w:p>
          <w:p w14:paraId="13CAF825"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v ploščah debeline več kot 6 mm,</w:t>
            </w:r>
          </w:p>
          <w:p w14:paraId="29810899" w14:textId="6C9E4CE0"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v navitjih ali trakovih v navitjih, debeline najmanj 0,03 mm, vendar manj kot 0,2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6338C21" w14:textId="0FF81860"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 xml:space="preserve">7606 11 10 25, 7606 11 10 86, 7606 11 91 25, 7606 11 91 86, </w:t>
            </w:r>
            <w:r w:rsidRPr="003E7067">
              <w:rPr>
                <w:rFonts w:ascii="Arial" w:hAnsi="Arial" w:cs="Arial"/>
                <w:bCs/>
                <w:sz w:val="22"/>
                <w:szCs w:val="22"/>
                <w:lang w:val="sl-SI"/>
              </w:rPr>
              <w:lastRenderedPageBreak/>
              <w:t>7606 11 93 25, 7606 11 93 86, 7606 11 99 25, 7606 11 99 86, 7606 12 20 25, 7606 12 20 88, 7606 12 92 25, 7606 12 92 93, 7606 12 93 86, 7606 12 99 25, 7606 12 99 86, 7606 91 00 25, 7606 91 00 86, 7606 92 00 25, 7606 92 00 92, 7607 11 90 48, 7607 11 90 51, 7607 11 90 53, 7607 11 90 65, 7607 11 90 73, 7607 11 90 75, 7607 11 90 77, 7607 11 90 91, 7607 11 90 93, 7607 19 90 75, 7607 19 90 94.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293B0D2" w14:textId="3BCBDD0A"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6F3322B" w14:textId="3E55258A" w:rsidR="00747A65" w:rsidRPr="003E7067" w:rsidRDefault="00747A65" w:rsidP="00747A65">
            <w:pPr>
              <w:rPr>
                <w:rFonts w:ascii="Arial" w:hAnsi="Arial" w:cs="Arial"/>
                <w:bCs/>
                <w:sz w:val="22"/>
                <w:szCs w:val="22"/>
                <w:lang w:val="sl-SI"/>
              </w:rPr>
            </w:pPr>
            <w:hyperlink r:id="rId43" w:history="1">
              <w:r w:rsidRPr="003E7067">
                <w:rPr>
                  <w:rStyle w:val="Hiperpovezava"/>
                  <w:rFonts w:ascii="Arial" w:hAnsi="Arial" w:cs="Arial"/>
                  <w:bCs/>
                  <w:color w:val="auto"/>
                  <w:sz w:val="22"/>
                  <w:szCs w:val="22"/>
                  <w:lang w:val="sl-SI"/>
                </w:rPr>
                <w:t xml:space="preserve">IZVEDBENI SKLEP KOMISIJE (EU) 2022/1178 z dne 7. julija 2022 o nepodaljšanju </w:t>
              </w:r>
              <w:r w:rsidRPr="003E7067">
                <w:rPr>
                  <w:rStyle w:val="Hiperpovezava"/>
                  <w:rFonts w:ascii="Arial" w:hAnsi="Arial" w:cs="Arial"/>
                  <w:bCs/>
                  <w:color w:val="auto"/>
                  <w:sz w:val="22"/>
                  <w:szCs w:val="22"/>
                  <w:lang w:val="sl-SI"/>
                </w:rPr>
                <w:lastRenderedPageBreak/>
                <w:t>opustitve dokončnih protidampinških dajatev, uvedenih z Uredbo (EU) 2021/1784 na uvoz ploščato valjanih izdelkov iz aluminija s poreklom iz Ljudske republike Kitajske, (2022/L183/1178)</w:t>
              </w:r>
            </w:hyperlink>
            <w:r w:rsidRPr="003E7067">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AD87934" w14:textId="6541161B"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9.7.2022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E6438A5"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Dokončna protidampinška dajatev , </w:t>
            </w:r>
          </w:p>
          <w:p w14:paraId="5DAEBB12" w14:textId="38A0DDA8"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se ponovno vzpostavi od 12.7.2022.</w:t>
            </w:r>
          </w:p>
        </w:tc>
      </w:tr>
      <w:tr w:rsidR="00747A65" w:rsidRPr="00FE7D35" w14:paraId="2D8143E6" w14:textId="77777777" w:rsidTr="00D52C81">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4A2ABC3" w14:textId="482B669B"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 xml:space="preserve">dokončna </w:t>
            </w:r>
            <w:proofErr w:type="spellStart"/>
            <w:r w:rsidRPr="003E7067">
              <w:rPr>
                <w:rFonts w:ascii="Arial" w:hAnsi="Arial" w:cs="Arial"/>
                <w:bCs/>
                <w:sz w:val="22"/>
                <w:szCs w:val="22"/>
                <w:lang w:val="sl-SI"/>
              </w:rPr>
              <w:t>protidampinška</w:t>
            </w:r>
            <w:proofErr w:type="spellEnd"/>
            <w:r w:rsidRPr="003E7067">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FA4405E" w14:textId="1EFA2F53"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Mononatrijev glutamat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B46189B"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2922 42 00 10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B2AF6EE"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A4FF5C8" w14:textId="650560F3" w:rsidR="00747A65" w:rsidRPr="003E7067" w:rsidRDefault="00747A65" w:rsidP="00747A65">
            <w:pPr>
              <w:rPr>
                <w:rFonts w:ascii="Arial" w:hAnsi="Arial" w:cs="Arial"/>
                <w:sz w:val="22"/>
                <w:szCs w:val="22"/>
                <w:lang w:val="sl-SI"/>
              </w:rPr>
            </w:pPr>
            <w:hyperlink r:id="rId44" w:history="1">
              <w:r w:rsidRPr="003E7067">
                <w:rPr>
                  <w:rStyle w:val="Hiperpovezava"/>
                  <w:rFonts w:ascii="Arial" w:hAnsi="Arial" w:cs="Arial"/>
                  <w:color w:val="auto"/>
                  <w:sz w:val="22"/>
                  <w:szCs w:val="22"/>
                  <w:lang w:val="sl-SI"/>
                </w:rPr>
                <w:t xml:space="preserve">IZVEDBENA UREDBA KOMISIJE (EU) 2022/1167 z dne 6. julija 2022 o spremembi Izvedbene uredbe (EU) 2021/633 o uvedbi dokončne protidampinške dajatve na uvoz </w:t>
              </w:r>
              <w:r w:rsidRPr="003E7067">
                <w:rPr>
                  <w:rStyle w:val="Hiperpovezava"/>
                  <w:rFonts w:ascii="Arial" w:hAnsi="Arial" w:cs="Arial"/>
                  <w:color w:val="auto"/>
                  <w:sz w:val="22"/>
                  <w:szCs w:val="22"/>
                  <w:lang w:val="sl-SI"/>
                </w:rPr>
                <w:lastRenderedPageBreak/>
                <w:t>mononatrijevega glutamata s poreklom iz Ljudske republike Kitajske in Indonezije po pregledu zaradi izteka ukrepa v skladu s členom 11(2) Uredbe (EU) 2016/1036 Evropskega parlamenta in Sveta, (2022/L181/1167)</w:t>
              </w:r>
            </w:hyperlink>
            <w:r w:rsidRPr="003E7067">
              <w:rPr>
                <w:rFonts w:ascii="Arial" w:hAnsi="Arial" w:cs="Arial"/>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894D404"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lastRenderedPageBreak/>
              <w:t>8.7.2022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F12E3E3" w14:textId="77777777"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 xml:space="preserve">Skupina Meihua (ki jo sestavljata družbi Tongliao Meihua Bio-Tech Co., Ltd in Hebei Meihua MSG Group Co., Ltd), (dodatna oznaka </w:t>
            </w:r>
            <w:r w:rsidRPr="003E7067">
              <w:rPr>
                <w:rFonts w:ascii="Arial" w:hAnsi="Arial" w:cs="Arial"/>
                <w:bCs/>
                <w:sz w:val="22"/>
                <w:szCs w:val="22"/>
                <w:lang w:val="sl-SI"/>
              </w:rPr>
              <w:lastRenderedPageBreak/>
              <w:t xml:space="preserve">TARIC A883), ne obstaja več. </w:t>
            </w:r>
          </w:p>
          <w:p w14:paraId="00969FE8" w14:textId="7CEAB499" w:rsidR="00747A65" w:rsidRPr="003E7067" w:rsidRDefault="00747A65" w:rsidP="00747A65">
            <w:pPr>
              <w:rPr>
                <w:rFonts w:ascii="Arial" w:hAnsi="Arial" w:cs="Arial"/>
                <w:bCs/>
                <w:sz w:val="22"/>
                <w:szCs w:val="22"/>
                <w:lang w:val="sl-SI"/>
              </w:rPr>
            </w:pPr>
            <w:r w:rsidRPr="003E7067">
              <w:rPr>
                <w:rFonts w:ascii="Arial" w:hAnsi="Arial" w:cs="Arial"/>
                <w:bCs/>
                <w:sz w:val="22"/>
                <w:szCs w:val="22"/>
                <w:lang w:val="sl-SI"/>
              </w:rPr>
              <w:t>Navedena stopnja dajatev in dodatna oznaka TARIC se več ne uporablja.</w:t>
            </w:r>
          </w:p>
        </w:tc>
      </w:tr>
      <w:tr w:rsidR="00747A65" w:rsidRPr="00D52C81" w14:paraId="4FB0EE1A"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408844D" w14:textId="0F2127D5"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lastRenderedPageBreak/>
              <w:t xml:space="preserve">začetek </w:t>
            </w:r>
            <w:proofErr w:type="spellStart"/>
            <w:r w:rsidRPr="00D52C81">
              <w:rPr>
                <w:rFonts w:ascii="Arial" w:hAnsi="Arial" w:cs="Arial"/>
                <w:bCs/>
                <w:sz w:val="22"/>
                <w:szCs w:val="22"/>
                <w:lang w:val="sl-SI"/>
              </w:rPr>
              <w:t>protidampinškega</w:t>
            </w:r>
            <w:proofErr w:type="spellEnd"/>
            <w:r w:rsidRPr="00D52C81">
              <w:rPr>
                <w:rFonts w:ascii="Arial" w:hAnsi="Arial" w:cs="Arial"/>
                <w:bCs/>
                <w:sz w:val="22"/>
                <w:szCs w:val="22"/>
                <w:lang w:val="sl-SI"/>
              </w:rPr>
              <w:t xml:space="preserve"> postopka</w:t>
            </w:r>
          </w:p>
          <w:p w14:paraId="0E43BCF3" w14:textId="52F5CD85"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br/>
              <w:t>začetek protisubvencijskega postopka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7B46ABA" w14:textId="036FFF4F"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Kolesa, s pedali, s pomožnim električnim motorjem.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F6F411B" w14:textId="1E54092F"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8711 60 10, 8711 60 90 10.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A2172FD" w14:textId="18F107D3"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0452701" w14:textId="71C5E285" w:rsidR="00747A65" w:rsidRPr="00D52C81" w:rsidRDefault="00747A65" w:rsidP="00747A65">
            <w:pPr>
              <w:rPr>
                <w:rFonts w:ascii="Arial" w:hAnsi="Arial" w:cs="Arial"/>
                <w:bCs/>
                <w:sz w:val="22"/>
                <w:szCs w:val="22"/>
              </w:rPr>
            </w:pPr>
            <w:hyperlink r:id="rId45" w:history="1">
              <w:r w:rsidRPr="00D52C81">
                <w:rPr>
                  <w:rStyle w:val="Hiperpovezava"/>
                  <w:rFonts w:ascii="Arial" w:hAnsi="Arial" w:cs="Arial"/>
                  <w:bCs/>
                  <w:color w:val="auto"/>
                  <w:sz w:val="22"/>
                  <w:szCs w:val="22"/>
                  <w:lang w:val="sl-SI"/>
                </w:rPr>
                <w:t>Obvestilo o ponovnem začetku protidampinške in protisubvencijske preiskave v zvezi z Izvedbeno uredbo Komisije (EU) 2019/73 in Izvedbeno uredbo Komisije (EU) 2019/72 o uvedbi ukrepov za uvoz električnih koles s poreklom iz Ljudske republike Kitajske po sodbi z dne 27. aprila 2022 v zadevah T-242/19 in T-243/19. (2022/C260/04)</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7F63C0F" w14:textId="4F900359"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6.7.2022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C6AFE77" w14:textId="58F769E4" w:rsidR="00747A65" w:rsidRPr="00D52C81" w:rsidRDefault="00747A65" w:rsidP="00747A65">
            <w:pPr>
              <w:rPr>
                <w:rFonts w:ascii="Arial" w:hAnsi="Arial" w:cs="Arial"/>
                <w:bCs/>
                <w:sz w:val="22"/>
                <w:szCs w:val="22"/>
                <w:lang w:val="sl-SI"/>
              </w:rPr>
            </w:pPr>
          </w:p>
        </w:tc>
      </w:tr>
      <w:tr w:rsidR="00747A65" w:rsidRPr="00FE7D35" w14:paraId="22A9103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301926D" w14:textId="461DFE3E"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 xml:space="preserve">registracija </w:t>
            </w:r>
          </w:p>
          <w:p w14:paraId="0A362A08" w14:textId="489A5026"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AF723BC" w14:textId="06E67FC6"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Kolesa, s pedali, s pomožnim električnim motorjem.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622D14A" w14:textId="4FC4FB55"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8711 60 10, 8711 60 90 10.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0C3F69A" w14:textId="52EABD7A"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8D828F1" w14:textId="1273C3BF" w:rsidR="00747A65" w:rsidRPr="00D52C81" w:rsidRDefault="00747A65" w:rsidP="00747A65">
            <w:pPr>
              <w:rPr>
                <w:rFonts w:ascii="Arial" w:hAnsi="Arial" w:cs="Arial"/>
                <w:bCs/>
                <w:sz w:val="22"/>
                <w:szCs w:val="22"/>
              </w:rPr>
            </w:pPr>
            <w:hyperlink r:id="rId46" w:history="1">
              <w:r w:rsidRPr="00D52C81">
                <w:rPr>
                  <w:rStyle w:val="Hiperpovezava"/>
                  <w:rFonts w:ascii="Arial" w:hAnsi="Arial" w:cs="Arial"/>
                  <w:bCs/>
                  <w:color w:val="auto"/>
                  <w:sz w:val="22"/>
                  <w:szCs w:val="22"/>
                  <w:lang w:val="sl-SI"/>
                </w:rPr>
                <w:t xml:space="preserve">IZVEDBENA UREDBA KOMISIJE (EU) 2022/1162 z dne 5. julija 2022 o obvezni registraciji uvoza električnih koles s poreklom iz Ljudske republike Kitajske po </w:t>
              </w:r>
              <w:r w:rsidRPr="00D52C81">
                <w:rPr>
                  <w:rStyle w:val="Hiperpovezava"/>
                  <w:rFonts w:ascii="Arial" w:hAnsi="Arial" w:cs="Arial"/>
                  <w:bCs/>
                  <w:color w:val="auto"/>
                  <w:sz w:val="22"/>
                  <w:szCs w:val="22"/>
                  <w:lang w:val="sl-SI"/>
                </w:rPr>
                <w:lastRenderedPageBreak/>
                <w:t>ponovnem začetku preiskav za izvršbo sodb z dne 27. aprila 2022 v zadevah T-242/19 in T-243/19 v zvezi z Izvedbeno uredbo (EU) 2019/73 in Izvedbeno uredbo (EU) 2019/72. (2022/L179/1162)</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7A78BD4" w14:textId="7E29225E"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lastRenderedPageBreak/>
              <w:t>7.7.2022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F932066" w14:textId="77777777"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t>Registracija uvoza se uvede za družbo »Giant Electric Vehicle Kunshan Co. Ltd« (dodatna oznaka TARIC C383).</w:t>
            </w:r>
          </w:p>
          <w:p w14:paraId="61AC1B88" w14:textId="6A67EA44" w:rsidR="00747A65" w:rsidRPr="00D52C81" w:rsidRDefault="00747A65" w:rsidP="00747A65">
            <w:pPr>
              <w:rPr>
                <w:rFonts w:ascii="Arial" w:hAnsi="Arial" w:cs="Arial"/>
                <w:bCs/>
                <w:sz w:val="22"/>
                <w:szCs w:val="22"/>
                <w:lang w:val="sl-SI"/>
              </w:rPr>
            </w:pPr>
            <w:r w:rsidRPr="00D52C81">
              <w:rPr>
                <w:rFonts w:ascii="Arial" w:hAnsi="Arial" w:cs="Arial"/>
                <w:bCs/>
                <w:sz w:val="22"/>
                <w:szCs w:val="22"/>
                <w:lang w:val="sl-SI"/>
              </w:rPr>
              <w:lastRenderedPageBreak/>
              <w:br/>
              <w:t>Obveznost registracije preneha 9 mesecev po datumu začetka veljavnosti te uredbe.</w:t>
            </w:r>
          </w:p>
        </w:tc>
      </w:tr>
      <w:tr w:rsidR="00747A65" w:rsidRPr="00FE7D35" w14:paraId="79916BE3"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45857E8" w14:textId="5E038043" w:rsidR="00747A65" w:rsidRPr="007C09D6" w:rsidRDefault="00747A65" w:rsidP="00747A65">
            <w:pPr>
              <w:rPr>
                <w:rFonts w:ascii="Arial" w:hAnsi="Arial" w:cs="Arial"/>
                <w:bCs/>
                <w:color w:val="000000" w:themeColor="text1"/>
                <w:sz w:val="22"/>
                <w:szCs w:val="22"/>
                <w:lang w:val="sl-SI"/>
              </w:rPr>
            </w:pPr>
            <w:r w:rsidRPr="007C09D6">
              <w:rPr>
                <w:rFonts w:ascii="Arial" w:hAnsi="Arial" w:cs="Arial"/>
                <w:bCs/>
                <w:color w:val="000000" w:themeColor="text1"/>
                <w:sz w:val="22"/>
                <w:szCs w:val="22"/>
                <w:lang w:val="sl-SI"/>
              </w:rPr>
              <w:lastRenderedPageBreak/>
              <w:t xml:space="preserve">dokončna </w:t>
            </w:r>
            <w:proofErr w:type="spellStart"/>
            <w:r w:rsidRPr="007C09D6">
              <w:rPr>
                <w:rFonts w:ascii="Arial" w:hAnsi="Arial" w:cs="Arial"/>
                <w:bCs/>
                <w:color w:val="000000" w:themeColor="text1"/>
                <w:sz w:val="22"/>
                <w:szCs w:val="22"/>
                <w:lang w:val="sl-SI"/>
              </w:rPr>
              <w:t>protidampinška</w:t>
            </w:r>
            <w:proofErr w:type="spellEnd"/>
            <w:r w:rsidRPr="007C09D6">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C310A5D" w14:textId="3FE919F5" w:rsidR="00747A65" w:rsidRPr="007C09D6" w:rsidRDefault="00747A65" w:rsidP="00747A65">
            <w:pPr>
              <w:rPr>
                <w:rFonts w:ascii="Arial" w:hAnsi="Arial" w:cs="Arial"/>
                <w:bCs/>
                <w:color w:val="000000" w:themeColor="text1"/>
                <w:sz w:val="22"/>
                <w:szCs w:val="22"/>
                <w:lang w:val="sl-SI"/>
              </w:rPr>
            </w:pPr>
            <w:r w:rsidRPr="007C09D6">
              <w:rPr>
                <w:rFonts w:ascii="Arial" w:hAnsi="Arial" w:cs="Arial"/>
                <w:bCs/>
                <w:color w:val="000000" w:themeColor="text1"/>
                <w:sz w:val="22"/>
                <w:szCs w:val="22"/>
                <w:lang w:val="sl-SI"/>
              </w:rPr>
              <w:t>Melamin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0677CA3" w14:textId="7CE2929D" w:rsidR="00747A65" w:rsidRPr="007C09D6" w:rsidRDefault="00747A65" w:rsidP="00747A65">
            <w:pPr>
              <w:rPr>
                <w:rFonts w:ascii="Arial" w:hAnsi="Arial" w:cs="Arial"/>
                <w:bCs/>
                <w:color w:val="000000" w:themeColor="text1"/>
                <w:sz w:val="22"/>
                <w:szCs w:val="22"/>
                <w:lang w:val="sl-SI"/>
              </w:rPr>
            </w:pPr>
            <w:r w:rsidRPr="007C09D6">
              <w:rPr>
                <w:rFonts w:ascii="Arial" w:hAnsi="Arial" w:cs="Arial"/>
                <w:bCs/>
                <w:color w:val="000000" w:themeColor="text1"/>
                <w:sz w:val="22"/>
                <w:szCs w:val="22"/>
                <w:lang w:val="sl-SI"/>
              </w:rPr>
              <w:t>2933 61 00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D252D70" w14:textId="1B1F7C1C" w:rsidR="00747A65" w:rsidRPr="007C09D6" w:rsidRDefault="00747A65" w:rsidP="00747A65">
            <w:pPr>
              <w:rPr>
                <w:rFonts w:ascii="Arial" w:hAnsi="Arial" w:cs="Arial"/>
                <w:bCs/>
                <w:color w:val="000000" w:themeColor="text1"/>
                <w:sz w:val="22"/>
                <w:szCs w:val="22"/>
                <w:lang w:val="sl-SI"/>
              </w:rPr>
            </w:pPr>
            <w:r w:rsidRPr="007C09D6">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64D12AE" w14:textId="21E90761" w:rsidR="00747A65" w:rsidRPr="007C09D6" w:rsidRDefault="00747A65" w:rsidP="00747A65">
            <w:pPr>
              <w:rPr>
                <w:rFonts w:ascii="Arial" w:hAnsi="Arial" w:cs="Arial"/>
                <w:bCs/>
                <w:color w:val="000000" w:themeColor="text1"/>
                <w:sz w:val="22"/>
                <w:szCs w:val="22"/>
                <w:lang w:val="sl-SI"/>
              </w:rPr>
            </w:pPr>
            <w:hyperlink r:id="rId47" w:history="1">
              <w:r w:rsidRPr="007C09D6">
                <w:rPr>
                  <w:rStyle w:val="Hiperpovezava"/>
                  <w:rFonts w:ascii="Arial" w:hAnsi="Arial" w:cs="Arial"/>
                  <w:bCs/>
                  <w:color w:val="000000" w:themeColor="text1"/>
                  <w:sz w:val="22"/>
                  <w:szCs w:val="22"/>
                  <w:lang w:val="sl-SI"/>
                </w:rPr>
                <w:t>Obvestilo o začetku pregleda zaradi izteka protidampinških ukrepov, ki se uporabljajo za uvoz melamina s poreklom iz Ljudske republike Kitajske. (2022/C252/05)</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5D273C2" w14:textId="03CCD97A" w:rsidR="00747A65" w:rsidRPr="007C09D6" w:rsidRDefault="00747A65" w:rsidP="00747A65">
            <w:pPr>
              <w:rPr>
                <w:rFonts w:ascii="Arial" w:hAnsi="Arial" w:cs="Arial"/>
                <w:bCs/>
                <w:color w:val="000000" w:themeColor="text1"/>
                <w:sz w:val="22"/>
                <w:szCs w:val="22"/>
                <w:lang w:val="sl-SI"/>
              </w:rPr>
            </w:pPr>
            <w:r w:rsidRPr="007C09D6">
              <w:rPr>
                <w:rFonts w:ascii="Arial" w:hAnsi="Arial" w:cs="Arial"/>
                <w:bCs/>
                <w:color w:val="000000" w:themeColor="text1"/>
                <w:sz w:val="22"/>
                <w:szCs w:val="22"/>
                <w:lang w:val="sl-SI"/>
              </w:rPr>
              <w:t>1.7.2022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5AF8516" w14:textId="64BFCA80" w:rsidR="00747A65" w:rsidRPr="007C09D6" w:rsidRDefault="00747A65" w:rsidP="00747A65">
            <w:pPr>
              <w:rPr>
                <w:rFonts w:ascii="Arial" w:hAnsi="Arial" w:cs="Arial"/>
                <w:bCs/>
                <w:color w:val="000000" w:themeColor="text1"/>
                <w:sz w:val="22"/>
                <w:szCs w:val="22"/>
                <w:lang w:val="sl-SI"/>
              </w:rPr>
            </w:pPr>
            <w:r w:rsidRPr="007C09D6">
              <w:rPr>
                <w:rFonts w:ascii="Arial" w:hAnsi="Arial" w:cs="Arial"/>
                <w:bCs/>
                <w:color w:val="000000" w:themeColor="text1"/>
                <w:sz w:val="22"/>
                <w:szCs w:val="22"/>
                <w:lang w:val="sl-SI"/>
              </w:rPr>
              <w:t>Preiskava se običajno zaključi v 12 mesecih, v nobenem primeru pa ne pozneje kot v 15 mesecih po objavi tega obvestila.</w:t>
            </w:r>
          </w:p>
        </w:tc>
      </w:tr>
      <w:tr w:rsidR="00747A65" w:rsidRPr="00FE7D35" w14:paraId="46320015"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02CF7DF" w14:textId="10AB143B"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 xml:space="preserve">začetek </w:t>
            </w:r>
            <w:proofErr w:type="spellStart"/>
            <w:r w:rsidRPr="00BB4179">
              <w:rPr>
                <w:rFonts w:ascii="Arial" w:hAnsi="Arial" w:cs="Arial"/>
                <w:bCs/>
                <w:sz w:val="22"/>
                <w:szCs w:val="22"/>
                <w:lang w:val="sl-SI"/>
              </w:rPr>
              <w:t>protidampinškega</w:t>
            </w:r>
            <w:proofErr w:type="spellEnd"/>
            <w:r w:rsidRPr="00BB4179">
              <w:rPr>
                <w:rFonts w:ascii="Arial" w:hAnsi="Arial" w:cs="Arial"/>
                <w:bCs/>
                <w:sz w:val="22"/>
                <w:szCs w:val="22"/>
                <w:lang w:val="sl-SI"/>
              </w:rPr>
              <w:t xml:space="preserve"> postopka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82DFDC1" w14:textId="0E33D44F"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Preja visoke trdnosti iz poliestra, ki ni pripravljena za prodajo na drobno, vključno z monofilamenti številke manj kot 67 deciteksov (razen sukanca za šivanje ter dvojne, večnitne ali pramenske preje z „Z“ sukanjem, namenjena za proizvodnjo sukanca za šivanje, pripravljena za barvanje in končno obdelavo, ohlapno navita na plastično perforirano cevko)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76CA37D" w14:textId="75648901"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5402 20 00 10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DC8CC1A" w14:textId="2CE8CEF2"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B4AC52E" w14:textId="7A57DCD2" w:rsidR="00747A65" w:rsidRPr="00BB4179" w:rsidRDefault="00747A65" w:rsidP="00747A65">
            <w:hyperlink r:id="rId48" w:history="1">
              <w:r w:rsidRPr="00BB4179">
                <w:rPr>
                  <w:rStyle w:val="Hiperpovezava"/>
                  <w:rFonts w:ascii="Arial" w:hAnsi="Arial" w:cs="Arial"/>
                  <w:bCs/>
                  <w:color w:val="auto"/>
                  <w:sz w:val="22"/>
                  <w:szCs w:val="22"/>
                  <w:lang w:val="sl-SI"/>
                </w:rPr>
                <w:t xml:space="preserve">Obvestilo o začetku </w:t>
              </w:r>
              <w:proofErr w:type="spellStart"/>
              <w:r w:rsidRPr="00BB4179">
                <w:rPr>
                  <w:rStyle w:val="Hiperpovezava"/>
                  <w:rFonts w:ascii="Arial" w:hAnsi="Arial" w:cs="Arial"/>
                  <w:bCs/>
                  <w:color w:val="auto"/>
                  <w:sz w:val="22"/>
                  <w:szCs w:val="22"/>
                  <w:lang w:val="sl-SI"/>
                </w:rPr>
                <w:t>protidampinškega</w:t>
              </w:r>
              <w:proofErr w:type="spellEnd"/>
              <w:r w:rsidRPr="00BB4179">
                <w:rPr>
                  <w:rStyle w:val="Hiperpovezava"/>
                  <w:rFonts w:ascii="Arial" w:hAnsi="Arial" w:cs="Arial"/>
                  <w:bCs/>
                  <w:color w:val="auto"/>
                  <w:sz w:val="22"/>
                  <w:szCs w:val="22"/>
                  <w:lang w:val="sl-SI"/>
                </w:rPr>
                <w:t xml:space="preserve"> postopka za uvoz preje visoke trdnosti iz poliestra s poreklom iz Ljudske republike Kitajske, omejeno na družbo Zhejiang Hailide New Material Co. Ltd, in o začetku pregleda protidampinških ukrepov za uvoz preje visoke trdnosti iz poliestra s poreklom iz Ljudske republike Kitajske. (2022/C248/08)</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E7B5758" w14:textId="17BF6C5D"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30.6.2022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CD29885" w14:textId="25ACD9DE"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Preiskava je po obsegu omejena na proizvajalca izvoznika Zhejiang Hailide New Material Co. Ltd in katero koli povezano družbo.</w:t>
            </w:r>
            <w:r w:rsidRPr="00BB4179">
              <w:rPr>
                <w:rFonts w:ascii="Arial" w:hAnsi="Arial" w:cs="Arial"/>
                <w:bCs/>
                <w:sz w:val="22"/>
                <w:szCs w:val="22"/>
                <w:lang w:val="sl-SI"/>
              </w:rPr>
              <w:br/>
              <w:t xml:space="preserve">Preiskava se običajno zaključi v 13 mesecih, vendar ne pozneje kot v 14 mesecih po objavi tega obvestila. Začasni ukrepi se </w:t>
            </w:r>
            <w:r w:rsidRPr="00BB4179">
              <w:rPr>
                <w:rFonts w:ascii="Arial" w:hAnsi="Arial" w:cs="Arial"/>
                <w:bCs/>
                <w:sz w:val="22"/>
                <w:szCs w:val="22"/>
                <w:lang w:val="sl-SI"/>
              </w:rPr>
              <w:lastRenderedPageBreak/>
              <w:t>lahko običajno uvedejo najpozneje v 7 mesecih, nikakor pa ne pozneje kot 8 mesecev po objavi tega obvestila.</w:t>
            </w:r>
          </w:p>
        </w:tc>
      </w:tr>
      <w:tr w:rsidR="00747A65" w:rsidRPr="00FE7D35" w14:paraId="63FA907A"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735EBC5" w14:textId="2E852A1C"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lastRenderedPageBreak/>
              <w:t xml:space="preserve">dokončna </w:t>
            </w:r>
            <w:proofErr w:type="spellStart"/>
            <w:r w:rsidRPr="00BB4179">
              <w:rPr>
                <w:rFonts w:ascii="Arial" w:hAnsi="Arial" w:cs="Arial"/>
                <w:bCs/>
                <w:sz w:val="22"/>
                <w:szCs w:val="22"/>
                <w:lang w:val="sl-SI"/>
              </w:rPr>
              <w:t>protisubvencijska</w:t>
            </w:r>
            <w:proofErr w:type="spellEnd"/>
            <w:r w:rsidRPr="00BB4179">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AA2E525" w14:textId="2437BF08"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Premazan fini papir, tj. na eni ali obeh straneh premazan papir ali karton (razen kraft papirja ali kraft kartona) v listih ali zvitkih, mase 70 g/m2 ali več, vendar največ 400 g/m2 , in beline nad 84 (merjeno v skladu z ISO 2470-1)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63D8A97" w14:textId="4A3759D8"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4810 13 00 20, 4810 14 00 20, 4810 19 00 20, 4810 22 00 20, 4810 29 30 20, 4810 29 80 20, 4810 99 10 20, 4810 99 80 20.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1FAAE01" w14:textId="487E9181"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8F22C9C" w14:textId="3AA0DA21" w:rsidR="00747A65" w:rsidRPr="00BB4179" w:rsidRDefault="00747A65" w:rsidP="00747A65">
            <w:pPr>
              <w:rPr>
                <w:rFonts w:ascii="Arial" w:hAnsi="Arial" w:cs="Arial"/>
                <w:bCs/>
                <w:sz w:val="22"/>
                <w:szCs w:val="22"/>
              </w:rPr>
            </w:pPr>
            <w:hyperlink r:id="rId49" w:history="1">
              <w:r w:rsidRPr="00BB4179">
                <w:rPr>
                  <w:rStyle w:val="Hiperpovezava"/>
                  <w:rFonts w:ascii="Arial" w:hAnsi="Arial" w:cs="Arial"/>
                  <w:bCs/>
                  <w:color w:val="auto"/>
                  <w:sz w:val="22"/>
                  <w:szCs w:val="22"/>
                  <w:lang w:val="sl-SI"/>
                </w:rPr>
                <w:t>Obvestilo o začetku pregleda zaradi izteka protisubvencijskih ukrepov za uvoz nekaterih vrst premazanega finega papirja s poreklom iz Ljudske republike Kitajske. (2022/C248/09)</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DA64B1D" w14:textId="47DCFCC7"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30.6.2022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F9C8DD8" w14:textId="03DA4181"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Preiskava se običajno zaključi v 12 mesecih, v nobenem primeru pa ne pozneje kot v 15 mesecih po objavi tega obvestila.</w:t>
            </w:r>
          </w:p>
        </w:tc>
      </w:tr>
      <w:tr w:rsidR="00747A65" w:rsidRPr="00FE7D35" w14:paraId="7F6AFF08"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A26F62D" w14:textId="77F70BB4"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 xml:space="preserve">dokončna </w:t>
            </w:r>
            <w:proofErr w:type="spellStart"/>
            <w:r w:rsidRPr="00BB4179">
              <w:rPr>
                <w:rFonts w:ascii="Arial" w:hAnsi="Arial" w:cs="Arial"/>
                <w:bCs/>
                <w:sz w:val="22"/>
                <w:szCs w:val="22"/>
                <w:lang w:val="sl-SI"/>
              </w:rPr>
              <w:t>protidampinška</w:t>
            </w:r>
            <w:proofErr w:type="spellEnd"/>
            <w:r w:rsidRPr="00BB4179">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3BF0219" w14:textId="71244344"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Premazan fini papir, tj. na eni ali obeh straneh premazan papir ali karton (razen kraft papirja ali kraft kartona) v listih ali zvitkih, mase 70 g/m2 ali več, vendar največ 400 g/m2 , in beline nad 84 (merjeno v skladu z ISO 2470-1)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1C06C8D" w14:textId="6D23F6FF"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4810 13 00 20, 4810 14 00 20, 4810 19 00 20, 4810 22 00 20, 4810 29 30 20, 4810 29 80 20, 4810 99 10 20, 4810 99 80 20.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E110D40" w14:textId="17C78ABA"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F363AA6" w14:textId="5D21BF3C" w:rsidR="00747A65" w:rsidRPr="00BB4179" w:rsidRDefault="00747A65" w:rsidP="00747A65">
            <w:pPr>
              <w:rPr>
                <w:rFonts w:ascii="Arial" w:hAnsi="Arial" w:cs="Arial"/>
                <w:bCs/>
                <w:sz w:val="22"/>
                <w:szCs w:val="22"/>
              </w:rPr>
            </w:pPr>
            <w:hyperlink r:id="rId50" w:history="1">
              <w:r w:rsidRPr="00BB4179">
                <w:rPr>
                  <w:rStyle w:val="Hiperpovezava"/>
                  <w:rFonts w:ascii="Arial" w:hAnsi="Arial" w:cs="Arial"/>
                  <w:bCs/>
                  <w:color w:val="auto"/>
                  <w:sz w:val="22"/>
                  <w:szCs w:val="22"/>
                  <w:lang w:val="sl-SI"/>
                </w:rPr>
                <w:t>Obvestilo o začetku pregleda zaradi izteka protidampinških ukrepov za uvoz nekaterih vrst premazanega finega papirja s poreklom iz Ljudske republike Kitajske. (2022/C248/10)</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E74E073" w14:textId="72B24D71"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30.6.2022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4D37637" w14:textId="3D51D06D"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Preiskava se običajno zaključi v 12 mesecih, v nobenem primeru pa ne pozneje kot v 15 mesecih po objavi tega obvestila.</w:t>
            </w:r>
          </w:p>
        </w:tc>
      </w:tr>
      <w:tr w:rsidR="00747A65" w:rsidRPr="00FE7D35" w14:paraId="46DC93B3"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6BE06FC" w14:textId="7DD72355"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 xml:space="preserve">dokončna </w:t>
            </w:r>
            <w:proofErr w:type="spellStart"/>
            <w:r w:rsidRPr="00BB4179">
              <w:rPr>
                <w:rFonts w:ascii="Arial" w:hAnsi="Arial" w:cs="Arial"/>
                <w:bCs/>
                <w:sz w:val="22"/>
                <w:szCs w:val="22"/>
                <w:lang w:val="sl-SI"/>
              </w:rPr>
              <w:t>protidampinška</w:t>
            </w:r>
            <w:proofErr w:type="spellEnd"/>
            <w:r w:rsidRPr="00BB4179">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31ECEFC" w14:textId="02A3F920"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 xml:space="preserve">Preja visoke trdnosti iz poliestra, ki ni pripravljena za prodajo na drobno, vključno z monofilamenti številke manj kot 67 deciteksov (razen sukanca za šivanje ter dvojne, večnitne ali pramenske preje z „Z“ sukanjem, namenjena za proizvodnjo sukanca za šivanje, pripravljena za barvanje in končno obdelavo, ohlapno </w:t>
            </w:r>
            <w:r w:rsidRPr="00BB4179">
              <w:rPr>
                <w:rFonts w:ascii="Arial" w:hAnsi="Arial" w:cs="Arial"/>
                <w:bCs/>
                <w:sz w:val="22"/>
                <w:szCs w:val="22"/>
                <w:lang w:val="sl-SI"/>
              </w:rPr>
              <w:lastRenderedPageBreak/>
              <w:t>navita na plastično perforirano cevko)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FF7606D" w14:textId="76C3708F"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lastRenderedPageBreak/>
              <w:t>5402 20 00 10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03B2F5C" w14:textId="42C2050D"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9949657" w14:textId="28489B2A" w:rsidR="00747A65" w:rsidRPr="00BB4179" w:rsidRDefault="00747A65" w:rsidP="00747A65">
            <w:pPr>
              <w:rPr>
                <w:rFonts w:ascii="Arial" w:hAnsi="Arial" w:cs="Arial"/>
                <w:bCs/>
                <w:sz w:val="22"/>
                <w:szCs w:val="22"/>
              </w:rPr>
            </w:pPr>
            <w:hyperlink r:id="rId51" w:history="1">
              <w:r w:rsidRPr="00BB4179">
                <w:rPr>
                  <w:rStyle w:val="Hiperpovezava"/>
                  <w:rFonts w:ascii="Arial" w:hAnsi="Arial" w:cs="Arial"/>
                  <w:bCs/>
                  <w:color w:val="auto"/>
                  <w:sz w:val="22"/>
                  <w:szCs w:val="22"/>
                  <w:lang w:val="sl-SI"/>
                </w:rPr>
                <w:t>Obvestilo o začetku vmesnega pregleda zaradi izteka protidampinških ukrepov, ki se uporabljajo za uvoz preje visoke trdnosti iz poliestra s poreklom iz Ljudske republike Kitajske. (2022/C248/11)</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458711B" w14:textId="04757320"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30.6.2022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FF7F771" w14:textId="28CE5670"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Preiskava se običajno zaključi v 12 mesecih, v nobenem primeru pa ne pozneje kot v 15 mesecih od datuma objave tega obvestila.</w:t>
            </w:r>
          </w:p>
        </w:tc>
      </w:tr>
      <w:tr w:rsidR="00747A65" w:rsidRPr="00B55251" w14:paraId="269CC5F0"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71DE80D" w14:textId="7AED0C3B"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 xml:space="preserve">dokončna </w:t>
            </w:r>
            <w:proofErr w:type="spellStart"/>
            <w:r w:rsidRPr="00BB4179">
              <w:rPr>
                <w:rFonts w:ascii="Arial" w:hAnsi="Arial" w:cs="Arial"/>
                <w:bCs/>
                <w:sz w:val="22"/>
                <w:szCs w:val="22"/>
                <w:lang w:val="sl-SI"/>
              </w:rPr>
              <w:t>protidampinška</w:t>
            </w:r>
            <w:proofErr w:type="spellEnd"/>
            <w:r w:rsidRPr="00BB4179">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15BF385" w14:textId="28BF7423"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Lahki termoreaktivi papir s težo 65 g/m2 ali manj, v zvitkih širine 20 cm ali več, pri čemer je teža posameznega zvitka (vključno s papirjem) 50 kg ali več, njegov premer (vključno s papirjem) pa 40 cm ali več („veliki zvitki“), z osnovnim premazom ali brez njega na eni ali obeh straneh, na eni ali obeh straneh prevlečen s toplotno občutljivo snovjo ter z vrhnjim premazom ali brez njega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F9A0304" w14:textId="5168FE93"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4809 90 00 10, 4811 90 00 10, 4816 90 00 10, 4823 90 85 20.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2729828" w14:textId="43FB291D"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Koreja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143F8FD" w14:textId="156523F7" w:rsidR="00747A65" w:rsidRPr="00BB4179" w:rsidRDefault="00747A65" w:rsidP="00747A65">
            <w:pPr>
              <w:rPr>
                <w:rFonts w:ascii="Arial" w:hAnsi="Arial" w:cs="Arial"/>
                <w:bCs/>
                <w:sz w:val="22"/>
                <w:szCs w:val="22"/>
                <w:lang w:val="sl-SI"/>
              </w:rPr>
            </w:pPr>
            <w:hyperlink r:id="rId52" w:history="1">
              <w:r w:rsidRPr="00BB4179">
                <w:rPr>
                  <w:rStyle w:val="Hiperpovezava"/>
                  <w:rFonts w:ascii="Arial" w:hAnsi="Arial" w:cs="Arial"/>
                  <w:bCs/>
                  <w:color w:val="auto"/>
                  <w:sz w:val="22"/>
                  <w:szCs w:val="22"/>
                  <w:lang w:val="sl-SI"/>
                </w:rPr>
                <w:t>Obvestilo o ponovnem začetku protidampinške preiskave v zvezi z Izvedbeno uredbo Komisije (EU) 2017/763 o uvedbi dokončne protidampinške dajatve in dokončnem pobiranju začasne dajatve, uvedene na uvoz nekaterih vrst lahkega termoreaktivnega papirja s poreklom iz Republike Koreje, po sodbi Splošnega sodišča z dne 2. aprila 2020 v zadevi T-383/17, kot jo je potrdilo Sodišče v zadevi C-260/20 P. (2022/C248/12)</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7B40688" w14:textId="642179D1"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30.6.2022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06B7CBA" w14:textId="734B44E1"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Do zaključka te preiskave se protidampinška dajatev uvedene na uvoz nekaterih vrst lahkega termoreaktivnega papirja, ki ga proizvaja skupina Hansol (Hansol Paper Co. Ltd. in Hansol Artone Paper Co. Ltd), ne bi smela povrniti ali odpustiti.</w:t>
            </w:r>
          </w:p>
        </w:tc>
      </w:tr>
      <w:tr w:rsidR="00747A65" w:rsidRPr="00FE7D35" w14:paraId="76D6FBB8"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03ECC0C" w14:textId="511A9B96"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uvedba registracije 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426A86D" w14:textId="2F744620"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Lahki termoreaktivi papir s težo 65 g/m2 ali manj, v zvitkih širine 20 cm ali več, pri čemer je teža posameznega zvitka (vključno s papirjem) 50 kg ali več, njegov premer (vključno s papirjem) pa 40 cm ali več („veliki zvitki“), z osnovnim premazom ali brez njega na eni ali obeh straneh, na eni ali obeh straneh prevlečen s toplotno občutljivo snovjo ter z vrhnjim premazom ali brez njega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A181CB0" w14:textId="522C781C"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4809 90 00 10, 4811 90 00 10, 4816 90 00 10, 4823 90 85 20.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A1171E6" w14:textId="0F08AC08"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Koreja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A4B7612" w14:textId="5ABC6AEC" w:rsidR="00747A65" w:rsidRPr="00BB4179" w:rsidRDefault="00747A65" w:rsidP="00747A65">
            <w:pPr>
              <w:rPr>
                <w:rFonts w:ascii="Arial" w:hAnsi="Arial" w:cs="Arial"/>
                <w:bCs/>
                <w:sz w:val="22"/>
                <w:szCs w:val="22"/>
              </w:rPr>
            </w:pPr>
            <w:hyperlink r:id="rId53" w:history="1">
              <w:r w:rsidRPr="00BB4179">
                <w:rPr>
                  <w:rStyle w:val="Hiperpovezava"/>
                  <w:rFonts w:ascii="Arial" w:hAnsi="Arial" w:cs="Arial"/>
                  <w:bCs/>
                  <w:color w:val="auto"/>
                  <w:sz w:val="22"/>
                  <w:szCs w:val="22"/>
                  <w:lang w:val="sl-SI"/>
                </w:rPr>
                <w:t xml:space="preserve">IZVEDBENA UREDBA KOMISIJE (EU) 2022/1041 z dne 29. junija 2022 o obveznosti registracije uvoza nekaterih vrst lahkega termoreaktivnega papirja s poreklom iz Republike Koreje po ponovnem začetku preiskave zaradi izvršitve sodbe Splošnega sodišča z dne 2. aprila 2020 v zadevi </w:t>
              </w:r>
              <w:r w:rsidRPr="00BB4179">
                <w:rPr>
                  <w:rStyle w:val="Hiperpovezava"/>
                  <w:rFonts w:ascii="Arial" w:hAnsi="Arial" w:cs="Arial"/>
                  <w:bCs/>
                  <w:color w:val="auto"/>
                  <w:sz w:val="22"/>
                  <w:szCs w:val="22"/>
                  <w:lang w:val="sl-SI"/>
                </w:rPr>
                <w:lastRenderedPageBreak/>
                <w:t>T-383/17, kakor jo je potrdilo Sodišče v zadevi C-260/20 P, v zvezi z Izvedbeno uredbo Komisije (EU) 2017/763. (2022/L173/1041)</w:t>
              </w:r>
            </w:hyperlink>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BFD717E" w14:textId="095ECC89"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lastRenderedPageBreak/>
              <w:t>1.7.2022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4F7F0A0" w14:textId="14D94D5C" w:rsidR="00747A65" w:rsidRPr="00BB4179" w:rsidRDefault="00747A65" w:rsidP="00747A65">
            <w:pPr>
              <w:rPr>
                <w:rFonts w:ascii="Arial" w:hAnsi="Arial" w:cs="Arial"/>
                <w:bCs/>
                <w:sz w:val="22"/>
                <w:szCs w:val="22"/>
                <w:lang w:val="sl-SI"/>
              </w:rPr>
            </w:pPr>
            <w:r w:rsidRPr="00BB4179">
              <w:rPr>
                <w:rFonts w:ascii="Arial" w:hAnsi="Arial" w:cs="Arial"/>
                <w:bCs/>
                <w:sz w:val="22"/>
                <w:szCs w:val="22"/>
                <w:lang w:val="sl-SI"/>
              </w:rPr>
              <w:t>Obveznost registracije preneha 9 mesecev po datumu začetka veljavnosti te uredbe.</w:t>
            </w:r>
          </w:p>
        </w:tc>
      </w:tr>
      <w:tr w:rsidR="00747A65" w:rsidRPr="00B55251" w14:paraId="19BA2F1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8E226E6" w14:textId="77777777"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 xml:space="preserve">dokončna </w:t>
            </w:r>
            <w:proofErr w:type="spellStart"/>
            <w:r w:rsidRPr="005C191C">
              <w:rPr>
                <w:rFonts w:ascii="Arial" w:hAnsi="Arial" w:cs="Arial"/>
                <w:bCs/>
                <w:sz w:val="22"/>
                <w:szCs w:val="22"/>
                <w:lang w:val="sl-SI"/>
              </w:rPr>
              <w:t>protidampinška</w:t>
            </w:r>
            <w:proofErr w:type="spellEnd"/>
            <w:r w:rsidRPr="005C191C">
              <w:rPr>
                <w:rFonts w:ascii="Arial" w:hAnsi="Arial" w:cs="Arial"/>
                <w:bCs/>
                <w:sz w:val="22"/>
                <w:szCs w:val="22"/>
                <w:lang w:val="sl-SI"/>
              </w:rPr>
              <w:t xml:space="preserve"> dajatev</w:t>
            </w:r>
          </w:p>
          <w:p w14:paraId="6890ED27" w14:textId="77777777" w:rsidR="00747A65" w:rsidRPr="005C191C" w:rsidRDefault="00747A65" w:rsidP="00747A65">
            <w:pPr>
              <w:rPr>
                <w:rFonts w:ascii="Arial" w:hAnsi="Arial" w:cs="Arial"/>
                <w:bCs/>
                <w:sz w:val="22"/>
                <w:szCs w:val="22"/>
                <w:lang w:val="sl-SI"/>
              </w:rPr>
            </w:pP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AE6CFBB" w14:textId="76FB351F"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Obročni mehanizmi za vezavo, ki sestojijo iz dveh jeklenih listov ali iz žic z najmanj štirimi polobroči iz jeklene žice, pritrjenimi na njej, katere skupaj drži jeklen ovitek. Lahko se odpirajo s potegom polobročev ali z majhnim sprožilnim mehanizmom iz jekla, pritrjenim na obročni mehanizem za vezavo.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3BBF541" w14:textId="1E31D1DC"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8305100011, 8305100013, 8305100019, 8305100021, 8305100023, 8305100029, 8305100037, 8305100038, 8305100039, 8305100040, 8305100041, 8305100042.</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CBC7A8D" w14:textId="784CB877"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Kitajska</w:t>
            </w:r>
            <w:r w:rsidRPr="005C191C">
              <w:rPr>
                <w:rFonts w:ascii="Arial" w:hAnsi="Arial" w:cs="Arial"/>
                <w:bCs/>
                <w:sz w:val="22"/>
                <w:szCs w:val="22"/>
                <w:lang w:val="sl-SI"/>
              </w:rPr>
              <w:br/>
              <w:t>»poslano iz«:</w:t>
            </w:r>
            <w:r w:rsidRPr="005C191C">
              <w:rPr>
                <w:rFonts w:ascii="Arial" w:hAnsi="Arial" w:cs="Arial"/>
                <w:bCs/>
                <w:sz w:val="22"/>
                <w:szCs w:val="22"/>
                <w:lang w:val="sl-SI"/>
              </w:rPr>
              <w:br/>
              <w:t>Vietnama, Laosa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24D9B60" w14:textId="77777777" w:rsidR="00747A65" w:rsidRPr="005C191C" w:rsidRDefault="00747A65" w:rsidP="00747A65">
            <w:pPr>
              <w:rPr>
                <w:rFonts w:ascii="Arial" w:hAnsi="Arial" w:cs="Arial"/>
                <w:bCs/>
                <w:sz w:val="22"/>
                <w:szCs w:val="22"/>
                <w:lang w:val="sl-SI"/>
              </w:rPr>
            </w:pPr>
            <w:hyperlink r:id="rId54" w:history="1">
              <w:r w:rsidRPr="005C191C">
                <w:rPr>
                  <w:rStyle w:val="Hiperpovezava"/>
                  <w:rFonts w:ascii="Arial" w:hAnsi="Arial" w:cs="Arial"/>
                  <w:bCs/>
                  <w:color w:val="auto"/>
                  <w:sz w:val="22"/>
                  <w:szCs w:val="22"/>
                  <w:lang w:val="sl-SI"/>
                </w:rPr>
                <w:t>IZVEDBENA UREDBA KOMISIJE (EU) 2022/1013 z dne 27. junija 2022 o uvedbi dokončne protidampinške dajatve na uvoz nekaterih obročnih mehanizmov za vezavo s poreklom iz Ljudske republike Kitajske, kot je razširjena na Vietnam in Laoško ljudsko demokratično republiko, po pregledu zaradi izteka ukrepa v skladu s členom 11(2) Uredbe (EU) 2016/1036 Evropskega parlamenta in Sveta, (2022/L170/1013)</w:t>
              </w:r>
            </w:hyperlink>
            <w:r w:rsidRPr="005C191C">
              <w:rPr>
                <w:rFonts w:ascii="Arial" w:hAnsi="Arial" w:cs="Arial"/>
                <w:bCs/>
                <w:sz w:val="22"/>
                <w:szCs w:val="22"/>
                <w:lang w:val="sl-SI"/>
              </w:rPr>
              <w:t>.</w:t>
            </w:r>
          </w:p>
          <w:p w14:paraId="65B67F69" w14:textId="77777777" w:rsidR="00747A65" w:rsidRPr="005C191C" w:rsidRDefault="00747A65" w:rsidP="00747A65">
            <w:pPr>
              <w:rPr>
                <w:lang w:val="sl-SI"/>
              </w:rPr>
            </w:pP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542D9A7" w14:textId="664E8C50"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29.6.2022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0A4B4D6" w14:textId="77777777" w:rsidR="00747A65" w:rsidRPr="005C191C" w:rsidRDefault="00747A65" w:rsidP="00747A65">
            <w:pPr>
              <w:rPr>
                <w:rFonts w:ascii="Arial" w:hAnsi="Arial" w:cs="Arial"/>
                <w:bCs/>
                <w:sz w:val="22"/>
                <w:szCs w:val="22"/>
                <w:lang w:val="sl-SI"/>
              </w:rPr>
            </w:pPr>
          </w:p>
        </w:tc>
      </w:tr>
      <w:tr w:rsidR="00747A65" w:rsidRPr="00FE7D35" w14:paraId="4242501D"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4AE4621" w14:textId="77777777"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 xml:space="preserve">dokončna izravnalna </w:t>
            </w:r>
          </w:p>
          <w:p w14:paraId="343A6EB7" w14:textId="6ED0A09B"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0B63E31" w14:textId="217E2D95"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Palice iz nerjavnega jekla, hladno oblikovane ali hladno dodelane, brez nadaljnje obdelave, razen palic z okroglim prečnim prerezom premera 80 mm ali več</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A7CC43B" w14:textId="775F5F54"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7222 20 21, 7222 20 29, 7222 20 31, 7222 20 39, 7222 20 81, 7222 20 89.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F80CA87" w14:textId="20D919DF"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AE64E45" w14:textId="271D0A83" w:rsidR="00747A65" w:rsidRPr="005C191C" w:rsidRDefault="00747A65" w:rsidP="00747A65">
            <w:pPr>
              <w:rPr>
                <w:rFonts w:ascii="Arial" w:hAnsi="Arial" w:cs="Arial"/>
                <w:bCs/>
                <w:sz w:val="22"/>
                <w:szCs w:val="22"/>
                <w:lang w:val="sl-SI"/>
              </w:rPr>
            </w:pPr>
            <w:hyperlink r:id="rId55" w:history="1">
              <w:r w:rsidRPr="005C191C">
                <w:rPr>
                  <w:rStyle w:val="Hiperpovezava"/>
                  <w:rFonts w:ascii="Arial" w:hAnsi="Arial" w:cs="Arial"/>
                  <w:bCs/>
                  <w:color w:val="auto"/>
                  <w:sz w:val="22"/>
                  <w:szCs w:val="22"/>
                  <w:lang w:val="sl-SI"/>
                </w:rPr>
                <w:t>Obvestilo o bližnjem izteku nekaterih protisubvencijskih ukrepov, (2022/C245/12)</w:t>
              </w:r>
            </w:hyperlink>
            <w:r w:rsidRPr="005C191C">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05593DE" w14:textId="0D1E49FF"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28.6.2022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E168D94" w14:textId="638E7C5F" w:rsidR="00747A65" w:rsidRPr="005C191C" w:rsidRDefault="00747A65" w:rsidP="00747A65">
            <w:pPr>
              <w:rPr>
                <w:rFonts w:ascii="Arial" w:hAnsi="Arial" w:cs="Arial"/>
                <w:bCs/>
                <w:sz w:val="22"/>
                <w:szCs w:val="22"/>
                <w:lang w:val="sl-SI"/>
              </w:rPr>
            </w:pPr>
            <w:r w:rsidRPr="005C191C">
              <w:rPr>
                <w:rFonts w:ascii="Arial" w:hAnsi="Arial" w:cs="Arial"/>
                <w:bCs/>
                <w:sz w:val="22"/>
                <w:szCs w:val="22"/>
                <w:lang w:val="sl-SI"/>
              </w:rPr>
              <w:t>Ukrep se izteče ob polnoči 29.6.2022.</w:t>
            </w:r>
          </w:p>
        </w:tc>
      </w:tr>
      <w:tr w:rsidR="00747A65" w:rsidRPr="00FE7D35" w14:paraId="6D5C014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FE9743E" w14:textId="01DAAE76"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lastRenderedPageBreak/>
              <w:t xml:space="preserve">dokončna </w:t>
            </w:r>
            <w:proofErr w:type="spellStart"/>
            <w:r w:rsidRPr="00B55251">
              <w:rPr>
                <w:rFonts w:ascii="Arial" w:hAnsi="Arial" w:cs="Arial"/>
                <w:bCs/>
                <w:color w:val="000000" w:themeColor="text1"/>
                <w:sz w:val="22"/>
                <w:szCs w:val="22"/>
                <w:lang w:val="sl-SI"/>
              </w:rPr>
              <w:t>protidampinška</w:t>
            </w:r>
            <w:proofErr w:type="spellEnd"/>
            <w:r w:rsidRPr="00B55251">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A1D53FA" w14:textId="3D639233"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Brezšivne cevi iz nerjavnega jekla (razen tistih, ki so opremljene s priborom (fitingi), ustrezne za pretok plina ali tekočine za uporabo v civilnem letalstvu.</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22B7569" w14:textId="2FEC8440"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7304 11 00 , 7304 22 00 , 7304 24 00 ,</w:t>
            </w:r>
            <w:r w:rsidRPr="00B55251">
              <w:rPr>
                <w:rFonts w:ascii="Arial" w:hAnsi="Arial" w:cs="Arial"/>
                <w:bCs/>
                <w:color w:val="000000" w:themeColor="text1"/>
                <w:sz w:val="22"/>
                <w:szCs w:val="22"/>
              </w:rPr>
              <w:t xml:space="preserve"> </w:t>
            </w:r>
            <w:r w:rsidRPr="00B55251">
              <w:rPr>
                <w:rFonts w:ascii="Arial" w:hAnsi="Arial" w:cs="Arial"/>
                <w:bCs/>
                <w:color w:val="000000" w:themeColor="text1"/>
                <w:sz w:val="22"/>
                <w:szCs w:val="22"/>
                <w:lang w:val="sl-SI"/>
              </w:rPr>
              <w:t>7304 41 00 90 ,</w:t>
            </w:r>
            <w:r w:rsidRPr="00B55251">
              <w:rPr>
                <w:rFonts w:ascii="Arial" w:hAnsi="Arial" w:cs="Arial"/>
                <w:bCs/>
                <w:color w:val="000000" w:themeColor="text1"/>
                <w:sz w:val="22"/>
                <w:szCs w:val="22"/>
              </w:rPr>
              <w:t xml:space="preserve"> </w:t>
            </w:r>
            <w:r w:rsidRPr="00B55251">
              <w:rPr>
                <w:rFonts w:ascii="Arial" w:hAnsi="Arial" w:cs="Arial"/>
                <w:bCs/>
                <w:color w:val="000000" w:themeColor="text1"/>
                <w:sz w:val="22"/>
                <w:szCs w:val="22"/>
                <w:lang w:val="sl-SI"/>
              </w:rPr>
              <w:t>7304 49 83 90 , 7304 49 85 90 , 7304 49 89 90, 7304 90 00 91.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84423F2" w14:textId="1F9A4DF0"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923DCD9" w14:textId="7DACBCFC" w:rsidR="00747A65" w:rsidRPr="00B55251" w:rsidRDefault="00747A65" w:rsidP="00747A65">
            <w:pPr>
              <w:rPr>
                <w:color w:val="000000" w:themeColor="text1"/>
                <w:lang w:val="sl-SI"/>
              </w:rPr>
            </w:pPr>
            <w:hyperlink r:id="rId56" w:history="1">
              <w:r w:rsidRPr="00B55251">
                <w:rPr>
                  <w:rStyle w:val="Hiperpovezava"/>
                  <w:rFonts w:ascii="Arial" w:hAnsi="Arial" w:cs="Arial"/>
                  <w:bCs/>
                  <w:color w:val="000000" w:themeColor="text1"/>
                  <w:sz w:val="22"/>
                  <w:szCs w:val="22"/>
                  <w:lang w:val="sl-SI"/>
                </w:rPr>
                <w:t>Obvestilo o bližnjem izteku nekaterih protidampinških ukrepov, (2022/C241/10)</w:t>
              </w:r>
            </w:hyperlink>
            <w:r w:rsidRPr="00B55251">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FDC33D1" w14:textId="66DB16B7"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24.6.2022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DBCC19A" w14:textId="7E035E64"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Ukrep se izteče ob polnoči 7.3.2023.</w:t>
            </w:r>
          </w:p>
        </w:tc>
      </w:tr>
      <w:tr w:rsidR="00747A65" w:rsidRPr="00FE7D35" w14:paraId="28EDFEF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DA9831D" w14:textId="202A04AA"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 xml:space="preserve">dokončna </w:t>
            </w:r>
            <w:proofErr w:type="spellStart"/>
            <w:r w:rsidRPr="00B55251">
              <w:rPr>
                <w:rFonts w:ascii="Arial" w:hAnsi="Arial" w:cs="Arial"/>
                <w:bCs/>
                <w:color w:val="000000" w:themeColor="text1"/>
                <w:sz w:val="22"/>
                <w:szCs w:val="22"/>
                <w:lang w:val="sl-SI"/>
              </w:rPr>
              <w:t>protidampinška</w:t>
            </w:r>
            <w:proofErr w:type="spellEnd"/>
            <w:r w:rsidRPr="00B55251">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B17E1A6" w14:textId="2ABBAD5C"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Preja visoke trdnosti iz poliestra (razen sukanca za šivanje), ki ni pripravljena za prodajo na drobno, vključno z monofilamenti številke manj kot 67 deciteksov.</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E388FB9" w14:textId="7CF66781"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5402 20 00 10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AEE6DC5" w14:textId="13EDABD7"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7F5F5F0" w14:textId="1FE600D8" w:rsidR="00747A65" w:rsidRPr="00B55251" w:rsidRDefault="00747A65" w:rsidP="00747A65">
            <w:pPr>
              <w:rPr>
                <w:color w:val="000000" w:themeColor="text1"/>
                <w:lang w:val="sl-SI"/>
              </w:rPr>
            </w:pPr>
            <w:hyperlink r:id="rId57" w:history="1">
              <w:r w:rsidRPr="00B55251">
                <w:rPr>
                  <w:rStyle w:val="Hiperpovezava"/>
                  <w:rFonts w:ascii="Arial" w:hAnsi="Arial" w:cs="Arial"/>
                  <w:bCs/>
                  <w:color w:val="000000" w:themeColor="text1"/>
                  <w:sz w:val="22"/>
                  <w:szCs w:val="22"/>
                  <w:lang w:val="sl-SI"/>
                </w:rPr>
                <w:t>IZVEDBENA UREDBA KOMISIJE (EU) 2022/977 z dne 22. junija 2022 o sprejetju dveh zahtevkov za obravnavo novega proizvajalca izvoznika v zvezi z dokončnimi protidampinškimi ukrepi, uvedenimi na uvoz preje visoke trdnosti iz poliestra s poreklom iz Ljudske republike Kitajske po pregledu zaradi izteka ukrepov v skladu s členom 11(2) Uredbe (EU) 2016/1036 Evropskega parlamenta in Sveta ter o spremembi Izvedbene uredbe Komisije (EU) 2017/325, (2022/L167/977)</w:t>
              </w:r>
            </w:hyperlink>
            <w:r w:rsidRPr="00B55251">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1E8A3B8" w14:textId="55BB189D"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25.6.2022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4DDB823" w14:textId="05AC1714"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Družbi »Fujian Billion Polymerisation Fiber Technology Industrial Co., Ltd.«, in »Zhejiang Sanwei Material Technology Co., Ltd.«, se dodata na seznam proizvajalcev izvoznikov iz Ljudske republike Kitajske iz Priloge k Izvedbeni uredbi (EU) 2017/325.</w:t>
            </w:r>
          </w:p>
        </w:tc>
      </w:tr>
      <w:tr w:rsidR="00747A65" w:rsidRPr="00FE7D35" w14:paraId="0AFD873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D5A306D" w14:textId="35FE1E27"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 xml:space="preserve">dokončna </w:t>
            </w:r>
            <w:proofErr w:type="spellStart"/>
            <w:r w:rsidRPr="00B55251">
              <w:rPr>
                <w:rFonts w:ascii="Arial" w:hAnsi="Arial" w:cs="Arial"/>
                <w:bCs/>
                <w:color w:val="000000" w:themeColor="text1"/>
                <w:sz w:val="22"/>
                <w:szCs w:val="22"/>
                <w:lang w:val="sl-SI"/>
              </w:rPr>
              <w:t>protidampinška</w:t>
            </w:r>
            <w:proofErr w:type="spellEnd"/>
            <w:r w:rsidRPr="00B55251">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0D7875F" w14:textId="77777777"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 xml:space="preserve">Palice, profili (votli ali ne) in cevi; nesestavljeni; pripravljeni za uporabo v konstrukcijah (npr. razrezani, vrtani, upognjeni, s posnetimi robovi, z navojem) ali </w:t>
            </w:r>
            <w:r w:rsidRPr="00B55251">
              <w:rPr>
                <w:rFonts w:ascii="Arial" w:hAnsi="Arial" w:cs="Arial"/>
                <w:bCs/>
                <w:color w:val="000000" w:themeColor="text1"/>
                <w:sz w:val="22"/>
                <w:szCs w:val="22"/>
                <w:lang w:val="sl-SI"/>
              </w:rPr>
              <w:lastRenderedPageBreak/>
              <w:t>ne; izdelani iz aluminija, legiranega ali ne, ki vsebujejo največ 99,3 % aluminija, razen:</w:t>
            </w:r>
          </w:p>
          <w:p w14:paraId="1771331D" w14:textId="77777777"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(1) pritrjenih izdelkov (npr. z varjenjem ali pritrdilnimi elementi) za oblikovanje podsklopov;</w:t>
            </w:r>
          </w:p>
          <w:p w14:paraId="6CC28CB7" w14:textId="77777777"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(2) varjenih cevi;</w:t>
            </w:r>
          </w:p>
          <w:p w14:paraId="1800AD60" w14:textId="7E9D369F"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(3) izdelkov v zapakiranem kompletu, ki vsebujejo vse potrebne dele, iz katerih se sestavi dokončani izdelek brez nadaljnje obdelave ali predelave (t. i. komplet dokončanih izdelkov).</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D08054D" w14:textId="70457290"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lastRenderedPageBreak/>
              <w:t xml:space="preserve">7604 10 10 11, 7604 10 90 11, 7604 10 90 25, 7604 10 90 80, 7604 21 00, </w:t>
            </w:r>
            <w:r w:rsidRPr="00B55251">
              <w:rPr>
                <w:rFonts w:ascii="Arial" w:hAnsi="Arial" w:cs="Arial"/>
                <w:bCs/>
                <w:color w:val="000000" w:themeColor="text1"/>
                <w:sz w:val="22"/>
                <w:szCs w:val="22"/>
                <w:lang w:val="sl-SI"/>
              </w:rPr>
              <w:lastRenderedPageBreak/>
              <w:t>7604 29 10, 7604 29 90,</w:t>
            </w:r>
            <w:r w:rsidRPr="00B55251">
              <w:rPr>
                <w:rFonts w:ascii="Arial" w:hAnsi="Arial" w:cs="Arial"/>
                <w:bCs/>
                <w:color w:val="000000" w:themeColor="text1"/>
                <w:sz w:val="22"/>
                <w:szCs w:val="22"/>
              </w:rPr>
              <w:t xml:space="preserve"> </w:t>
            </w:r>
            <w:r w:rsidRPr="00B55251">
              <w:rPr>
                <w:rFonts w:ascii="Arial" w:hAnsi="Arial" w:cs="Arial"/>
                <w:bCs/>
                <w:color w:val="000000" w:themeColor="text1"/>
                <w:sz w:val="22"/>
                <w:szCs w:val="22"/>
                <w:lang w:val="sl-SI"/>
              </w:rPr>
              <w:t>7608 10 00 11, 7608 10 00 80, 7608 20 81, 7608 20 89, 7610 90 90 10.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7C05B79" w14:textId="3348E172"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9821E93" w14:textId="0DFD91E2" w:rsidR="00747A65" w:rsidRPr="00B55251" w:rsidRDefault="00747A65" w:rsidP="00747A65">
            <w:pPr>
              <w:rPr>
                <w:color w:val="000000" w:themeColor="text1"/>
                <w:lang w:val="sl-SI"/>
              </w:rPr>
            </w:pPr>
            <w:hyperlink r:id="rId58" w:history="1">
              <w:r w:rsidRPr="00B55251">
                <w:rPr>
                  <w:rStyle w:val="Hiperpovezava"/>
                  <w:rFonts w:ascii="Arial" w:hAnsi="Arial" w:cs="Arial"/>
                  <w:bCs/>
                  <w:color w:val="000000" w:themeColor="text1"/>
                  <w:sz w:val="22"/>
                  <w:szCs w:val="22"/>
                  <w:lang w:val="sl-SI"/>
                </w:rPr>
                <w:t xml:space="preserve">IZVEDBENA UREDBA KOMISIJE (EU) 2022/981 z dne 23. junija 2022 o spremembi Izvedbene uredbe (EU) </w:t>
              </w:r>
              <w:r w:rsidRPr="00B55251">
                <w:rPr>
                  <w:rStyle w:val="Hiperpovezava"/>
                  <w:rFonts w:ascii="Arial" w:hAnsi="Arial" w:cs="Arial"/>
                  <w:bCs/>
                  <w:color w:val="000000" w:themeColor="text1"/>
                  <w:sz w:val="22"/>
                  <w:szCs w:val="22"/>
                  <w:lang w:val="sl-SI"/>
                </w:rPr>
                <w:lastRenderedPageBreak/>
                <w:t>2021/546 o uvedbi dokončne protidampinške dajatve in dokončnem pobiranju začasne dajatve, uvedene na uvoz iztiskanih izdelkov iz aluminija s poreklom iz Ljudske republike Kitajske, (2022/L167/981)</w:t>
              </w:r>
            </w:hyperlink>
            <w:r w:rsidRPr="00B55251">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FDBE3A3" w14:textId="53D238CF"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lastRenderedPageBreak/>
              <w:t>24.6.2022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1B8D62E" w14:textId="42DA2F65" w:rsidR="00747A65" w:rsidRPr="00B55251" w:rsidRDefault="00747A65" w:rsidP="00747A65">
            <w:pPr>
              <w:rPr>
                <w:rFonts w:ascii="Arial" w:hAnsi="Arial" w:cs="Arial"/>
                <w:bCs/>
                <w:color w:val="000000" w:themeColor="text1"/>
                <w:sz w:val="22"/>
                <w:szCs w:val="22"/>
                <w:lang w:val="sl-SI"/>
              </w:rPr>
            </w:pPr>
            <w:r w:rsidRPr="00B55251">
              <w:rPr>
                <w:rFonts w:ascii="Arial" w:hAnsi="Arial" w:cs="Arial"/>
                <w:bCs/>
                <w:color w:val="000000" w:themeColor="text1"/>
                <w:sz w:val="22"/>
                <w:szCs w:val="22"/>
                <w:lang w:val="sl-SI"/>
              </w:rPr>
              <w:t xml:space="preserve">Dodatna oznaka TARIC C575, ki je bila prej dodeljena družbi »Guangdong </w:t>
            </w:r>
            <w:r w:rsidRPr="00B55251">
              <w:rPr>
                <w:rFonts w:ascii="Arial" w:hAnsi="Arial" w:cs="Arial"/>
                <w:bCs/>
                <w:color w:val="000000" w:themeColor="text1"/>
                <w:sz w:val="22"/>
                <w:szCs w:val="22"/>
                <w:lang w:val="sl-SI"/>
              </w:rPr>
              <w:lastRenderedPageBreak/>
              <w:t xml:space="preserve">Huachang Aluminium Factory Co., Ltd.«, se </w:t>
            </w:r>
            <w:r w:rsidRPr="00B55251">
              <w:rPr>
                <w:color w:val="000000" w:themeColor="text1"/>
                <w:lang w:val="sl-SI"/>
              </w:rPr>
              <w:t xml:space="preserve"> </w:t>
            </w:r>
            <w:r w:rsidRPr="00B55251">
              <w:rPr>
                <w:rFonts w:ascii="Arial" w:hAnsi="Arial" w:cs="Arial"/>
                <w:bCs/>
                <w:color w:val="000000" w:themeColor="text1"/>
                <w:sz w:val="22"/>
                <w:szCs w:val="22"/>
                <w:lang w:val="sl-SI"/>
              </w:rPr>
              <w:t xml:space="preserve">od 9. junija 2021 uporablja za družbo »Guangdong Huachang Group Co., Ltd.« </w:t>
            </w:r>
          </w:p>
        </w:tc>
      </w:tr>
      <w:tr w:rsidR="00747A65" w:rsidRPr="00FE7D35" w14:paraId="295B3722"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B382C88" w14:textId="4759197F" w:rsidR="00747A65" w:rsidRDefault="00747A65" w:rsidP="00747A65">
            <w:pPr>
              <w:rPr>
                <w:rFonts w:ascii="Arial" w:hAnsi="Arial" w:cs="Arial"/>
                <w:bCs/>
                <w:color w:val="C00000"/>
                <w:sz w:val="22"/>
                <w:szCs w:val="22"/>
                <w:lang w:val="sl-SI"/>
              </w:rPr>
            </w:pPr>
            <w:proofErr w:type="spellStart"/>
            <w:r w:rsidRPr="00FA7D4C">
              <w:rPr>
                <w:rFonts w:ascii="Arial" w:hAnsi="Arial" w:cs="Arial"/>
                <w:color w:val="000000" w:themeColor="text1"/>
                <w:sz w:val="22"/>
                <w:szCs w:val="22"/>
              </w:rPr>
              <w:lastRenderedPageBreak/>
              <w:t>registracija</w:t>
            </w:r>
            <w:proofErr w:type="spellEnd"/>
            <w:r w:rsidRPr="00FA7D4C">
              <w:rPr>
                <w:rFonts w:ascii="Arial" w:hAnsi="Arial" w:cs="Arial"/>
                <w:color w:val="000000" w:themeColor="text1"/>
                <w:sz w:val="22"/>
                <w:szCs w:val="22"/>
              </w:rPr>
              <w:t xml:space="preserve"> </w:t>
            </w:r>
            <w:proofErr w:type="spellStart"/>
            <w:r w:rsidRPr="00FA7D4C">
              <w:rPr>
                <w:rFonts w:ascii="Arial" w:hAnsi="Arial" w:cs="Arial"/>
                <w:color w:val="000000" w:themeColor="text1"/>
                <w:sz w:val="22"/>
                <w:szCs w:val="22"/>
              </w:rPr>
              <w:t>uvoza</w:t>
            </w:r>
            <w:proofErr w:type="spellEnd"/>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5112D0D" w14:textId="4033F4E1"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Nekatera aluminijasta  kolesa motornih vozil iz tarifnih številk 8701 do 8705, s priborom ali brez njega, z nameščenimi pnevmatikami ali brez njih</w:t>
            </w:r>
            <w:r>
              <w:rPr>
                <w:rFonts w:ascii="Arial" w:hAnsi="Arial" w:cs="Arial"/>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EFA4F26" w14:textId="24462A1E"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rPr>
              <w:t>8708 70 10 15, 8708 70 10 50, 8708 70 50 15, 8708 70 50 50.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3BB2F5C" w14:textId="32CA743A"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rPr>
              <w:t>Maroko</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F14ABFF" w14:textId="1BD998CF" w:rsidR="00747A65" w:rsidRPr="00D86EB2" w:rsidRDefault="00747A65" w:rsidP="00747A65">
            <w:pPr>
              <w:rPr>
                <w:lang w:val="sl-SI"/>
              </w:rPr>
            </w:pPr>
            <w:hyperlink r:id="rId59" w:history="1">
              <w:r w:rsidRPr="00FA7D4C">
                <w:rPr>
                  <w:rStyle w:val="Hiperpovezava"/>
                  <w:rFonts w:ascii="Arial" w:hAnsi="Arial" w:cs="Arial"/>
                  <w:color w:val="000000" w:themeColor="text1"/>
                  <w:sz w:val="22"/>
                  <w:szCs w:val="22"/>
                  <w:lang w:val="sl-SI"/>
                </w:rPr>
                <w:t>IZVEDBENA UREDBA KOMISIJE (EU) 2022/934 z dne 16. junija 2022 o obvezni registraciji uvoza nekaterih aluminijastih koles s poreklom iz Maroka</w:t>
              </w:r>
              <w:r>
                <w:rPr>
                  <w:rStyle w:val="Hiperpovezava"/>
                  <w:rFonts w:ascii="Arial" w:hAnsi="Arial" w:cs="Arial"/>
                  <w:color w:val="000000" w:themeColor="text1"/>
                  <w:sz w:val="22"/>
                  <w:szCs w:val="22"/>
                  <w:lang w:val="sl-SI"/>
                </w:rPr>
                <w:t>,</w:t>
              </w:r>
              <w:r w:rsidRPr="00FA7D4C">
                <w:rPr>
                  <w:rStyle w:val="Hiperpovezava"/>
                  <w:rFonts w:ascii="Arial" w:hAnsi="Arial" w:cs="Arial"/>
                  <w:color w:val="000000" w:themeColor="text1"/>
                  <w:sz w:val="22"/>
                  <w:szCs w:val="22"/>
                  <w:lang w:val="sl-SI"/>
                </w:rPr>
                <w:t xml:space="preserve"> (2022/L162/934)</w:t>
              </w:r>
            </w:hyperlink>
            <w:r>
              <w:rPr>
                <w:rStyle w:val="Hiperpovezava"/>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7172BBA" w14:textId="05C7F879"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rPr>
              <w:t>18.6.2022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EF57374" w14:textId="6393E111"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Registracija se zaključi 4 tedne po datumu začetka veljavnosti te uredbe.</w:t>
            </w:r>
          </w:p>
        </w:tc>
      </w:tr>
      <w:tr w:rsidR="00747A65" w:rsidRPr="00BB343F" w14:paraId="5ECE697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87513A8" w14:textId="3B2E4256"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 xml:space="preserve">dokončna </w:t>
            </w:r>
            <w:proofErr w:type="spellStart"/>
            <w:r w:rsidRPr="00FA7D4C">
              <w:rPr>
                <w:rFonts w:ascii="Arial" w:hAnsi="Arial" w:cs="Arial"/>
                <w:color w:val="000000" w:themeColor="text1"/>
                <w:sz w:val="22"/>
                <w:szCs w:val="22"/>
                <w:lang w:val="sl-SI"/>
              </w:rPr>
              <w:t>protidampinška</w:t>
            </w:r>
            <w:proofErr w:type="spellEnd"/>
            <w:r w:rsidRPr="00FA7D4C">
              <w:rPr>
                <w:rFonts w:ascii="Arial" w:hAnsi="Arial" w:cs="Arial"/>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8B3AC10" w14:textId="77777777" w:rsidR="00747A65" w:rsidRDefault="00747A65" w:rsidP="00747A65">
            <w:pPr>
              <w:rPr>
                <w:rFonts w:ascii="Arial" w:hAnsi="Arial" w:cs="Arial"/>
                <w:color w:val="000000" w:themeColor="text1"/>
                <w:sz w:val="22"/>
                <w:szCs w:val="22"/>
                <w:lang w:val="sl-SI"/>
              </w:rPr>
            </w:pPr>
            <w:r w:rsidRPr="00FA7D4C">
              <w:rPr>
                <w:rFonts w:ascii="Arial" w:hAnsi="Arial" w:cs="Arial"/>
                <w:color w:val="000000" w:themeColor="text1"/>
                <w:sz w:val="22"/>
                <w:szCs w:val="22"/>
                <w:lang w:val="sl-SI"/>
              </w:rPr>
              <w:t xml:space="preserve">Cevi iz nodularnega litega železa (imenovanega tudi sferoidno grafitno lito železo), razen cevi iz nodularnega litega železa brez notranje in zunanje prevleke </w:t>
            </w:r>
          </w:p>
          <w:p w14:paraId="7E7FDDE8" w14:textId="1FDCE550"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(v nadaljnjem besedilu: gole cevi)</w:t>
            </w:r>
            <w:r>
              <w:rPr>
                <w:rFonts w:ascii="Arial" w:hAnsi="Arial" w:cs="Arial"/>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A71113C" w14:textId="7855FF82"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7303 00 10 10, 7303 00 90 10.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EAED954" w14:textId="16380914"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4D43DA4" w14:textId="7EC0F8A3" w:rsidR="00747A65" w:rsidRPr="00D86EB2" w:rsidRDefault="00747A65" w:rsidP="00747A65">
            <w:pPr>
              <w:rPr>
                <w:lang w:val="sl-SI"/>
              </w:rPr>
            </w:pPr>
            <w:hyperlink r:id="rId60" w:history="1">
              <w:r w:rsidRPr="00FA7D4C">
                <w:rPr>
                  <w:rStyle w:val="Hiperpovezava"/>
                  <w:rFonts w:ascii="Arial" w:hAnsi="Arial" w:cs="Arial"/>
                  <w:color w:val="000000" w:themeColor="text1"/>
                  <w:sz w:val="22"/>
                  <w:szCs w:val="22"/>
                  <w:lang w:val="sl-SI"/>
                </w:rPr>
                <w:t xml:space="preserve">IZVEDBENA UREDBA KOMISIJE (EU) 2022/926 z dne 15. junija 2022 o uvedbi dokončne protidampinške dajatve na uvoz cevi iz nodularnega litega železa (imenovanega tudi sferoidno grafitno lito železo) s poreklom iz Indije po pregledu zaradi </w:t>
              </w:r>
              <w:r w:rsidRPr="00FA7D4C">
                <w:rPr>
                  <w:rStyle w:val="Hiperpovezava"/>
                  <w:rFonts w:ascii="Arial" w:hAnsi="Arial" w:cs="Arial"/>
                  <w:color w:val="000000" w:themeColor="text1"/>
                  <w:sz w:val="22"/>
                  <w:szCs w:val="22"/>
                  <w:lang w:val="sl-SI"/>
                </w:rPr>
                <w:lastRenderedPageBreak/>
                <w:t>izteka ukrepa v skladu s členom 11(2) Uredbe (EU) 2016/1036 Evropskega parlamenta in Sveta</w:t>
              </w:r>
              <w:r>
                <w:rPr>
                  <w:rStyle w:val="Hiperpovezava"/>
                  <w:rFonts w:ascii="Arial" w:hAnsi="Arial" w:cs="Arial"/>
                  <w:color w:val="000000" w:themeColor="text1"/>
                  <w:sz w:val="22"/>
                  <w:szCs w:val="22"/>
                  <w:lang w:val="sl-SI"/>
                </w:rPr>
                <w:t xml:space="preserve">, </w:t>
              </w:r>
              <w:r w:rsidRPr="00FA7D4C">
                <w:rPr>
                  <w:rStyle w:val="Hiperpovezava"/>
                  <w:rFonts w:ascii="Arial" w:hAnsi="Arial" w:cs="Arial"/>
                  <w:color w:val="000000" w:themeColor="text1"/>
                  <w:sz w:val="22"/>
                  <w:szCs w:val="22"/>
                  <w:lang w:val="sl-SI"/>
                </w:rPr>
                <w:t>(2022/L161/926)</w:t>
              </w:r>
            </w:hyperlink>
            <w:r>
              <w:rPr>
                <w:rStyle w:val="Hiperpovezava"/>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D4D730D" w14:textId="4C0F8425"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lastRenderedPageBreak/>
              <w:t>17.6.2022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F439595" w14:textId="77777777" w:rsidR="00747A65" w:rsidRPr="00BB343F" w:rsidRDefault="00747A65" w:rsidP="00747A65">
            <w:pPr>
              <w:rPr>
                <w:rFonts w:ascii="Arial" w:hAnsi="Arial" w:cs="Arial"/>
                <w:bCs/>
                <w:color w:val="C00000"/>
                <w:sz w:val="22"/>
                <w:szCs w:val="22"/>
                <w:lang w:val="sl-SI"/>
              </w:rPr>
            </w:pPr>
          </w:p>
        </w:tc>
      </w:tr>
      <w:tr w:rsidR="00747A65" w:rsidRPr="00BB343F" w14:paraId="18291FC0"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FB1E40F" w14:textId="0A4D4DE5"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dokončna izravnalna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2B2047C" w14:textId="77777777" w:rsidR="00747A65" w:rsidRDefault="00747A65" w:rsidP="00747A65">
            <w:pPr>
              <w:rPr>
                <w:rFonts w:ascii="Arial" w:hAnsi="Arial" w:cs="Arial"/>
                <w:color w:val="000000" w:themeColor="text1"/>
                <w:sz w:val="22"/>
                <w:szCs w:val="22"/>
                <w:lang w:val="sl-SI"/>
              </w:rPr>
            </w:pPr>
            <w:r w:rsidRPr="00FA7D4C">
              <w:rPr>
                <w:rFonts w:ascii="Arial" w:hAnsi="Arial" w:cs="Arial"/>
                <w:color w:val="000000" w:themeColor="text1"/>
                <w:sz w:val="22"/>
                <w:szCs w:val="22"/>
                <w:lang w:val="sl-SI"/>
              </w:rPr>
              <w:t xml:space="preserve">Cevi iz nodularnega litega železa (imenovanega tudi sferoidno grafitno lito železo), razen cevi iz nodularnega litega železa brez notranje in zunanje prevleke </w:t>
            </w:r>
          </w:p>
          <w:p w14:paraId="5686F2C2" w14:textId="1262EF07"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(v nadaljnjem besedilu: gole cevi)</w:t>
            </w:r>
            <w:r>
              <w:rPr>
                <w:rFonts w:ascii="Arial" w:hAnsi="Arial" w:cs="Arial"/>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21BD81E" w14:textId="78789B2F"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7303 00 10 10, 7303 00 90 10.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13EAFFE" w14:textId="45E64A64"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CF28CD8" w14:textId="2EC0C2F5" w:rsidR="00747A65" w:rsidRPr="00D86EB2" w:rsidRDefault="00747A65" w:rsidP="00747A65">
            <w:pPr>
              <w:rPr>
                <w:lang w:val="sl-SI"/>
              </w:rPr>
            </w:pPr>
            <w:hyperlink r:id="rId61" w:history="1">
              <w:r w:rsidRPr="00FA7D4C">
                <w:rPr>
                  <w:rStyle w:val="Hiperpovezava"/>
                  <w:rFonts w:ascii="Arial" w:hAnsi="Arial" w:cs="Arial"/>
                  <w:color w:val="000000" w:themeColor="text1"/>
                  <w:sz w:val="22"/>
                  <w:szCs w:val="22"/>
                  <w:lang w:val="sl-SI"/>
                </w:rPr>
                <w:t>IZVEDBENA UREDBA KOMISIJE (EU) 2022/927 z dne 15. junija 2022 o uvedbi dokončne izravnalne dajatve na uvoz cevi iz nodularnega litega železa (imenovanega tudi sferoidno grafitno lito železo) s poreklom iz Indije po pregledu zaradi izteka ukrepa v skladu s členom 18 Uredbe (EU) 2016/1037 Evropskega parlamenta in Sveta</w:t>
              </w:r>
              <w:r>
                <w:rPr>
                  <w:rStyle w:val="Hiperpovezava"/>
                  <w:rFonts w:ascii="Arial" w:hAnsi="Arial" w:cs="Arial"/>
                  <w:color w:val="000000" w:themeColor="text1"/>
                  <w:sz w:val="22"/>
                  <w:szCs w:val="22"/>
                  <w:lang w:val="sl-SI"/>
                </w:rPr>
                <w:t>,</w:t>
              </w:r>
              <w:r w:rsidRPr="00FA7D4C">
                <w:rPr>
                  <w:rStyle w:val="Hiperpovezava"/>
                  <w:rFonts w:ascii="Arial" w:hAnsi="Arial" w:cs="Arial"/>
                  <w:color w:val="000000" w:themeColor="text1"/>
                  <w:sz w:val="22"/>
                  <w:szCs w:val="22"/>
                  <w:lang w:val="sl-SI"/>
                </w:rPr>
                <w:t xml:space="preserve"> (2022/L161/927)</w:t>
              </w:r>
            </w:hyperlink>
            <w:r>
              <w:rPr>
                <w:rStyle w:val="Hiperpovezava"/>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012380D" w14:textId="340408AC"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17.6.2022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5FD0EAF" w14:textId="77777777" w:rsidR="00747A65" w:rsidRPr="00BB343F" w:rsidRDefault="00747A65" w:rsidP="00747A65">
            <w:pPr>
              <w:rPr>
                <w:rFonts w:ascii="Arial" w:hAnsi="Arial" w:cs="Arial"/>
                <w:bCs/>
                <w:color w:val="C00000"/>
                <w:sz w:val="22"/>
                <w:szCs w:val="22"/>
                <w:lang w:val="sl-SI"/>
              </w:rPr>
            </w:pPr>
          </w:p>
        </w:tc>
      </w:tr>
      <w:tr w:rsidR="00747A65" w:rsidRPr="00FE7D35" w14:paraId="0FAC3D1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65FD01C" w14:textId="19CD75E5"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A3089A3" w14:textId="77777777" w:rsidR="00747A65" w:rsidRPr="00FA7D4C" w:rsidRDefault="00747A65" w:rsidP="00747A65">
            <w:pPr>
              <w:rPr>
                <w:rFonts w:ascii="Arial" w:hAnsi="Arial" w:cs="Arial"/>
                <w:color w:val="000000" w:themeColor="text1"/>
                <w:sz w:val="22"/>
                <w:szCs w:val="22"/>
                <w:lang w:val="sl-SI"/>
              </w:rPr>
            </w:pPr>
            <w:r w:rsidRPr="00FA7D4C">
              <w:rPr>
                <w:rFonts w:ascii="Arial" w:hAnsi="Arial" w:cs="Arial"/>
                <w:color w:val="000000" w:themeColor="text1"/>
                <w:sz w:val="22"/>
                <w:szCs w:val="22"/>
                <w:lang w:val="sl-SI"/>
              </w:rPr>
              <w:t>Armaturne palice, izdelane iz železa ali nelegiranega jekla, kovane, toplo valjane, toplo vlečene ali toplo iztiskane, brez nadaljnje obdelave, spiralno zvite po valjanju ali ne, ki vsebujejo zareze, rebra, brazde ali druge deformacije, nastale med procesom valjanja, razen:</w:t>
            </w:r>
          </w:p>
          <w:p w14:paraId="74BF8D19" w14:textId="331D1BF1" w:rsidR="00747A65"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 xml:space="preserve">armaturnih palic iz železa ali jekla z visoko odpornostjo proti utrujenosti in drugih podolgovatih </w:t>
            </w:r>
            <w:r w:rsidRPr="00FA7D4C">
              <w:rPr>
                <w:rFonts w:ascii="Arial" w:hAnsi="Arial" w:cs="Arial"/>
                <w:color w:val="000000" w:themeColor="text1"/>
                <w:sz w:val="22"/>
                <w:szCs w:val="22"/>
                <w:lang w:val="sl-SI"/>
              </w:rPr>
              <w:lastRenderedPageBreak/>
              <w:t>izdelkov, kot so palice z okroglim prečnim prerezom</w:t>
            </w:r>
            <w:r>
              <w:rPr>
                <w:rFonts w:ascii="Arial" w:hAnsi="Arial" w:cs="Arial"/>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394EA7F" w14:textId="7EC5AB6A"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lastRenderedPageBreak/>
              <w:t>7214 10 00 10, 7214 20 00 20, 7214 30 00 10, 7214 91 10 10, 7214 91 90 10, 7214 99 10 10, 7214 99 95 10.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2F4F210" w14:textId="004DEA90"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Belorusija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9F72740" w14:textId="482C3CE7" w:rsidR="00747A65" w:rsidRPr="00D86EB2" w:rsidRDefault="00747A65" w:rsidP="00747A65">
            <w:pPr>
              <w:rPr>
                <w:lang w:val="sl-SI"/>
              </w:rPr>
            </w:pPr>
            <w:hyperlink r:id="rId62" w:history="1">
              <w:r w:rsidRPr="00FA7D4C">
                <w:rPr>
                  <w:rStyle w:val="Hiperpovezava"/>
                  <w:rFonts w:ascii="Arial" w:hAnsi="Arial" w:cs="Arial"/>
                  <w:color w:val="000000" w:themeColor="text1"/>
                  <w:sz w:val="22"/>
                  <w:szCs w:val="22"/>
                  <w:lang w:val="sl-SI"/>
                </w:rPr>
                <w:t>Obvestilo o začetku pregleda zaradi izteka protidampinških ukrepov, ki se uporabljajo za uvoz armaturnih palic s poreklom iz Republike Belorusije</w:t>
              </w:r>
              <w:r>
                <w:rPr>
                  <w:rStyle w:val="Hiperpovezava"/>
                  <w:rFonts w:ascii="Arial" w:hAnsi="Arial" w:cs="Arial"/>
                  <w:color w:val="000000" w:themeColor="text1"/>
                  <w:sz w:val="22"/>
                  <w:szCs w:val="22"/>
                  <w:lang w:val="sl-SI"/>
                </w:rPr>
                <w:t xml:space="preserve">, </w:t>
              </w:r>
              <w:r w:rsidRPr="00FA7D4C">
                <w:rPr>
                  <w:rStyle w:val="Hiperpovezava"/>
                  <w:rFonts w:ascii="Arial" w:hAnsi="Arial" w:cs="Arial"/>
                  <w:color w:val="000000" w:themeColor="text1"/>
                  <w:sz w:val="22"/>
                  <w:szCs w:val="22"/>
                  <w:lang w:val="sl-SI"/>
                </w:rPr>
                <w:t>(2022/C231/11)</w:t>
              </w:r>
            </w:hyperlink>
            <w:r>
              <w:rPr>
                <w:rStyle w:val="Hiperpovezava"/>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9A9C17B" w14:textId="6429324C"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15.6.2022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0704FA5" w14:textId="1B7B87AC" w:rsidR="00747A65" w:rsidRPr="00BB343F" w:rsidRDefault="00747A65" w:rsidP="00747A65">
            <w:pPr>
              <w:rPr>
                <w:rFonts w:ascii="Arial" w:hAnsi="Arial" w:cs="Arial"/>
                <w:bCs/>
                <w:color w:val="C00000"/>
                <w:sz w:val="22"/>
                <w:szCs w:val="22"/>
                <w:lang w:val="sl-SI"/>
              </w:rPr>
            </w:pPr>
            <w:r w:rsidRPr="00FA7D4C">
              <w:rPr>
                <w:rFonts w:ascii="Arial" w:hAnsi="Arial" w:cs="Arial"/>
                <w:color w:val="000000" w:themeColor="text1"/>
                <w:sz w:val="22"/>
                <w:szCs w:val="22"/>
                <w:lang w:val="sl-SI"/>
              </w:rPr>
              <w:t>Preiskava se običajno zaključi v 12 mesecih, v nobenem primeru pa ne pozneje kot v 15 mesecih od datuma objave tega obvestila.</w:t>
            </w:r>
          </w:p>
        </w:tc>
      </w:tr>
      <w:tr w:rsidR="00747A65" w:rsidRPr="00FE7D35" w14:paraId="47ED585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7FB6EAF"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registracija </w:t>
            </w:r>
          </w:p>
          <w:p w14:paraId="5B73B8BD" w14:textId="124C6640"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6F7843D"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Pribor (fitingi) za soležno varjenje cevi iz različnih vrst avstenitnega nerjavnega jekla, ki ustreza tipom AISI 304, 304L, 316, 316L, 316Ti, 321 in 321H ter njihovim ekvivalentom v drugih normativih, z največjim zunanjim premerom največ 406,4 mm in debelino stene 16 mm ali manj, s povprečno hrapavostjo (Ra) notranje površine najmanj </w:t>
            </w:r>
          </w:p>
          <w:p w14:paraId="0183106B" w14:textId="5947A022"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0,8 mikrometra, brez prirobnice, dokončan ali nedokončan.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C197F9D" w14:textId="57528C78"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7307 23 10 35, 7307 23 10 40, 7307 23 90 35, 7307 23 90 40.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94159FE" w14:textId="14E3BC00"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»poslano iz«: Malezije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B262DD7" w14:textId="24B3EAFD" w:rsidR="00747A65" w:rsidRPr="004E7266" w:rsidRDefault="00747A65" w:rsidP="00747A65">
            <w:pPr>
              <w:rPr>
                <w:rFonts w:ascii="Arial" w:hAnsi="Arial" w:cs="Arial"/>
                <w:bCs/>
                <w:color w:val="000000" w:themeColor="text1"/>
                <w:sz w:val="22"/>
                <w:szCs w:val="22"/>
                <w:lang w:val="sl-SI"/>
              </w:rPr>
            </w:pPr>
            <w:hyperlink r:id="rId63" w:history="1">
              <w:r w:rsidRPr="004E7266">
                <w:rPr>
                  <w:rStyle w:val="Hiperpovezava"/>
                  <w:rFonts w:ascii="Arial" w:hAnsi="Arial" w:cs="Arial"/>
                  <w:bCs/>
                  <w:color w:val="000000" w:themeColor="text1"/>
                  <w:sz w:val="22"/>
                  <w:szCs w:val="22"/>
                  <w:lang w:val="sl-SI"/>
                </w:rPr>
                <w:t>IZVEDBENA UREDBA KOMISIJE (EU) 2022/894 z dne 7. junija 2022 o začetku preiskave glede možnega izogibanja protidampinškim ukrepom, uvedenim z Izvedbeno uredbo (EU) 2017/141 za uvoz nekaterega pribora (fitingov) iz nerjavnega jekla za soležno varjenje cevi, dokončanega ali nedokončanega, s poreklom iz Ljudske republike Kitajske, z uvozom nekaterega pribora (fitingov) iz nerjavnega jekla za soležno varjenje cevi, dokončanega ali nedokončanega, poslanega iz Malezije, ne glede na to, ali je deklariran kot izdelek s poreklom iz Malezije ali ne, ter o registraciji takega uvoza, (2022/L155/894)</w:t>
              </w:r>
            </w:hyperlink>
            <w:r w:rsidRPr="004E7266">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2B97B05" w14:textId="2033229D"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9.6.2022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C0D9C69"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Preiskava se zaključi v </w:t>
            </w:r>
          </w:p>
          <w:p w14:paraId="19F05220"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9 mesecih po datumu začetka veljavnosti te uredbe.</w:t>
            </w:r>
          </w:p>
          <w:p w14:paraId="44BEB71B" w14:textId="440BF62F"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br/>
              <w:t>Uvede se registracija uvoza iz člena 1 te uredbe.</w:t>
            </w:r>
          </w:p>
          <w:p w14:paraId="4413BB79"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br/>
              <w:t xml:space="preserve">Obveznost registracije preneha </w:t>
            </w:r>
          </w:p>
          <w:p w14:paraId="20B12BE3" w14:textId="63836DAF"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9 mesecev po datumu začetka veljavnosti te uredbe.</w:t>
            </w:r>
          </w:p>
        </w:tc>
      </w:tr>
      <w:tr w:rsidR="00747A65" w:rsidRPr="00FE7D35" w14:paraId="29E7F63A"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DB11F5E" w14:textId="6A8ADC23"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dokončna </w:t>
            </w:r>
            <w:proofErr w:type="spellStart"/>
            <w:r w:rsidRPr="004E7266">
              <w:rPr>
                <w:rFonts w:ascii="Arial" w:hAnsi="Arial" w:cs="Arial"/>
                <w:bCs/>
                <w:color w:val="000000" w:themeColor="text1"/>
                <w:sz w:val="22"/>
                <w:szCs w:val="22"/>
                <w:lang w:val="sl-SI"/>
              </w:rPr>
              <w:t>protisubvencijska</w:t>
            </w:r>
            <w:proofErr w:type="spellEnd"/>
            <w:r w:rsidRPr="004E7266">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B3C3070" w14:textId="7189384E"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Ploščato valjani izdelki iz železa, nelegiranega jekla ali drugega legiranega jekla, v kolobarjih ali </w:t>
            </w:r>
            <w:r w:rsidRPr="004E7266">
              <w:rPr>
                <w:rFonts w:ascii="Arial" w:hAnsi="Arial" w:cs="Arial"/>
                <w:bCs/>
                <w:color w:val="000000" w:themeColor="text1"/>
                <w:sz w:val="22"/>
                <w:szCs w:val="22"/>
                <w:lang w:val="sl-SI"/>
              </w:rPr>
              <w:lastRenderedPageBreak/>
              <w:t>ne (vključno z „razrezanimi izdelki“ in „ozkimi trakovi“), vroče valjani, brez nadaljnje obdelave, neplatirani, neprevlečeni in neprekriti, razen:</w:t>
            </w:r>
            <w:r w:rsidRPr="004E7266">
              <w:rPr>
                <w:rFonts w:ascii="Arial" w:hAnsi="Arial" w:cs="Arial"/>
                <w:bCs/>
                <w:color w:val="000000" w:themeColor="text1"/>
                <w:sz w:val="22"/>
                <w:szCs w:val="22"/>
                <w:lang w:val="sl-SI"/>
              </w:rPr>
              <w:br/>
              <w:t>(i) izdelkov iz nerjavnega jekla in zrnato usmerjenih izdelkov iz silicijevega jekla za elektropločevine;</w:t>
            </w:r>
          </w:p>
          <w:p w14:paraId="6F1AEA23"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(ii) izdelkov iz orodnega jekla in hitroreznega jekla;</w:t>
            </w:r>
          </w:p>
          <w:p w14:paraId="76953C6B"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(iii) izdelkov, ki niso v kolobarjih, brez reliefnih vzorcev, debeline več kot 10 mm in širine 600 mm ali več; ter</w:t>
            </w:r>
          </w:p>
          <w:p w14:paraId="55ED034C" w14:textId="77777777"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(iv) izdelkov, ki niso v kolobarjih, brez reliefnih vzorcev, debeline 4,75 mm ali več, toda največ </w:t>
            </w:r>
          </w:p>
          <w:p w14:paraId="2F0D250D" w14:textId="00A45248"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10 mm, in širine 2 050 mm ali več.</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6533DA3" w14:textId="4FC912E4"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lastRenderedPageBreak/>
              <w:t xml:space="preserve">7208 10 00, 7208 25 00, 7208 26 00, </w:t>
            </w:r>
            <w:r w:rsidRPr="004E7266">
              <w:rPr>
                <w:rFonts w:ascii="Arial" w:hAnsi="Arial" w:cs="Arial"/>
                <w:bCs/>
                <w:color w:val="000000" w:themeColor="text1"/>
                <w:sz w:val="22"/>
                <w:szCs w:val="22"/>
                <w:lang w:val="sl-SI"/>
              </w:rPr>
              <w:lastRenderedPageBreak/>
              <w:t>7208 27 00, 7208 36 00, 7208 37 00, 7208 38 00, 7208 39 00, 7208 40 00, 7208 52 10, 7208 52 99, 7208 53 10, 7208 53 90, 7208 54 00, 7211 13 00, 7211 14 00, 7211 19 00, 7225 19 10 90, 7225 30 90, 7225 40 60 90, 7225 40 90, 7226 19 10 91, 7226 19 10 95, 7226 91 91, 7226 91 99.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2706EDA" w14:textId="6FE695C8"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E599CD5" w14:textId="5A80AF6E" w:rsidR="00747A65" w:rsidRPr="004E7266" w:rsidRDefault="00747A65" w:rsidP="00747A65">
            <w:pPr>
              <w:rPr>
                <w:rFonts w:ascii="Arial" w:hAnsi="Arial" w:cs="Arial"/>
                <w:bCs/>
                <w:color w:val="000000" w:themeColor="text1"/>
                <w:sz w:val="22"/>
                <w:szCs w:val="22"/>
                <w:lang w:val="sl-SI"/>
              </w:rPr>
            </w:pPr>
            <w:hyperlink r:id="rId64" w:history="1">
              <w:r w:rsidRPr="004E7266">
                <w:rPr>
                  <w:rStyle w:val="Hiperpovezava"/>
                  <w:rFonts w:ascii="Arial" w:hAnsi="Arial" w:cs="Arial"/>
                  <w:bCs/>
                  <w:color w:val="000000" w:themeColor="text1"/>
                  <w:sz w:val="22"/>
                  <w:szCs w:val="22"/>
                  <w:lang w:val="sl-SI"/>
                </w:rPr>
                <w:t xml:space="preserve">Obvestilo o začetku pregleda zaradi izteka protisubvencijskih </w:t>
              </w:r>
              <w:r w:rsidRPr="004E7266">
                <w:rPr>
                  <w:rStyle w:val="Hiperpovezava"/>
                  <w:rFonts w:ascii="Arial" w:hAnsi="Arial" w:cs="Arial"/>
                  <w:bCs/>
                  <w:color w:val="000000" w:themeColor="text1"/>
                  <w:sz w:val="22"/>
                  <w:szCs w:val="22"/>
                  <w:lang w:val="sl-SI"/>
                </w:rPr>
                <w:lastRenderedPageBreak/>
                <w:t>ukrepov, ki se uporabljajo za uvoz nekaterih vroče valjanih ploščatih izdelkov iz železa, nelegiranega jekla ali drugega legiranega jekla s poreklom iz Ljudske republike Kitajske, (2022/C223/03)</w:t>
              </w:r>
            </w:hyperlink>
            <w:r w:rsidRPr="004E7266">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EE23F9E" w14:textId="1DE51BD3"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lastRenderedPageBreak/>
              <w:t>8.6.2022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8AF58A1" w14:textId="79694025" w:rsidR="00747A65" w:rsidRPr="004E7266" w:rsidRDefault="00747A65" w:rsidP="00747A65">
            <w:pPr>
              <w:rPr>
                <w:rFonts w:ascii="Arial" w:hAnsi="Arial" w:cs="Arial"/>
                <w:bCs/>
                <w:color w:val="000000" w:themeColor="text1"/>
                <w:sz w:val="22"/>
                <w:szCs w:val="22"/>
                <w:lang w:val="sl-SI"/>
              </w:rPr>
            </w:pPr>
            <w:r w:rsidRPr="004E7266">
              <w:rPr>
                <w:rFonts w:ascii="Arial" w:hAnsi="Arial" w:cs="Arial"/>
                <w:bCs/>
                <w:color w:val="000000" w:themeColor="text1"/>
                <w:sz w:val="22"/>
                <w:szCs w:val="22"/>
                <w:lang w:val="sl-SI"/>
              </w:rPr>
              <w:t xml:space="preserve">Preiskava se običajno zaključi v 12 mesecih, v </w:t>
            </w:r>
            <w:r w:rsidRPr="004E7266">
              <w:rPr>
                <w:rFonts w:ascii="Arial" w:hAnsi="Arial" w:cs="Arial"/>
                <w:bCs/>
                <w:color w:val="000000" w:themeColor="text1"/>
                <w:sz w:val="22"/>
                <w:szCs w:val="22"/>
                <w:lang w:val="sl-SI"/>
              </w:rPr>
              <w:lastRenderedPageBreak/>
              <w:t>nobenem primeru pa ne pozneje kot v 15 mesecih po objavi tega obvestila.</w:t>
            </w:r>
          </w:p>
        </w:tc>
      </w:tr>
      <w:tr w:rsidR="00747A65" w:rsidRPr="00A15F39" w14:paraId="2D082EAD"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821DF03" w14:textId="77777777"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lastRenderedPageBreak/>
              <w:t xml:space="preserve">vse </w:t>
            </w:r>
          </w:p>
          <w:p w14:paraId="4071F929" w14:textId="0402BD39"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protidampinške dajatve</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F70748E" w14:textId="01BD35CB"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vse blago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0BE222B" w14:textId="77777777"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 xml:space="preserve">vse </w:t>
            </w:r>
          </w:p>
          <w:p w14:paraId="4834638C" w14:textId="39099C4E"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oznake TARIC</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CDBC45C" w14:textId="0FF0ABFC"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Ukrajina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608B060" w14:textId="062854D3" w:rsidR="00747A65" w:rsidRPr="00BB343F" w:rsidRDefault="00747A65" w:rsidP="00747A65">
            <w:pPr>
              <w:rPr>
                <w:rFonts w:ascii="Arial" w:hAnsi="Arial" w:cs="Arial"/>
                <w:bCs/>
                <w:color w:val="000000" w:themeColor="text1"/>
                <w:sz w:val="22"/>
                <w:szCs w:val="22"/>
                <w:lang w:val="sl-SI"/>
              </w:rPr>
            </w:pPr>
            <w:hyperlink r:id="rId65" w:history="1">
              <w:r w:rsidRPr="00BB343F">
                <w:rPr>
                  <w:rStyle w:val="Hiperpovezava"/>
                  <w:rFonts w:ascii="Arial" w:hAnsi="Arial" w:cs="Arial"/>
                  <w:bCs/>
                  <w:color w:val="000000" w:themeColor="text1"/>
                  <w:sz w:val="22"/>
                  <w:szCs w:val="22"/>
                  <w:lang w:val="sl-SI"/>
                </w:rPr>
                <w:t xml:space="preserve">UREDBA (EU) 2022/870 EVROPSKEGA PARLAMENTA IN SVETA z dne 30. maja 2022 o začasnih ukrepih za trgovinsko liberalizacijo, ki dopolnjujejo trgovinske koncesije, ki se uporabljajo za ukrajinske izdelke v okviru Sporazuma o pridružitvi med Evropsko unijo in </w:t>
              </w:r>
              <w:r w:rsidRPr="00BB343F">
                <w:rPr>
                  <w:rStyle w:val="Hiperpovezava"/>
                  <w:rFonts w:ascii="Arial" w:hAnsi="Arial" w:cs="Arial"/>
                  <w:bCs/>
                  <w:color w:val="000000" w:themeColor="text1"/>
                  <w:sz w:val="22"/>
                  <w:szCs w:val="22"/>
                  <w:lang w:val="sl-SI"/>
                </w:rPr>
                <w:lastRenderedPageBreak/>
                <w:t>Evropsko skupnostjo za atomsko energijo in njunimi državami članicami na eni strani ter Ukrajino na drugi, strani. (2022/L152/870)</w:t>
              </w:r>
            </w:hyperlink>
            <w:r w:rsidRPr="00BB343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6631A23" w14:textId="418732BF"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lastRenderedPageBreak/>
              <w:t>4.6.2022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7DDD992" w14:textId="77777777"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 xml:space="preserve">Protidampinške dajatve na uvoz s poreklom iz Ukrajine, uvedene med uporabo te uredbe, se nikoli ne pobirajo, </w:t>
            </w:r>
          </w:p>
          <w:p w14:paraId="4AC134D1" w14:textId="630F9541"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t>niti po izteku veljavnosti te uredbe.</w:t>
            </w:r>
          </w:p>
          <w:p w14:paraId="22EE5A3A" w14:textId="42D6EFFA" w:rsidR="00747A65" w:rsidRPr="00BB343F" w:rsidRDefault="00747A65" w:rsidP="00747A65">
            <w:pPr>
              <w:rPr>
                <w:rFonts w:ascii="Arial" w:hAnsi="Arial" w:cs="Arial"/>
                <w:bCs/>
                <w:color w:val="000000" w:themeColor="text1"/>
                <w:sz w:val="22"/>
                <w:szCs w:val="22"/>
                <w:lang w:val="sl-SI"/>
              </w:rPr>
            </w:pPr>
            <w:r w:rsidRPr="00BB343F">
              <w:rPr>
                <w:rFonts w:ascii="Arial" w:hAnsi="Arial" w:cs="Arial"/>
                <w:bCs/>
                <w:color w:val="000000" w:themeColor="text1"/>
                <w:sz w:val="22"/>
                <w:szCs w:val="22"/>
                <w:lang w:val="sl-SI"/>
              </w:rPr>
              <w:br/>
              <w:t xml:space="preserve">Ta uredba se </w:t>
            </w:r>
            <w:r w:rsidRPr="00BB343F">
              <w:rPr>
                <w:rFonts w:ascii="Arial" w:hAnsi="Arial" w:cs="Arial"/>
                <w:bCs/>
                <w:color w:val="000000" w:themeColor="text1"/>
                <w:sz w:val="22"/>
                <w:szCs w:val="22"/>
                <w:lang w:val="sl-SI"/>
              </w:rPr>
              <w:lastRenderedPageBreak/>
              <w:t>uporablja do 5.6.2023</w:t>
            </w:r>
          </w:p>
        </w:tc>
      </w:tr>
      <w:tr w:rsidR="00747A65" w:rsidRPr="00FE7D35" w14:paraId="5AD1A512"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A1BC535" w14:textId="7D583B00"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lastRenderedPageBreak/>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FDBA20E" w14:textId="77777777"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 xml:space="preserve">Volframov karbid, </w:t>
            </w:r>
          </w:p>
          <w:p w14:paraId="56694BD5" w14:textId="631C9BAF"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taljeni volframov karbid in volframov karbid z dodatkom kovinskega prahu.</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08F1275" w14:textId="4C568B5F"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2849 90 30, 3824 30 00 10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BC3D172" w14:textId="2F2DA6BC"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246CC12" w14:textId="2DFF01B1" w:rsidR="00747A65" w:rsidRPr="00A15F39" w:rsidRDefault="00747A65" w:rsidP="00747A65">
            <w:pPr>
              <w:rPr>
                <w:rFonts w:ascii="Arial" w:hAnsi="Arial" w:cs="Arial"/>
                <w:bCs/>
                <w:color w:val="000000" w:themeColor="text1"/>
                <w:sz w:val="22"/>
                <w:szCs w:val="22"/>
              </w:rPr>
            </w:pPr>
            <w:hyperlink r:id="rId66" w:history="1">
              <w:r w:rsidRPr="00A15F39">
                <w:rPr>
                  <w:rStyle w:val="Hiperpovezava"/>
                  <w:rFonts w:ascii="Arial" w:hAnsi="Arial" w:cs="Arial"/>
                  <w:bCs/>
                  <w:color w:val="000000" w:themeColor="text1"/>
                  <w:sz w:val="22"/>
                  <w:szCs w:val="22"/>
                  <w:lang w:val="sl-SI"/>
                </w:rPr>
                <w:t>Obvestilo o začetku pregleda zaradi izteka protidampinških ukrepov, ki se uporabljajo za uvoz volframovega karbida, taljenega volframovega karbida in volframovega karbida z dodatkom kovinskega prahu s poreklom iz Ljudske republike Kitajske. (2022/C217/04)</w:t>
              </w:r>
            </w:hyperlink>
            <w:r w:rsidRPr="00A15F39">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10F9738" w14:textId="27D8392C"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1.6.2022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00990CA" w14:textId="77777777"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 xml:space="preserve">Preiskava se običajno zaključi v 12 mesecih, </w:t>
            </w:r>
          </w:p>
          <w:p w14:paraId="5333E201" w14:textId="77777777"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 xml:space="preserve">v nobenem primeru pa ne pozneje kot v </w:t>
            </w:r>
          </w:p>
          <w:p w14:paraId="0E292087" w14:textId="6FA62059" w:rsidR="00747A65" w:rsidRPr="00A15F39" w:rsidRDefault="00747A65" w:rsidP="00747A65">
            <w:pPr>
              <w:rPr>
                <w:rFonts w:ascii="Arial" w:hAnsi="Arial" w:cs="Arial"/>
                <w:bCs/>
                <w:color w:val="000000" w:themeColor="text1"/>
                <w:sz w:val="22"/>
                <w:szCs w:val="22"/>
                <w:lang w:val="sl-SI"/>
              </w:rPr>
            </w:pPr>
            <w:r w:rsidRPr="00A15F39">
              <w:rPr>
                <w:rFonts w:ascii="Arial" w:hAnsi="Arial" w:cs="Arial"/>
                <w:bCs/>
                <w:color w:val="000000" w:themeColor="text1"/>
                <w:sz w:val="22"/>
                <w:szCs w:val="22"/>
                <w:lang w:val="sl-SI"/>
              </w:rPr>
              <w:t>15 mesecih po objavi tega obvestila.</w:t>
            </w:r>
          </w:p>
        </w:tc>
      </w:tr>
      <w:tr w:rsidR="00747A65" w:rsidRPr="00146BF0" w14:paraId="04212F06"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365B418"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dokončna </w:t>
            </w:r>
            <w:proofErr w:type="spellStart"/>
            <w:r w:rsidRPr="00FF77EF">
              <w:rPr>
                <w:rFonts w:ascii="Arial" w:hAnsi="Arial" w:cs="Arial"/>
                <w:bCs/>
                <w:color w:val="000000" w:themeColor="text1"/>
                <w:sz w:val="22"/>
                <w:szCs w:val="22"/>
                <w:lang w:val="sl-SI"/>
              </w:rPr>
              <w:t>protidampinška</w:t>
            </w:r>
            <w:proofErr w:type="spellEnd"/>
            <w:r w:rsidRPr="00FF77EF">
              <w:rPr>
                <w:rFonts w:ascii="Arial" w:hAnsi="Arial" w:cs="Arial"/>
                <w:bCs/>
                <w:color w:val="000000" w:themeColor="text1"/>
                <w:sz w:val="22"/>
                <w:szCs w:val="22"/>
                <w:lang w:val="sl-SI"/>
              </w:rPr>
              <w:t xml:space="preserve"> dajatev</w:t>
            </w:r>
          </w:p>
          <w:p w14:paraId="0FBAD2AA"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br/>
              <w:t xml:space="preserve">dokončna </w:t>
            </w:r>
          </w:p>
          <w:p w14:paraId="0D308459"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izravnalna </w:t>
            </w:r>
          </w:p>
          <w:p w14:paraId="195213D7"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CCFD9D9"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Tkane in/ali šivane tkanine iz rovinga in/ali preje iz brezkončnih steklenih vlaken, z drugimi elementi ali brez njih, razen izdelkov, ki so impregnirani ali predhodno impregnirani, in razen tkanin z odprto mrežno strukturo z velikostjo celice več kot 1,8 mm po dolžini in širini ter težo več kot 35 g/m</w:t>
            </w:r>
            <w:r w:rsidRPr="00FF77EF">
              <w:rPr>
                <w:rFonts w:ascii="Arial" w:hAnsi="Arial" w:cs="Arial"/>
                <w:bCs/>
                <w:color w:val="000000" w:themeColor="text1"/>
                <w:sz w:val="22"/>
                <w:szCs w:val="22"/>
                <w:vertAlign w:val="superscript"/>
                <w:lang w:val="sl-SI"/>
              </w:rPr>
              <w:t>2</w:t>
            </w:r>
            <w:r w:rsidRPr="00FF77EF">
              <w:rPr>
                <w:rFonts w:ascii="Arial" w:hAnsi="Arial" w:cs="Arial"/>
                <w:bCs/>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E54341"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7019610081, 7019610083, 7019610084, 7019620081, 7019620083, 7019620084, 7019630081, 7019630083, 7019630084, 7019640081, 7019640083, 7019640084, 7019650081, 7019650083, 7019650084, 7019660081, 7019660083, </w:t>
            </w:r>
            <w:r w:rsidRPr="00FF77EF">
              <w:rPr>
                <w:rFonts w:ascii="Arial" w:hAnsi="Arial" w:cs="Arial"/>
                <w:bCs/>
                <w:color w:val="000000" w:themeColor="text1"/>
                <w:sz w:val="22"/>
                <w:szCs w:val="22"/>
                <w:lang w:val="sl-SI"/>
              </w:rPr>
              <w:lastRenderedPageBreak/>
              <w:t>7019660084, 7019691081, 7019691083, 7019691084, 7019699081, 7019699083, 7019699084, 7019900081, 7019900083, 7019900084.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2520456"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lastRenderedPageBreak/>
              <w:t>Kitajska, Egipt</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F7D040C" w14:textId="77777777" w:rsidR="00747A65" w:rsidRPr="00FF77EF" w:rsidRDefault="00747A65" w:rsidP="00747A65">
            <w:pPr>
              <w:rPr>
                <w:rFonts w:ascii="Arial" w:hAnsi="Arial" w:cs="Arial"/>
                <w:bCs/>
                <w:color w:val="000000" w:themeColor="text1"/>
                <w:sz w:val="22"/>
                <w:szCs w:val="22"/>
                <w:lang w:val="sl-SI"/>
              </w:rPr>
            </w:pPr>
            <w:hyperlink r:id="rId67" w:history="1">
              <w:r w:rsidRPr="00FF77EF">
                <w:rPr>
                  <w:rStyle w:val="Hiperpovezava"/>
                  <w:rFonts w:ascii="Arial" w:hAnsi="Arial" w:cs="Arial"/>
                  <w:bCs/>
                  <w:color w:val="000000" w:themeColor="text1"/>
                  <w:sz w:val="22"/>
                  <w:szCs w:val="22"/>
                  <w:lang w:val="sl-SI"/>
                </w:rPr>
                <w:t xml:space="preserve">IZVEDBENA UREDBA KOMISIJE (EU) 2022/806 z dne 23. maja 2022 o spremembi Izvedbene uredbe (EU) 2020/492 o uvedbi dokončnih protidampinških dajatev na uvoz nekaterih tkanih in/ali šivanih tkanin iz steklenih vlaken s poreklom iz Ljudske republike Kitajske in Egipta ter Izvedbene uredbe (EU) 2020/776 o uvedbi dokončnih izravnalnih dajatev na </w:t>
              </w:r>
              <w:r w:rsidRPr="00FF77EF">
                <w:rPr>
                  <w:rStyle w:val="Hiperpovezava"/>
                  <w:rFonts w:ascii="Arial" w:hAnsi="Arial" w:cs="Arial"/>
                  <w:bCs/>
                  <w:color w:val="000000" w:themeColor="text1"/>
                  <w:sz w:val="22"/>
                  <w:szCs w:val="22"/>
                  <w:lang w:val="sl-SI"/>
                </w:rPr>
                <w:lastRenderedPageBreak/>
                <w:t>uvoz nekaterih tkanih in/ali šivanih tkanin iz steklenih vlaken s poreklom iz Ljudske republike Kitajske in Egipta ter o uvedbi dokončnih protidampinških dajatev in dokončnih izravnalnih dajatev na uvoz nekaterih tkanih in/ali šivanih tkanin iz steklenih vlaken s poreklom iz Ljudske republike Kitajske in Egipta, ki so prinesene na umetni otok, fiksno ali plavajočo napravo ali katero koli drugo strukturo v epikontinentalnem pasu države članice ali izključni ekonomski coni, ki jo je prijavila država članica v skladu z UNCLOS, (2022/L145/806)</w:t>
              </w:r>
            </w:hyperlink>
            <w:r w:rsidRPr="00FF77E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A113207"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lastRenderedPageBreak/>
              <w:t>25.5.2022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0B8FF25" w14:textId="77777777" w:rsidR="00747A65" w:rsidRPr="00FF77EF" w:rsidRDefault="00747A65" w:rsidP="00747A65">
            <w:pPr>
              <w:rPr>
                <w:rFonts w:ascii="Arial" w:hAnsi="Arial" w:cs="Arial"/>
                <w:bCs/>
                <w:color w:val="000000" w:themeColor="text1"/>
                <w:sz w:val="22"/>
                <w:szCs w:val="22"/>
                <w:lang w:val="sl-SI"/>
              </w:rPr>
            </w:pPr>
          </w:p>
        </w:tc>
      </w:tr>
      <w:tr w:rsidR="00747A65" w:rsidRPr="00FE7D35" w14:paraId="5326119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815A0F8"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0CD0EE1"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Nekateri pritrdilni elementi iz železa ali jekla, razen iz nerjavnega jekla, tj. lesni vijaki (razen tirnih vijakov), samovrezni vijaki, drugi vijaki in sorniki z glavo (z maticami ali podložkami ali brez njih, razen vijakov in sornikov za pritrjevanje </w:t>
            </w:r>
            <w:r w:rsidRPr="00FF77EF">
              <w:rPr>
                <w:rFonts w:ascii="Arial" w:hAnsi="Arial" w:cs="Arial"/>
                <w:bCs/>
                <w:color w:val="000000" w:themeColor="text1"/>
                <w:sz w:val="22"/>
                <w:szCs w:val="22"/>
                <w:lang w:val="sl-SI"/>
              </w:rPr>
              <w:lastRenderedPageBreak/>
              <w:t>sestavnega materiala za železniške tire) in podložke.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5C09DD7"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lastRenderedPageBreak/>
              <w:t xml:space="preserve">7318 12 90, 7318 14 91, 7318 14 99, 7318 15 58, 7318 15 68, 7318 15 82, 7318 15 88, 7318 15 95 19, </w:t>
            </w:r>
            <w:r w:rsidRPr="00FF77EF">
              <w:rPr>
                <w:rFonts w:ascii="Arial" w:hAnsi="Arial" w:cs="Arial"/>
                <w:bCs/>
                <w:color w:val="000000" w:themeColor="text1"/>
                <w:sz w:val="22"/>
                <w:szCs w:val="22"/>
                <w:lang w:val="sl-SI"/>
              </w:rPr>
              <w:lastRenderedPageBreak/>
              <w:t>7318 15 95 89, 7318 21 00 31, 7318 21 00 39, 7318 21 00 95, 7318 21 00 98, 7318 22 00 31, 7318 22 00 39, 7318 22 00 95, 7318 22 00 98.</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973FB41"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17A9E4B" w14:textId="77777777" w:rsidR="00747A65" w:rsidRPr="00FF77EF" w:rsidRDefault="00747A65" w:rsidP="00747A65">
            <w:pPr>
              <w:rPr>
                <w:rFonts w:ascii="Arial" w:hAnsi="Arial" w:cs="Arial"/>
                <w:bCs/>
                <w:color w:val="000000" w:themeColor="text1"/>
                <w:sz w:val="22"/>
                <w:szCs w:val="22"/>
                <w:lang w:val="sl-SI"/>
              </w:rPr>
            </w:pPr>
            <w:hyperlink r:id="rId68" w:history="1">
              <w:r w:rsidRPr="00FF77EF">
                <w:rPr>
                  <w:rStyle w:val="Hiperpovezava"/>
                  <w:rFonts w:ascii="Arial" w:hAnsi="Arial" w:cs="Arial"/>
                  <w:bCs/>
                  <w:color w:val="000000" w:themeColor="text1"/>
                  <w:sz w:val="22"/>
                  <w:szCs w:val="22"/>
                  <w:lang w:val="sl-SI"/>
                </w:rPr>
                <w:t xml:space="preserve">IZVEDBENA UREDBA KOMISIJE (EU) 2022/807 z dne 23. maja 2022 o popravku Izvedbene uredbe (EU) 2022/191 o uvedbi dokončne protidampinške dajatve </w:t>
              </w:r>
              <w:r w:rsidRPr="00FF77EF">
                <w:rPr>
                  <w:rStyle w:val="Hiperpovezava"/>
                  <w:rFonts w:ascii="Arial" w:hAnsi="Arial" w:cs="Arial"/>
                  <w:bCs/>
                  <w:color w:val="000000" w:themeColor="text1"/>
                  <w:sz w:val="22"/>
                  <w:szCs w:val="22"/>
                  <w:lang w:val="sl-SI"/>
                </w:rPr>
                <w:lastRenderedPageBreak/>
                <w:t>na uvoz nekaterih pritrdilnih elementov iz železa ali jekla s poreklom iz Ljudske republike Kitajske, (2022/L145/807)</w:t>
              </w:r>
            </w:hyperlink>
            <w:r w:rsidRPr="00FF77E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8176722"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lastRenderedPageBreak/>
              <w:t>18.2.2022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4DC4C8F"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Popravek </w:t>
            </w:r>
          </w:p>
          <w:p w14:paraId="3271CF2F"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priloge »Nevzorčeni sodelujoči proizvajalci izvozniki«.</w:t>
            </w:r>
          </w:p>
        </w:tc>
      </w:tr>
      <w:tr w:rsidR="00747A65" w:rsidRPr="00FE7D35" w14:paraId="75D4DD0F"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67EC88A"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začasna </w:t>
            </w:r>
            <w:proofErr w:type="spellStart"/>
            <w:r w:rsidRPr="00FF77EF">
              <w:rPr>
                <w:rFonts w:ascii="Arial" w:hAnsi="Arial" w:cs="Arial"/>
                <w:bCs/>
                <w:color w:val="000000" w:themeColor="text1"/>
                <w:sz w:val="22"/>
                <w:szCs w:val="22"/>
                <w:lang w:val="sl-SI"/>
              </w:rPr>
              <w:t>protidampinška</w:t>
            </w:r>
            <w:proofErr w:type="spellEnd"/>
            <w:r w:rsidRPr="00FF77EF">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8E056C8"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Ploščato valjani izdelki iz železa ali nelegiranega jekla, platirani ali prevlečeni s kromovimi oksidi ali s kromom in kromovimi oksidi, imenovani tudi izdelki iz elektrolitsko kromiranega jekla.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16E3236"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7210 50 00, 7212 50 20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B892FB1"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Brazilija, 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8F74642" w14:textId="77777777" w:rsidR="00747A65" w:rsidRPr="00FF77EF" w:rsidRDefault="00747A65" w:rsidP="00747A65">
            <w:pPr>
              <w:rPr>
                <w:rFonts w:ascii="Arial" w:hAnsi="Arial" w:cs="Arial"/>
                <w:bCs/>
                <w:color w:val="000000" w:themeColor="text1"/>
                <w:sz w:val="22"/>
                <w:szCs w:val="22"/>
                <w:lang w:val="sl-SI"/>
              </w:rPr>
            </w:pPr>
            <w:hyperlink r:id="rId69" w:history="1">
              <w:r w:rsidRPr="00FF77EF">
                <w:rPr>
                  <w:rStyle w:val="Hiperpovezava"/>
                  <w:rFonts w:ascii="Arial" w:hAnsi="Arial" w:cs="Arial"/>
                  <w:bCs/>
                  <w:color w:val="000000" w:themeColor="text1"/>
                  <w:sz w:val="22"/>
                  <w:szCs w:val="22"/>
                  <w:lang w:val="sl-SI"/>
                </w:rPr>
                <w:t>IZVEDBENA UREDBA KOMISIJE (EU) 2022/802 z dne 20. maja 2022 o uvedbi začasne protidampinške dajatve na uvoz izdelkov iz elektrolitsko kromiranega jekla s poreklom iz Ljudske republike Kitajske in Brazilije, (2022/L143/802)</w:t>
              </w:r>
            </w:hyperlink>
            <w:r w:rsidRPr="00FF77E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14F2B38"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24.5.2022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539C3A2"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 xml:space="preserve">Začasna protidampinška dajatev se uporablja </w:t>
            </w:r>
          </w:p>
          <w:p w14:paraId="5412F1D8" w14:textId="77777777" w:rsidR="00747A65" w:rsidRPr="00FF77EF" w:rsidRDefault="00747A65" w:rsidP="00747A65">
            <w:pPr>
              <w:rPr>
                <w:rFonts w:ascii="Arial" w:hAnsi="Arial" w:cs="Arial"/>
                <w:bCs/>
                <w:color w:val="000000" w:themeColor="text1"/>
                <w:sz w:val="22"/>
                <w:szCs w:val="22"/>
                <w:lang w:val="sl-SI"/>
              </w:rPr>
            </w:pPr>
            <w:r w:rsidRPr="00FF77EF">
              <w:rPr>
                <w:rFonts w:ascii="Arial" w:hAnsi="Arial" w:cs="Arial"/>
                <w:bCs/>
                <w:color w:val="000000" w:themeColor="text1"/>
                <w:sz w:val="22"/>
                <w:szCs w:val="22"/>
                <w:lang w:val="sl-SI"/>
              </w:rPr>
              <w:t>6 mesecev.</w:t>
            </w:r>
          </w:p>
        </w:tc>
      </w:tr>
      <w:tr w:rsidR="00747A65" w:rsidRPr="00FE7D35" w14:paraId="51CC177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2317061" w14:textId="77777777" w:rsidR="00747A65" w:rsidRPr="00756B34" w:rsidRDefault="00747A65" w:rsidP="00747A65">
            <w:pPr>
              <w:rPr>
                <w:rFonts w:ascii="Arial" w:hAnsi="Arial" w:cs="Arial"/>
                <w:bCs/>
                <w:color w:val="000000" w:themeColor="text1"/>
                <w:sz w:val="22"/>
                <w:szCs w:val="22"/>
                <w:lang w:val="sl-SI"/>
              </w:rPr>
            </w:pPr>
            <w:r w:rsidRPr="00756B34">
              <w:rPr>
                <w:rFonts w:ascii="Arial" w:hAnsi="Arial" w:cs="Arial"/>
                <w:bCs/>
                <w:color w:val="000000" w:themeColor="text1"/>
                <w:sz w:val="22"/>
                <w:szCs w:val="22"/>
                <w:lang w:val="sl-SI"/>
              </w:rPr>
              <w:t xml:space="preserve">dokončna </w:t>
            </w:r>
            <w:proofErr w:type="spellStart"/>
            <w:r w:rsidRPr="00756B34">
              <w:rPr>
                <w:rFonts w:ascii="Arial" w:hAnsi="Arial" w:cs="Arial"/>
                <w:bCs/>
                <w:color w:val="000000" w:themeColor="text1"/>
                <w:sz w:val="22"/>
                <w:szCs w:val="22"/>
                <w:lang w:val="sl-SI"/>
              </w:rPr>
              <w:t>protidampinška</w:t>
            </w:r>
            <w:proofErr w:type="spellEnd"/>
            <w:r w:rsidRPr="00756B34">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DB0EA51" w14:textId="77777777" w:rsidR="00747A65" w:rsidRPr="00756B34" w:rsidRDefault="00747A65" w:rsidP="00747A65">
            <w:pPr>
              <w:rPr>
                <w:rFonts w:ascii="Arial" w:hAnsi="Arial" w:cs="Arial"/>
                <w:bCs/>
                <w:color w:val="000000" w:themeColor="text1"/>
                <w:sz w:val="22"/>
                <w:szCs w:val="22"/>
                <w:lang w:val="sl-SI"/>
              </w:rPr>
            </w:pPr>
            <w:r w:rsidRPr="00756B34">
              <w:rPr>
                <w:rFonts w:ascii="Arial" w:hAnsi="Arial" w:cs="Arial"/>
                <w:bCs/>
                <w:color w:val="000000" w:themeColor="text1"/>
                <w:sz w:val="22"/>
                <w:szCs w:val="22"/>
                <w:lang w:val="sl-SI"/>
              </w:rPr>
              <w:t>Nekatere vrste jekla, odporne proti koroziji.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719FE4B" w14:textId="77777777" w:rsidR="00747A65" w:rsidRPr="00756B34" w:rsidRDefault="00747A65" w:rsidP="00747A65">
            <w:pPr>
              <w:rPr>
                <w:rFonts w:ascii="Arial" w:hAnsi="Arial" w:cs="Arial"/>
                <w:bCs/>
                <w:color w:val="000000" w:themeColor="text1"/>
                <w:sz w:val="22"/>
                <w:szCs w:val="22"/>
                <w:lang w:val="sl-SI"/>
              </w:rPr>
            </w:pPr>
            <w:r w:rsidRPr="00756B34">
              <w:rPr>
                <w:rFonts w:ascii="Arial" w:hAnsi="Arial" w:cs="Arial"/>
                <w:bCs/>
                <w:color w:val="000000" w:themeColor="text1"/>
                <w:sz w:val="22"/>
                <w:szCs w:val="22"/>
                <w:lang w:val="sl-SI"/>
              </w:rPr>
              <w:t>7210 41 00 20, 7210 49 00 20, 7210 61 00 20, 7210 69 00 20, 7212 30 00 20, 7212 50 61 20, 7212 50 69 20, 7225 92 00 20, 7225 99 00 22, 7225 99 00 92, 7226 99 30 10, 7226 99 70 94.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B3D5E0F" w14:textId="77777777" w:rsidR="00747A65" w:rsidRPr="00756B34" w:rsidRDefault="00747A65" w:rsidP="00747A65">
            <w:pPr>
              <w:rPr>
                <w:rFonts w:ascii="Arial" w:hAnsi="Arial" w:cs="Arial"/>
                <w:bCs/>
                <w:color w:val="000000" w:themeColor="text1"/>
                <w:sz w:val="22"/>
                <w:szCs w:val="22"/>
                <w:lang w:val="sl-SI"/>
              </w:rPr>
            </w:pPr>
            <w:r w:rsidRPr="00756B34">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C4E44FC" w14:textId="77777777" w:rsidR="00747A65" w:rsidRPr="00756B34" w:rsidRDefault="00747A65" w:rsidP="00747A65">
            <w:pPr>
              <w:rPr>
                <w:rFonts w:ascii="Arial" w:hAnsi="Arial" w:cs="Arial"/>
                <w:bCs/>
                <w:color w:val="000000" w:themeColor="text1"/>
                <w:sz w:val="22"/>
                <w:szCs w:val="22"/>
                <w:lang w:val="sl-SI"/>
              </w:rPr>
            </w:pPr>
            <w:hyperlink r:id="rId70" w:history="1">
              <w:r w:rsidRPr="00756B34">
                <w:rPr>
                  <w:rStyle w:val="Hiperpovezava"/>
                  <w:rFonts w:ascii="Arial" w:hAnsi="Arial" w:cs="Arial"/>
                  <w:bCs/>
                  <w:color w:val="000000" w:themeColor="text1"/>
                  <w:sz w:val="22"/>
                  <w:szCs w:val="22"/>
                  <w:lang w:val="sl-SI"/>
                </w:rPr>
                <w:t>Obvestilo o bližnjem izteku nekaterih protidampinških ukrepov, (2022/C197/04)</w:t>
              </w:r>
            </w:hyperlink>
            <w:r w:rsidRPr="00756B34">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1B941BA" w14:textId="77777777" w:rsidR="00747A65" w:rsidRPr="00756B34" w:rsidRDefault="00747A65" w:rsidP="00747A65">
            <w:pPr>
              <w:rPr>
                <w:rFonts w:ascii="Arial" w:hAnsi="Arial" w:cs="Arial"/>
                <w:bCs/>
                <w:color w:val="000000" w:themeColor="text1"/>
                <w:sz w:val="22"/>
                <w:szCs w:val="22"/>
                <w:lang w:val="sl-SI"/>
              </w:rPr>
            </w:pPr>
            <w:r w:rsidRPr="00756B34">
              <w:rPr>
                <w:rFonts w:ascii="Arial" w:hAnsi="Arial" w:cs="Arial"/>
                <w:bCs/>
                <w:color w:val="000000" w:themeColor="text1"/>
                <w:sz w:val="22"/>
                <w:szCs w:val="22"/>
                <w:lang w:val="sl-SI"/>
              </w:rPr>
              <w:t>16.5.2022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B1B4FAB" w14:textId="77777777" w:rsidR="00747A65" w:rsidRPr="00756B34" w:rsidRDefault="00747A65" w:rsidP="00747A65">
            <w:pPr>
              <w:rPr>
                <w:rFonts w:ascii="Arial" w:hAnsi="Arial" w:cs="Arial"/>
                <w:bCs/>
                <w:color w:val="000000" w:themeColor="text1"/>
                <w:sz w:val="22"/>
                <w:szCs w:val="22"/>
                <w:lang w:val="sl-SI"/>
              </w:rPr>
            </w:pPr>
            <w:r w:rsidRPr="00756B34">
              <w:rPr>
                <w:rFonts w:ascii="Arial" w:hAnsi="Arial" w:cs="Arial"/>
                <w:bCs/>
                <w:color w:val="000000" w:themeColor="text1"/>
                <w:sz w:val="22"/>
                <w:szCs w:val="22"/>
                <w:lang w:val="sl-SI"/>
              </w:rPr>
              <w:t>Ukrep se izteče ob polnoči 9.2.2023.</w:t>
            </w:r>
          </w:p>
        </w:tc>
      </w:tr>
      <w:tr w:rsidR="00747A65" w:rsidRPr="00FE7D35" w14:paraId="132CFC39"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DACB028"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dokončna </w:t>
            </w:r>
            <w:proofErr w:type="spellStart"/>
            <w:r w:rsidRPr="00BB2B83">
              <w:rPr>
                <w:rFonts w:ascii="Arial" w:hAnsi="Arial" w:cs="Arial"/>
                <w:bCs/>
                <w:color w:val="000000" w:themeColor="text1"/>
                <w:sz w:val="22"/>
                <w:szCs w:val="22"/>
                <w:lang w:val="sl-SI"/>
              </w:rPr>
              <w:t>protidampinška</w:t>
            </w:r>
            <w:proofErr w:type="spellEnd"/>
            <w:r w:rsidRPr="00BB2B83">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4EEC168"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Monoalkilni estri maščobnih kislin in/ali parafinskega plinskega olja, pridobljeni s sintezo in/ali </w:t>
            </w:r>
            <w:r w:rsidRPr="00BB2B83">
              <w:rPr>
                <w:rFonts w:ascii="Arial" w:hAnsi="Arial" w:cs="Arial"/>
                <w:bCs/>
                <w:color w:val="000000" w:themeColor="text1"/>
                <w:sz w:val="22"/>
                <w:szCs w:val="22"/>
                <w:lang w:val="sl-SI"/>
              </w:rPr>
              <w:lastRenderedPageBreak/>
              <w:t>hidrotretiranjem, nefosilnega izvora, splošno znani kot „biodizel“, v čisti obliki ali mešanici, ki vsebuje več kot 20 mas. % monoalkilnih estrov maščobnih kislin in/ali parafinskega plinskega olja, pridobljenih s sintezo in/ali hidrotretiranjem, nefosilnega izvora.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67E6236"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lastRenderedPageBreak/>
              <w:t xml:space="preserve">1516 20 98 21, 1518 00 91 21, 1518 00 99 21, </w:t>
            </w:r>
            <w:r w:rsidRPr="00BB2B83">
              <w:rPr>
                <w:rFonts w:ascii="Arial" w:hAnsi="Arial" w:cs="Arial"/>
                <w:bCs/>
                <w:color w:val="000000" w:themeColor="text1"/>
                <w:sz w:val="22"/>
                <w:szCs w:val="22"/>
                <w:lang w:val="sl-SI"/>
              </w:rPr>
              <w:lastRenderedPageBreak/>
              <w:t>2710 19 43 21, 2710 19 46 21, 2710 19 47 21, 2710 20 11 21, 2710 20 16 21, 3824 99 92 10, 3826 00 10 20, 3826 00 10 50, 3826 00 10 89, 3826 00 90 11.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98A8AA2"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lastRenderedPageBreak/>
              <w:t>»poslano iz«: Kanade</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2F53A99" w14:textId="77777777" w:rsidR="00747A65" w:rsidRPr="00BB2B83" w:rsidRDefault="00747A65" w:rsidP="00747A65">
            <w:pPr>
              <w:rPr>
                <w:rFonts w:ascii="Arial" w:hAnsi="Arial" w:cs="Arial"/>
                <w:bCs/>
                <w:color w:val="000000" w:themeColor="text1"/>
                <w:sz w:val="22"/>
                <w:szCs w:val="22"/>
                <w:lang w:val="sl-SI"/>
              </w:rPr>
            </w:pPr>
            <w:hyperlink r:id="rId71" w:history="1">
              <w:r w:rsidRPr="00BB2B83">
                <w:rPr>
                  <w:rStyle w:val="Hiperpovezava"/>
                  <w:rFonts w:ascii="Arial" w:hAnsi="Arial" w:cs="Arial"/>
                  <w:bCs/>
                  <w:color w:val="000000" w:themeColor="text1"/>
                  <w:sz w:val="22"/>
                  <w:szCs w:val="22"/>
                  <w:lang w:val="sl-SI"/>
                </w:rPr>
                <w:t xml:space="preserve">IZVEDBENA UREDBA KOMISIJE (EU) 2022/731 z dne 12. maja </w:t>
              </w:r>
              <w:r w:rsidRPr="00BB2B83">
                <w:rPr>
                  <w:rStyle w:val="Hiperpovezava"/>
                  <w:rFonts w:ascii="Arial" w:hAnsi="Arial" w:cs="Arial"/>
                  <w:bCs/>
                  <w:color w:val="000000" w:themeColor="text1"/>
                  <w:sz w:val="22"/>
                  <w:szCs w:val="22"/>
                  <w:lang w:val="sl-SI"/>
                </w:rPr>
                <w:lastRenderedPageBreak/>
                <w:t>2022 o spremembi Izvedbene uredbe (EU) 2021/1266 o uvedbi dokončne protidampinške dajatve na uvoz biodizla s poreklom iz Združenih držav Amerike in Izvedbene uredbe (EU) 2021/1267 o uvedbi dokončnih izravnalnih dajatev na uvoz biodizla s poreklom iz Združenih držav Amerike, (2022/L136/731)</w:t>
              </w:r>
            </w:hyperlink>
            <w:r w:rsidRPr="00BB2B8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4D5DFF0"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lastRenderedPageBreak/>
              <w:t>14.5.2022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BFCEAA8"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Carinskim organom se odredi, da </w:t>
            </w:r>
            <w:r w:rsidRPr="00BB2B83">
              <w:rPr>
                <w:rFonts w:ascii="Arial" w:hAnsi="Arial" w:cs="Arial"/>
                <w:bCs/>
                <w:color w:val="000000" w:themeColor="text1"/>
                <w:sz w:val="22"/>
                <w:szCs w:val="22"/>
                <w:lang w:val="sl-SI"/>
              </w:rPr>
              <w:lastRenderedPageBreak/>
              <w:t>ustavijo registracijo uvoza, ki je bila določena v skladu s členom 3 Izvedbene uredbe (EU) 2021/2157.</w:t>
            </w:r>
          </w:p>
          <w:p w14:paraId="40C2FB3C"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Za registrirani uvoz ne bo retroaktivno obračunana nobena dokončna dajatev.</w:t>
            </w:r>
          </w:p>
        </w:tc>
      </w:tr>
      <w:tr w:rsidR="00747A65" w:rsidRPr="00FE7D35" w14:paraId="3B3DC7F8"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FD4DEDD"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lastRenderedPageBreak/>
              <w:t xml:space="preserve">začasna </w:t>
            </w:r>
            <w:proofErr w:type="spellStart"/>
            <w:r w:rsidRPr="00BB2B83">
              <w:rPr>
                <w:rFonts w:ascii="Arial" w:hAnsi="Arial" w:cs="Arial"/>
                <w:color w:val="000000" w:themeColor="text1"/>
                <w:sz w:val="22"/>
                <w:szCs w:val="22"/>
                <w:lang w:val="sl-SI"/>
              </w:rPr>
              <w:t>protidampinška</w:t>
            </w:r>
            <w:proofErr w:type="spellEnd"/>
            <w:r w:rsidRPr="00BB2B83">
              <w:rPr>
                <w:rFonts w:ascii="Arial" w:hAnsi="Arial" w:cs="Arial"/>
                <w:color w:val="000000" w:themeColor="text1"/>
                <w:sz w:val="22"/>
                <w:szCs w:val="22"/>
                <w:lang w:val="sl-SI"/>
              </w:rPr>
              <w:t xml:space="preserve"> dajatev</w:t>
            </w:r>
          </w:p>
          <w:p w14:paraId="64769B0D"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527289A"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Konverterska aluminijasta folija debeline manj kot 0,021 mm, brez podlage, samo valjana, vendar dalje neobdelana, v zvitkih z maso več kot 10 kg. Izključena je:</w:t>
            </w:r>
          </w:p>
          <w:p w14:paraId="3A4D5E7B"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 gospodinjska aluminijasta folija debeline najmanj 0,008 mm in največ 0,018 mm, brez podlage, samo valjana, vendar dalje neobdelana, v zvitkih širine do vključno 650 mm in z maso nad 10 kg,</w:t>
            </w:r>
          </w:p>
          <w:p w14:paraId="452E79E9"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 gospodinjska aluminijasta folija debeline najmanj 0,007 mm in manj kot 0,008 mm, ne glede na širino zvitkov, žarjena ali ne,</w:t>
            </w:r>
          </w:p>
          <w:p w14:paraId="2307C8B2"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 xml:space="preserve">— gospodinjska aluminijasta folija debeline najmanj 0,008 mm in največ 0,018 mm, v zvitkih </w:t>
            </w:r>
            <w:r w:rsidRPr="00BB2B83">
              <w:rPr>
                <w:rFonts w:ascii="Arial" w:hAnsi="Arial" w:cs="Arial"/>
                <w:color w:val="000000" w:themeColor="text1"/>
                <w:sz w:val="22"/>
                <w:szCs w:val="22"/>
                <w:lang w:val="sl-SI"/>
              </w:rPr>
              <w:lastRenderedPageBreak/>
              <w:t>širine več kot 650 mm, žarjena ali ne,</w:t>
            </w:r>
          </w:p>
          <w:p w14:paraId="7CAB2176"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 gospodinjska aluminijasta folija debeline več kot 0,018 mm in manj kot 0,021 mm, ne glede na širino zvitkov, žarjena ali 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2FB30A"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lastRenderedPageBreak/>
              <w:t>7607 11 19 60, 7607 11 19 91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CF4542F"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44E68D7" w14:textId="77777777" w:rsidR="00747A65" w:rsidRPr="00BB2B83" w:rsidRDefault="00747A65" w:rsidP="00747A65">
            <w:pPr>
              <w:rPr>
                <w:rFonts w:ascii="Arial" w:hAnsi="Arial" w:cs="Arial"/>
                <w:color w:val="000000" w:themeColor="text1"/>
                <w:sz w:val="22"/>
                <w:szCs w:val="22"/>
                <w:lang w:val="sl-SI"/>
              </w:rPr>
            </w:pPr>
            <w:hyperlink r:id="rId72" w:history="1">
              <w:r w:rsidRPr="00BB2B83">
                <w:rPr>
                  <w:rStyle w:val="Hiperpovezava"/>
                  <w:rFonts w:ascii="Arial" w:hAnsi="Arial" w:cs="Arial"/>
                  <w:color w:val="000000" w:themeColor="text1"/>
                  <w:sz w:val="22"/>
                  <w:szCs w:val="22"/>
                  <w:lang w:val="sl-SI"/>
                </w:rPr>
                <w:t xml:space="preserve">IZVEDBENA UREDBA KOMISIJE (EU) 2022/733 z dne 12. maja 2022 o popravku nekaterih jezikovnih različic Izvedbene uredbe (EU) 2021/983 o uvedbi začasne protidampinške dajatve na uvoz konverterske aluminijaste folije s poreklom iz Ljudske republike Kitajske in Izvedbene uredbe (EU) 2021/2170 o uvedbi dokončne protidampinške dajatve na uvoz konverterske aluminijaste folije s poreklom iz Ljudske </w:t>
              </w:r>
              <w:r w:rsidRPr="00BB2B83">
                <w:rPr>
                  <w:rStyle w:val="Hiperpovezava"/>
                  <w:rFonts w:ascii="Arial" w:hAnsi="Arial" w:cs="Arial"/>
                  <w:color w:val="000000" w:themeColor="text1"/>
                  <w:sz w:val="22"/>
                  <w:szCs w:val="22"/>
                  <w:lang w:val="sl-SI"/>
                </w:rPr>
                <w:lastRenderedPageBreak/>
                <w:t>republike Kitajske, (2022/L136/733)</w:t>
              </w:r>
            </w:hyperlink>
            <w:r w:rsidRPr="00BB2B83">
              <w:rPr>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F18CACE"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lastRenderedPageBreak/>
              <w:t>2.6.2022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52944B6" w14:textId="77777777" w:rsidR="00747A65" w:rsidRPr="00BB2B83" w:rsidRDefault="00747A65" w:rsidP="00747A65">
            <w:pPr>
              <w:rPr>
                <w:rFonts w:ascii="Arial" w:hAnsi="Arial" w:cs="Arial"/>
                <w:color w:val="000000" w:themeColor="text1"/>
                <w:sz w:val="22"/>
                <w:szCs w:val="22"/>
                <w:lang w:val="sl-SI"/>
              </w:rPr>
            </w:pPr>
            <w:r w:rsidRPr="00BB2B83">
              <w:rPr>
                <w:rFonts w:ascii="Arial" w:hAnsi="Arial" w:cs="Arial"/>
                <w:color w:val="000000" w:themeColor="text1"/>
                <w:sz w:val="22"/>
                <w:szCs w:val="22"/>
                <w:lang w:val="sl-SI"/>
              </w:rPr>
              <w:t>Popravek ne zadeva slovenskega jezika</w:t>
            </w:r>
          </w:p>
        </w:tc>
      </w:tr>
      <w:tr w:rsidR="00747A65" w:rsidRPr="00FE7D35" w14:paraId="0CB601BA"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C2D445E"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začetek </w:t>
            </w:r>
            <w:proofErr w:type="spellStart"/>
            <w:r w:rsidRPr="00BB2B83">
              <w:rPr>
                <w:rFonts w:ascii="Arial" w:hAnsi="Arial" w:cs="Arial"/>
                <w:bCs/>
                <w:color w:val="000000" w:themeColor="text1"/>
                <w:sz w:val="22"/>
                <w:szCs w:val="22"/>
                <w:lang w:val="sl-SI"/>
              </w:rPr>
              <w:t>protisubvencijskega</w:t>
            </w:r>
            <w:proofErr w:type="spellEnd"/>
            <w:r w:rsidRPr="00BB2B83">
              <w:rPr>
                <w:rFonts w:ascii="Arial" w:hAnsi="Arial" w:cs="Arial"/>
                <w:bCs/>
                <w:color w:val="000000" w:themeColor="text1"/>
                <w:sz w:val="22"/>
                <w:szCs w:val="22"/>
                <w:lang w:val="sl-SI"/>
              </w:rPr>
              <w:t xml:space="preserve"> postopka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FA4AABA"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Izdelek v tej preiskavi so maščobne kisline z dolžino ogljikove verige C6, C8, C10, C12, C14, C16 ali C18, jodnim številom pod 105 g/100 g ter razmerjem med prostimi maščobnimi kislinami in trigliceridi (stopnja cepitve) najmanj 97 %, s poreklom iz Indonezije, vključno:</w:t>
            </w:r>
          </w:p>
          <w:p w14:paraId="6B36A6F1" w14:textId="77777777" w:rsidR="00747A65" w:rsidRPr="00BB2B83" w:rsidRDefault="00747A65" w:rsidP="00747A65">
            <w:pPr>
              <w:rPr>
                <w:rFonts w:ascii="Arial" w:hAnsi="Arial" w:cs="Arial"/>
                <w:bCs/>
                <w:color w:val="000000" w:themeColor="text1"/>
                <w:sz w:val="22"/>
                <w:szCs w:val="22"/>
                <w:lang w:val="sl-SI"/>
              </w:rPr>
            </w:pPr>
          </w:p>
          <w:p w14:paraId="2AAF51AE"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—s posamičnimi maščobnimi kislinami (tako imenovana čista frakcija); ter</w:t>
            </w:r>
          </w:p>
          <w:p w14:paraId="22DD49DE" w14:textId="77777777" w:rsidR="00747A65" w:rsidRPr="00BB2B83" w:rsidRDefault="00747A65" w:rsidP="00747A65">
            <w:pPr>
              <w:rPr>
                <w:rFonts w:ascii="Arial" w:hAnsi="Arial" w:cs="Arial"/>
                <w:bCs/>
                <w:color w:val="000000" w:themeColor="text1"/>
                <w:sz w:val="22"/>
                <w:szCs w:val="22"/>
                <w:lang w:val="sl-SI"/>
              </w:rPr>
            </w:pPr>
          </w:p>
          <w:p w14:paraId="1E679255"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—z mešanicami, ki vsebujejo kombinacijo dveh ali več dolžin ogljikove verige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66581B4"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2915 70 40 95, 2915 70 50 10, 2915 90 30 95, 2915 90 70 95, 2916 15 00 10, 3823 11 00 20, 3823 11 00 70, 3823 12 00 20, 3823 12 00 70, 3823 19 10 30, 3823 19 10 70, 3823 19 90 70, 3823 19 90 95.</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F2D7A0E"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Indonezija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EB0569D" w14:textId="77777777" w:rsidR="00747A65" w:rsidRPr="00BB2B83" w:rsidRDefault="00747A65" w:rsidP="00747A65">
            <w:pPr>
              <w:rPr>
                <w:rStyle w:val="Hiperpovezava"/>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fldChar w:fldCharType="begin"/>
            </w:r>
            <w:r w:rsidRPr="00BB2B83">
              <w:rPr>
                <w:rFonts w:ascii="Arial" w:hAnsi="Arial" w:cs="Arial"/>
                <w:bCs/>
                <w:color w:val="000000" w:themeColor="text1"/>
                <w:sz w:val="22"/>
                <w:szCs w:val="22"/>
                <w:lang w:val="sl-SI"/>
              </w:rPr>
              <w:instrText xml:space="preserve"> HYPERLINK "https://eur-lex.europa.eu/legal-content/SL/TXT/?uri=uriserv%3AOJ.C_.2022.195.01.0011.01.SLV&amp;toc=OJ%3AC%3A2022%3A195%3ATOC" </w:instrText>
            </w:r>
            <w:r w:rsidRPr="00BB2B83">
              <w:rPr>
                <w:rFonts w:ascii="Arial" w:hAnsi="Arial" w:cs="Arial"/>
                <w:bCs/>
                <w:color w:val="000000" w:themeColor="text1"/>
                <w:sz w:val="22"/>
                <w:szCs w:val="22"/>
                <w:lang w:val="sl-SI"/>
              </w:rPr>
              <w:fldChar w:fldCharType="separate"/>
            </w:r>
            <w:r w:rsidRPr="00BB2B83">
              <w:rPr>
                <w:rStyle w:val="Hiperpovezava"/>
                <w:rFonts w:ascii="Arial" w:hAnsi="Arial" w:cs="Arial"/>
                <w:bCs/>
                <w:color w:val="000000" w:themeColor="text1"/>
                <w:sz w:val="22"/>
                <w:szCs w:val="22"/>
                <w:lang w:val="sl-SI"/>
              </w:rPr>
              <w:t xml:space="preserve">Obvestilo o začetku </w:t>
            </w:r>
            <w:proofErr w:type="spellStart"/>
            <w:r w:rsidRPr="00BB2B83">
              <w:rPr>
                <w:rStyle w:val="Hiperpovezava"/>
                <w:rFonts w:ascii="Arial" w:hAnsi="Arial" w:cs="Arial"/>
                <w:bCs/>
                <w:color w:val="000000" w:themeColor="text1"/>
                <w:sz w:val="22"/>
                <w:szCs w:val="22"/>
                <w:lang w:val="sl-SI"/>
              </w:rPr>
              <w:t>protisubvencijskega</w:t>
            </w:r>
            <w:proofErr w:type="spellEnd"/>
            <w:r w:rsidRPr="00BB2B83">
              <w:rPr>
                <w:rStyle w:val="Hiperpovezava"/>
                <w:rFonts w:ascii="Arial" w:hAnsi="Arial" w:cs="Arial"/>
                <w:bCs/>
                <w:color w:val="000000" w:themeColor="text1"/>
                <w:sz w:val="22"/>
                <w:szCs w:val="22"/>
                <w:lang w:val="sl-SI"/>
              </w:rPr>
              <w:t xml:space="preserve"> postopka za uvoz maščobnih kislin s poreklom iz Indonezije,</w:t>
            </w:r>
          </w:p>
          <w:p w14:paraId="1DF76B53" w14:textId="77777777" w:rsidR="00747A65" w:rsidRPr="00BB2B83" w:rsidRDefault="00747A65" w:rsidP="00747A65">
            <w:pPr>
              <w:rPr>
                <w:rFonts w:ascii="Arial" w:hAnsi="Arial" w:cs="Arial"/>
                <w:bCs/>
                <w:color w:val="000000" w:themeColor="text1"/>
                <w:sz w:val="22"/>
                <w:szCs w:val="22"/>
                <w:lang w:val="sl-SI"/>
              </w:rPr>
            </w:pPr>
            <w:r w:rsidRPr="00BB2B83">
              <w:rPr>
                <w:rStyle w:val="Hiperpovezava"/>
                <w:rFonts w:ascii="Arial" w:hAnsi="Arial" w:cs="Arial"/>
                <w:bCs/>
                <w:color w:val="000000" w:themeColor="text1"/>
                <w:sz w:val="22"/>
                <w:szCs w:val="22"/>
                <w:lang w:val="sl-SI"/>
              </w:rPr>
              <w:t>(2022/C195/05)</w:t>
            </w:r>
            <w:r w:rsidRPr="00BB2B83">
              <w:rPr>
                <w:rFonts w:ascii="Arial" w:hAnsi="Arial" w:cs="Arial"/>
                <w:bCs/>
                <w:color w:val="000000" w:themeColor="text1"/>
                <w:sz w:val="22"/>
                <w:szCs w:val="22"/>
                <w:lang w:val="sl-SI"/>
              </w:rPr>
              <w:fldChar w:fldCharType="end"/>
            </w:r>
            <w:r w:rsidRPr="00BB2B8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7DD2206"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13.5.2022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96F15F9"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Preiskava se zaključi v 12 mesecih, v nobenem primeru pa ne pozneje kot v 13 mesecih po objavi tega obvestila. </w:t>
            </w:r>
          </w:p>
          <w:p w14:paraId="75AACA78" w14:textId="77777777" w:rsidR="00747A65" w:rsidRPr="00BB2B83" w:rsidRDefault="00747A65" w:rsidP="00747A65">
            <w:pPr>
              <w:rPr>
                <w:rFonts w:ascii="Arial" w:hAnsi="Arial" w:cs="Arial"/>
                <w:bCs/>
                <w:color w:val="000000" w:themeColor="text1"/>
                <w:sz w:val="22"/>
                <w:szCs w:val="22"/>
                <w:lang w:val="sl-SI"/>
              </w:rPr>
            </w:pPr>
          </w:p>
          <w:p w14:paraId="342655B4"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Začasni ukrepi se lahko uvedejo najpozneje v </w:t>
            </w:r>
          </w:p>
          <w:p w14:paraId="3DB2BAD3"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9 mesecih po objavi tega obvestila.</w:t>
            </w:r>
          </w:p>
        </w:tc>
      </w:tr>
      <w:tr w:rsidR="00747A65" w:rsidRPr="00FE7D35" w14:paraId="2FE1EEB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D6D0494"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dokončna </w:t>
            </w:r>
            <w:proofErr w:type="spellStart"/>
            <w:r w:rsidRPr="00BB2B83">
              <w:rPr>
                <w:rFonts w:ascii="Arial" w:hAnsi="Arial" w:cs="Arial"/>
                <w:bCs/>
                <w:color w:val="000000" w:themeColor="text1"/>
                <w:sz w:val="22"/>
                <w:szCs w:val="22"/>
                <w:lang w:val="sl-SI"/>
              </w:rPr>
              <w:t>protidampinška</w:t>
            </w:r>
            <w:proofErr w:type="spellEnd"/>
            <w:r w:rsidRPr="00BB2B83">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A556A99"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Nekateri izdelki iz litega železa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9E73856"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7325 10 00 31,</w:t>
            </w:r>
          </w:p>
          <w:p w14:paraId="16692365"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7325 99 10 60.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A7F9F99"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D1A9C7A" w14:textId="77777777" w:rsidR="00747A65" w:rsidRPr="00BB2B83" w:rsidRDefault="00747A65" w:rsidP="00747A65">
            <w:pPr>
              <w:rPr>
                <w:rStyle w:val="Hiperpovezava"/>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fldChar w:fldCharType="begin"/>
            </w:r>
            <w:r w:rsidRPr="00BB2B83">
              <w:rPr>
                <w:rFonts w:ascii="Arial" w:hAnsi="Arial" w:cs="Arial"/>
                <w:bCs/>
                <w:color w:val="000000" w:themeColor="text1"/>
                <w:sz w:val="22"/>
                <w:szCs w:val="22"/>
                <w:lang w:val="sl-SI"/>
              </w:rPr>
              <w:instrText xml:space="preserve"> HYPERLINK "https://eur-lex.europa.eu/legal-content/SL/TXT/?uri=uriserv%3AOJ.C_.2022.195.01.0023.01.SLV&amp;toc=OJ%3AC%3A2022%3A195%3ATOC" </w:instrText>
            </w:r>
            <w:r w:rsidRPr="00BB2B83">
              <w:rPr>
                <w:rFonts w:ascii="Arial" w:hAnsi="Arial" w:cs="Arial"/>
                <w:bCs/>
                <w:color w:val="000000" w:themeColor="text1"/>
                <w:sz w:val="22"/>
                <w:szCs w:val="22"/>
                <w:lang w:val="sl-SI"/>
              </w:rPr>
              <w:fldChar w:fldCharType="separate"/>
            </w:r>
            <w:r w:rsidRPr="00BB2B83">
              <w:rPr>
                <w:rStyle w:val="Hiperpovezava"/>
                <w:rFonts w:ascii="Arial" w:hAnsi="Arial" w:cs="Arial"/>
                <w:bCs/>
                <w:color w:val="000000" w:themeColor="text1"/>
                <w:sz w:val="22"/>
                <w:szCs w:val="22"/>
                <w:lang w:val="sl-SI"/>
              </w:rPr>
              <w:t xml:space="preserve">Obvestilo o bližnjem izteku nekaterih </w:t>
            </w:r>
            <w:proofErr w:type="spellStart"/>
            <w:r w:rsidRPr="00BB2B83">
              <w:rPr>
                <w:rStyle w:val="Hiperpovezava"/>
                <w:rFonts w:ascii="Arial" w:hAnsi="Arial" w:cs="Arial"/>
                <w:bCs/>
                <w:color w:val="000000" w:themeColor="text1"/>
                <w:sz w:val="22"/>
                <w:szCs w:val="22"/>
                <w:lang w:val="sl-SI"/>
              </w:rPr>
              <w:t>protidampinških</w:t>
            </w:r>
            <w:proofErr w:type="spellEnd"/>
            <w:r w:rsidRPr="00BB2B83">
              <w:rPr>
                <w:rStyle w:val="Hiperpovezava"/>
                <w:rFonts w:ascii="Arial" w:hAnsi="Arial" w:cs="Arial"/>
                <w:bCs/>
                <w:color w:val="000000" w:themeColor="text1"/>
                <w:sz w:val="22"/>
                <w:szCs w:val="22"/>
                <w:lang w:val="sl-SI"/>
              </w:rPr>
              <w:t xml:space="preserve"> ukrepov,</w:t>
            </w:r>
          </w:p>
          <w:p w14:paraId="30F1E3BD" w14:textId="77777777" w:rsidR="00747A65" w:rsidRPr="00BB2B83" w:rsidRDefault="00747A65" w:rsidP="00747A65">
            <w:pPr>
              <w:rPr>
                <w:rFonts w:ascii="Arial" w:hAnsi="Arial" w:cs="Arial"/>
                <w:bCs/>
                <w:color w:val="000000" w:themeColor="text1"/>
                <w:sz w:val="22"/>
                <w:szCs w:val="22"/>
                <w:lang w:val="sl-SI"/>
              </w:rPr>
            </w:pPr>
            <w:r w:rsidRPr="00BB2B83">
              <w:rPr>
                <w:rStyle w:val="Hiperpovezava"/>
                <w:rFonts w:ascii="Arial" w:hAnsi="Arial" w:cs="Arial"/>
                <w:bCs/>
                <w:color w:val="000000" w:themeColor="text1"/>
                <w:sz w:val="22"/>
                <w:szCs w:val="22"/>
                <w:lang w:val="sl-SI"/>
              </w:rPr>
              <w:t>(2022/C195/06)</w:t>
            </w:r>
            <w:r w:rsidRPr="00BB2B83">
              <w:rPr>
                <w:rFonts w:ascii="Arial" w:hAnsi="Arial" w:cs="Arial"/>
                <w:bCs/>
                <w:color w:val="000000" w:themeColor="text1"/>
                <w:sz w:val="22"/>
                <w:szCs w:val="22"/>
                <w:lang w:val="sl-SI"/>
              </w:rPr>
              <w:fldChar w:fldCharType="end"/>
            </w:r>
            <w:r w:rsidRPr="00BB2B8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ABAA765"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13.5.2022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5B4B072"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Ukrep se izteče ob polnoči 31.1.2023.</w:t>
            </w:r>
          </w:p>
        </w:tc>
      </w:tr>
      <w:tr w:rsidR="00747A65" w:rsidRPr="00FE7D35" w14:paraId="6FAC406D"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98EB7B9"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začetek </w:t>
            </w:r>
            <w:proofErr w:type="spellStart"/>
            <w:r w:rsidRPr="00BB2B83">
              <w:rPr>
                <w:rFonts w:ascii="Arial" w:hAnsi="Arial" w:cs="Arial"/>
                <w:bCs/>
                <w:color w:val="000000" w:themeColor="text1"/>
                <w:sz w:val="22"/>
                <w:szCs w:val="22"/>
                <w:lang w:val="sl-SI"/>
              </w:rPr>
              <w:t>protidampinškega</w:t>
            </w:r>
            <w:proofErr w:type="spellEnd"/>
            <w:r w:rsidRPr="00BB2B83">
              <w:rPr>
                <w:rFonts w:ascii="Arial" w:hAnsi="Arial" w:cs="Arial"/>
                <w:bCs/>
                <w:color w:val="000000" w:themeColor="text1"/>
                <w:sz w:val="22"/>
                <w:szCs w:val="22"/>
                <w:lang w:val="sl-SI"/>
              </w:rPr>
              <w:t xml:space="preserve"> postopka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32AE942"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Sodčki, posode, sodi, cisterne in podobni vsebniki za ponovno polnjenje iz nerjavnega jekla, splošno znani kot „sodčki za ponovno polnjenje iz nerjavnega jekla“, s približno valjasto obliko, debelino stene 0,5 mm ali več, ki </w:t>
            </w:r>
            <w:r w:rsidRPr="00BB2B83">
              <w:rPr>
                <w:rFonts w:ascii="Arial" w:hAnsi="Arial" w:cs="Arial"/>
                <w:bCs/>
                <w:color w:val="000000" w:themeColor="text1"/>
                <w:sz w:val="22"/>
                <w:szCs w:val="22"/>
                <w:lang w:val="sl-SI"/>
              </w:rPr>
              <w:lastRenderedPageBreak/>
              <w:t>se uporabljajo za snovi, ki niso utekočinjeni plin, surova nafta in naftni proizvodi, in imajo prostornino 4,5 litra ali več, ne glede na vrsto končne obdelave, prostornino ali razred nerjavnega jekla, z dodatnimi sestavnimi deli (ekstraktorji, vratovi, obodi ali katerimi koli drugimi sestavnimi deli) ali brez njih, prebarvani ali prevlečeni z drugimi materiali ali 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0435387"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lastRenderedPageBreak/>
              <w:t>7310 10 00 10,</w:t>
            </w:r>
          </w:p>
          <w:p w14:paraId="11E857FC"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7310 29 90 10.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9840E47"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A248851" w14:textId="77777777" w:rsidR="00747A65" w:rsidRPr="00BB2B83" w:rsidRDefault="00747A65" w:rsidP="00747A65">
            <w:pPr>
              <w:rPr>
                <w:rStyle w:val="Hiperpovezava"/>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fldChar w:fldCharType="begin"/>
            </w:r>
            <w:r w:rsidRPr="00BB2B83">
              <w:rPr>
                <w:rFonts w:ascii="Arial" w:hAnsi="Arial" w:cs="Arial"/>
                <w:bCs/>
                <w:color w:val="000000" w:themeColor="text1"/>
                <w:sz w:val="22"/>
                <w:szCs w:val="22"/>
                <w:lang w:val="sl-SI"/>
              </w:rPr>
              <w:instrText xml:space="preserve"> HYPERLINK "https://eur-lex.europa.eu/legal-content/SL/TXT/?uri=uriserv%3AOJ.C_.2022.195.01.0024.01.SLV&amp;toc=OJ%3AC%3A2022%3A195%3ATOC" </w:instrText>
            </w:r>
            <w:r w:rsidRPr="00BB2B83">
              <w:rPr>
                <w:rFonts w:ascii="Arial" w:hAnsi="Arial" w:cs="Arial"/>
                <w:bCs/>
                <w:color w:val="000000" w:themeColor="text1"/>
                <w:sz w:val="22"/>
                <w:szCs w:val="22"/>
                <w:lang w:val="sl-SI"/>
              </w:rPr>
              <w:fldChar w:fldCharType="separate"/>
            </w:r>
            <w:r w:rsidRPr="00BB2B83">
              <w:rPr>
                <w:rStyle w:val="Hiperpovezava"/>
                <w:rFonts w:ascii="Arial" w:hAnsi="Arial" w:cs="Arial"/>
                <w:bCs/>
                <w:color w:val="000000" w:themeColor="text1"/>
                <w:sz w:val="22"/>
                <w:szCs w:val="22"/>
                <w:lang w:val="sl-SI"/>
              </w:rPr>
              <w:t xml:space="preserve">Obvestilo o začetku </w:t>
            </w:r>
            <w:proofErr w:type="spellStart"/>
            <w:r w:rsidRPr="00BB2B83">
              <w:rPr>
                <w:rStyle w:val="Hiperpovezava"/>
                <w:rFonts w:ascii="Arial" w:hAnsi="Arial" w:cs="Arial"/>
                <w:bCs/>
                <w:color w:val="000000" w:themeColor="text1"/>
                <w:sz w:val="22"/>
                <w:szCs w:val="22"/>
                <w:lang w:val="sl-SI"/>
              </w:rPr>
              <w:t>protidampinškega</w:t>
            </w:r>
            <w:proofErr w:type="spellEnd"/>
            <w:r w:rsidRPr="00BB2B83">
              <w:rPr>
                <w:rStyle w:val="Hiperpovezava"/>
                <w:rFonts w:ascii="Arial" w:hAnsi="Arial" w:cs="Arial"/>
                <w:bCs/>
                <w:color w:val="000000" w:themeColor="text1"/>
                <w:sz w:val="22"/>
                <w:szCs w:val="22"/>
                <w:lang w:val="sl-SI"/>
              </w:rPr>
              <w:t xml:space="preserve"> postopka za uvoz sodčkov za ponovno polnjenje iz nerjavnega jekla s poreklom iz </w:t>
            </w:r>
            <w:r w:rsidRPr="00BB2B83">
              <w:rPr>
                <w:rStyle w:val="Hiperpovezava"/>
                <w:rFonts w:ascii="Arial" w:hAnsi="Arial" w:cs="Arial"/>
                <w:bCs/>
                <w:color w:val="000000" w:themeColor="text1"/>
                <w:sz w:val="22"/>
                <w:szCs w:val="22"/>
                <w:lang w:val="sl-SI"/>
              </w:rPr>
              <w:lastRenderedPageBreak/>
              <w:t>Ljudske republike Kitajske,</w:t>
            </w:r>
          </w:p>
          <w:p w14:paraId="668E730D" w14:textId="77777777" w:rsidR="00747A65" w:rsidRPr="00BB2B83" w:rsidRDefault="00747A65" w:rsidP="00747A65">
            <w:pPr>
              <w:rPr>
                <w:rFonts w:ascii="Arial" w:hAnsi="Arial" w:cs="Arial"/>
                <w:bCs/>
                <w:color w:val="000000" w:themeColor="text1"/>
                <w:sz w:val="22"/>
                <w:szCs w:val="22"/>
                <w:lang w:val="sl-SI"/>
              </w:rPr>
            </w:pPr>
            <w:r w:rsidRPr="00BB2B83">
              <w:rPr>
                <w:rStyle w:val="Hiperpovezava"/>
                <w:rFonts w:ascii="Arial" w:hAnsi="Arial" w:cs="Arial"/>
                <w:bCs/>
                <w:color w:val="000000" w:themeColor="text1"/>
                <w:sz w:val="22"/>
                <w:szCs w:val="22"/>
                <w:lang w:val="sl-SI"/>
              </w:rPr>
              <w:t>(2022/C195/07)</w:t>
            </w:r>
            <w:r w:rsidRPr="00BB2B83">
              <w:rPr>
                <w:rFonts w:ascii="Arial" w:hAnsi="Arial" w:cs="Arial"/>
                <w:bCs/>
                <w:color w:val="000000" w:themeColor="text1"/>
                <w:sz w:val="22"/>
                <w:szCs w:val="22"/>
                <w:lang w:val="sl-SI"/>
              </w:rPr>
              <w:fldChar w:fldCharType="end"/>
            </w:r>
            <w:r w:rsidRPr="00BB2B8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1E09BA8"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lastRenderedPageBreak/>
              <w:t>13.5.2022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0C03F05"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Preiskava se zaključi v </w:t>
            </w:r>
          </w:p>
          <w:p w14:paraId="0A3E6522"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13 mesecih, vendar ne pozneje kot v </w:t>
            </w:r>
          </w:p>
          <w:p w14:paraId="16BA8A51"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lastRenderedPageBreak/>
              <w:t xml:space="preserve">14 mesecih po objavi tega obvestila. </w:t>
            </w:r>
          </w:p>
          <w:p w14:paraId="0D590B6A" w14:textId="77777777" w:rsidR="00747A65" w:rsidRPr="00BB2B83" w:rsidRDefault="00747A65" w:rsidP="00747A65">
            <w:pPr>
              <w:rPr>
                <w:rFonts w:ascii="Arial" w:hAnsi="Arial" w:cs="Arial"/>
                <w:bCs/>
                <w:color w:val="000000" w:themeColor="text1"/>
                <w:sz w:val="22"/>
                <w:szCs w:val="22"/>
                <w:lang w:val="sl-SI"/>
              </w:rPr>
            </w:pPr>
          </w:p>
          <w:p w14:paraId="2C1787A6"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Začasni ukrepi se lahko običajno uvedejo najpozneje v </w:t>
            </w:r>
          </w:p>
          <w:p w14:paraId="1DBBB03E"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 xml:space="preserve">7 mesecih, nikakor pa ne pozneje kot </w:t>
            </w:r>
          </w:p>
          <w:p w14:paraId="4464F232" w14:textId="77777777" w:rsidR="00747A65" w:rsidRPr="00BB2B83" w:rsidRDefault="00747A65" w:rsidP="00747A65">
            <w:pPr>
              <w:rPr>
                <w:rFonts w:ascii="Arial" w:hAnsi="Arial" w:cs="Arial"/>
                <w:bCs/>
                <w:color w:val="000000" w:themeColor="text1"/>
                <w:sz w:val="22"/>
                <w:szCs w:val="22"/>
                <w:lang w:val="sl-SI"/>
              </w:rPr>
            </w:pPr>
            <w:r w:rsidRPr="00BB2B83">
              <w:rPr>
                <w:rFonts w:ascii="Arial" w:hAnsi="Arial" w:cs="Arial"/>
                <w:bCs/>
                <w:color w:val="000000" w:themeColor="text1"/>
                <w:sz w:val="22"/>
                <w:szCs w:val="22"/>
                <w:lang w:val="sl-SI"/>
              </w:rPr>
              <w:t>8 mesecev po objavi tega obvestila.</w:t>
            </w:r>
          </w:p>
        </w:tc>
      </w:tr>
      <w:tr w:rsidR="00747A65" w:rsidRPr="00FE7D35" w14:paraId="0DE2E55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E3094C0" w14:textId="77777777" w:rsidR="00747A65" w:rsidRPr="00B21302" w:rsidRDefault="00747A65" w:rsidP="00747A65">
            <w:pPr>
              <w:rPr>
                <w:rFonts w:ascii="Arial" w:hAnsi="Arial" w:cs="Arial"/>
                <w:bCs/>
                <w:sz w:val="22"/>
                <w:szCs w:val="22"/>
                <w:lang w:val="sl-SI"/>
              </w:rPr>
            </w:pPr>
            <w:r w:rsidRPr="00B21302">
              <w:rPr>
                <w:rFonts w:ascii="Arial" w:hAnsi="Arial" w:cs="Arial"/>
                <w:bCs/>
                <w:sz w:val="22"/>
                <w:szCs w:val="22"/>
                <w:lang w:val="sl-SI"/>
              </w:rPr>
              <w:lastRenderedPageBreak/>
              <w:t xml:space="preserve">dokončna </w:t>
            </w:r>
            <w:proofErr w:type="spellStart"/>
            <w:r w:rsidRPr="00B21302">
              <w:rPr>
                <w:rFonts w:ascii="Arial" w:hAnsi="Arial" w:cs="Arial"/>
                <w:bCs/>
                <w:sz w:val="22"/>
                <w:szCs w:val="22"/>
                <w:lang w:val="sl-SI"/>
              </w:rPr>
              <w:t>protidampinška</w:t>
            </w:r>
            <w:proofErr w:type="spellEnd"/>
            <w:r w:rsidRPr="00B21302">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8C76D07" w14:textId="77777777" w:rsidR="00747A65" w:rsidRPr="00B21302" w:rsidRDefault="00747A65" w:rsidP="00747A65">
            <w:pPr>
              <w:rPr>
                <w:rFonts w:ascii="Arial" w:hAnsi="Arial" w:cs="Arial"/>
                <w:bCs/>
                <w:sz w:val="22"/>
                <w:szCs w:val="22"/>
                <w:lang w:val="sl-SI"/>
              </w:rPr>
            </w:pPr>
            <w:r w:rsidRPr="00B21302">
              <w:rPr>
                <w:rFonts w:ascii="Arial" w:hAnsi="Arial" w:cs="Arial"/>
                <w:bCs/>
                <w:sz w:val="22"/>
                <w:szCs w:val="22"/>
                <w:lang w:val="sl-SI"/>
              </w:rPr>
              <w:t>Brezšivne cevi iz železa (razen iz litega železa) ali jekla (razen iz nerjavnega jekla) s krožnim prečnim prerezom in zunanjim premerom več kot 406,4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5AE993B" w14:textId="77777777" w:rsidR="00747A65" w:rsidRPr="00B21302" w:rsidRDefault="00747A65" w:rsidP="00747A65">
            <w:pPr>
              <w:rPr>
                <w:rFonts w:ascii="Arial" w:hAnsi="Arial" w:cs="Arial"/>
                <w:bCs/>
                <w:sz w:val="22"/>
                <w:szCs w:val="22"/>
                <w:lang w:val="sl-SI"/>
              </w:rPr>
            </w:pPr>
            <w:r w:rsidRPr="00B21302">
              <w:rPr>
                <w:rFonts w:ascii="Arial" w:hAnsi="Arial" w:cs="Arial"/>
                <w:bCs/>
                <w:sz w:val="22"/>
                <w:szCs w:val="22"/>
                <w:lang w:val="sl-SI"/>
              </w:rPr>
              <w:t>7304 19 90 00, 7304 29 90 90, 7304 39 88 00, 7304 59 89 00.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63957A8" w14:textId="77777777" w:rsidR="00747A65" w:rsidRPr="00B21302" w:rsidRDefault="00747A65" w:rsidP="00747A65">
            <w:pPr>
              <w:rPr>
                <w:rFonts w:ascii="Arial" w:hAnsi="Arial" w:cs="Arial"/>
                <w:bCs/>
                <w:sz w:val="22"/>
                <w:szCs w:val="22"/>
                <w:lang w:val="sl-SI"/>
              </w:rPr>
            </w:pPr>
            <w:r w:rsidRPr="00B21302">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0E49F18" w14:textId="77777777" w:rsidR="00747A65" w:rsidRPr="00B21302" w:rsidRDefault="00747A65" w:rsidP="00747A65">
            <w:pPr>
              <w:rPr>
                <w:rFonts w:ascii="Arial" w:hAnsi="Arial" w:cs="Arial"/>
                <w:bCs/>
                <w:sz w:val="22"/>
                <w:szCs w:val="22"/>
                <w:lang w:val="sl-SI"/>
              </w:rPr>
            </w:pPr>
            <w:hyperlink r:id="rId73" w:history="1">
              <w:r w:rsidRPr="00B21302">
                <w:rPr>
                  <w:rStyle w:val="Hiperpovezava"/>
                  <w:rFonts w:ascii="Arial" w:hAnsi="Arial" w:cs="Arial"/>
                  <w:bCs/>
                  <w:color w:val="auto"/>
                  <w:sz w:val="22"/>
                  <w:szCs w:val="22"/>
                  <w:lang w:val="sl-SI"/>
                </w:rPr>
                <w:t>Obvestilo o začetku pregleda zaradi izteka protidampinških ukrepov, ki se uporabljajo za uvoz določenih brezšivnih cevi iz železa (razen iz litega železa) ali jekla (razen iz nerjavnega jekla) s krožnim prečnim prerezom in zunanjim premerom več kot 406,4 mm s poreklom iz Ljudske republike Kitajske, (2022/C193/03)</w:t>
              </w:r>
            </w:hyperlink>
            <w:r w:rsidRPr="00B21302">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DB85E79" w14:textId="77777777" w:rsidR="00747A65" w:rsidRPr="00B21302" w:rsidRDefault="00747A65" w:rsidP="00747A65">
            <w:pPr>
              <w:rPr>
                <w:rFonts w:ascii="Arial" w:hAnsi="Arial" w:cs="Arial"/>
                <w:bCs/>
                <w:sz w:val="22"/>
                <w:szCs w:val="22"/>
                <w:lang w:val="sl-SI"/>
              </w:rPr>
            </w:pPr>
            <w:r w:rsidRPr="00B21302">
              <w:rPr>
                <w:rFonts w:ascii="Arial" w:hAnsi="Arial" w:cs="Arial"/>
                <w:bCs/>
                <w:sz w:val="22"/>
                <w:szCs w:val="22"/>
                <w:lang w:val="sl-SI"/>
              </w:rPr>
              <w:t>12.5.2022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50CFA15" w14:textId="77777777" w:rsidR="00747A65" w:rsidRPr="00B21302" w:rsidRDefault="00747A65" w:rsidP="00747A65">
            <w:pPr>
              <w:rPr>
                <w:rFonts w:ascii="Arial" w:hAnsi="Arial" w:cs="Arial"/>
                <w:bCs/>
                <w:sz w:val="22"/>
                <w:szCs w:val="22"/>
                <w:lang w:val="sl-SI"/>
              </w:rPr>
            </w:pPr>
            <w:r w:rsidRPr="00B21302">
              <w:rPr>
                <w:rFonts w:ascii="Arial" w:hAnsi="Arial" w:cs="Arial"/>
                <w:bCs/>
                <w:sz w:val="22"/>
                <w:szCs w:val="22"/>
                <w:lang w:val="sl-SI"/>
              </w:rPr>
              <w:t>Preiskava se običajno zaključi v 12 mesecih, v nobenem primeru pa ne pozneje kot v 15 mesecih po objavi tega obvestila.</w:t>
            </w:r>
          </w:p>
        </w:tc>
      </w:tr>
      <w:tr w:rsidR="00747A65" w:rsidRPr="00FE7D35" w14:paraId="5A6242B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48477FE"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t xml:space="preserve">dokončna </w:t>
            </w:r>
            <w:proofErr w:type="spellStart"/>
            <w:r w:rsidRPr="00EF3E5D">
              <w:rPr>
                <w:rFonts w:ascii="Arial" w:hAnsi="Arial" w:cs="Arial"/>
                <w:bCs/>
                <w:color w:val="000000" w:themeColor="text1"/>
                <w:sz w:val="22"/>
                <w:szCs w:val="22"/>
                <w:lang w:val="sl-SI"/>
              </w:rPr>
              <w:t>protidampinška</w:t>
            </w:r>
            <w:proofErr w:type="spellEnd"/>
            <w:r w:rsidRPr="00EF3E5D">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8FC391D"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t xml:space="preserve">Nekatere vrste lahkega termoreaktivnega papirja z maso 65 g/m2 ali manj; v zvitkih širine 20 cm ali več, z maso zvitka (vključno s papirjem) 50 kg ali več in s premerom zvitka </w:t>
            </w:r>
            <w:r w:rsidRPr="00EF3E5D">
              <w:rPr>
                <w:rFonts w:ascii="Arial" w:hAnsi="Arial" w:cs="Arial"/>
                <w:bCs/>
                <w:color w:val="000000" w:themeColor="text1"/>
                <w:sz w:val="22"/>
                <w:szCs w:val="22"/>
                <w:lang w:val="sl-SI"/>
              </w:rPr>
              <w:lastRenderedPageBreak/>
              <w:t>(vključno s papirjem) 40 cm ali več (veliki zvitki); z osnovnim premazom ali brez njega na eni ali obeh straneh; na eni ali obeh straneh prevlečen s toplotno občutljivo snovjo ter z vrhnjim premazom ali brez njega.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F2818AC"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lastRenderedPageBreak/>
              <w:t>4809 90 00 10, 4811 90 00 10, 4816 90 00 10, 4823 90 85 20.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0478A87"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t>Koreja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39A2341" w14:textId="77777777" w:rsidR="00747A65" w:rsidRPr="00EF3E5D" w:rsidRDefault="00747A65" w:rsidP="00747A65">
            <w:pPr>
              <w:rPr>
                <w:rFonts w:ascii="Arial" w:hAnsi="Arial" w:cs="Arial"/>
                <w:bCs/>
                <w:color w:val="000000" w:themeColor="text1"/>
                <w:sz w:val="22"/>
                <w:szCs w:val="22"/>
                <w:lang w:val="sl-SI"/>
              </w:rPr>
            </w:pPr>
            <w:hyperlink r:id="rId74" w:history="1">
              <w:r w:rsidRPr="00EF3E5D">
                <w:rPr>
                  <w:rStyle w:val="Hiperpovezava"/>
                  <w:rFonts w:ascii="Arial" w:hAnsi="Arial" w:cs="Arial"/>
                  <w:bCs/>
                  <w:color w:val="000000" w:themeColor="text1"/>
                  <w:sz w:val="22"/>
                  <w:szCs w:val="22"/>
                  <w:lang w:val="sl-SI"/>
                </w:rPr>
                <w:t xml:space="preserve">Obvestilo o začetku pregleda zaradi izteka protidampinških ukrepov za uvoz nekaterih vrst lahkega termoreaktivnega papirja </w:t>
              </w:r>
              <w:r w:rsidRPr="00EF3E5D">
                <w:rPr>
                  <w:rStyle w:val="Hiperpovezava"/>
                  <w:rFonts w:ascii="Arial" w:hAnsi="Arial" w:cs="Arial"/>
                  <w:bCs/>
                  <w:color w:val="000000" w:themeColor="text1"/>
                  <w:sz w:val="22"/>
                  <w:szCs w:val="22"/>
                  <w:lang w:val="sl-SI"/>
                </w:rPr>
                <w:lastRenderedPageBreak/>
                <w:t>s poreklom iz Republike Koreje,(2022/C180/04)</w:t>
              </w:r>
            </w:hyperlink>
            <w:r w:rsidRPr="00EF3E5D">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B472FA9"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lastRenderedPageBreak/>
              <w:t>3.5.2022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4FC1EF8"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t xml:space="preserve">Preiskava se običajno zaključi v 12 mesecih, </w:t>
            </w:r>
          </w:p>
          <w:p w14:paraId="273CC8E4"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t xml:space="preserve">v nobenem primeru pa ne pozneje kot v </w:t>
            </w:r>
          </w:p>
          <w:p w14:paraId="61F3A087" w14:textId="77777777" w:rsidR="00747A65" w:rsidRPr="00EF3E5D" w:rsidRDefault="00747A65" w:rsidP="00747A65">
            <w:pPr>
              <w:rPr>
                <w:rFonts w:ascii="Arial" w:hAnsi="Arial" w:cs="Arial"/>
                <w:bCs/>
                <w:color w:val="000000" w:themeColor="text1"/>
                <w:sz w:val="22"/>
                <w:szCs w:val="22"/>
                <w:lang w:val="sl-SI"/>
              </w:rPr>
            </w:pPr>
            <w:r w:rsidRPr="00EF3E5D">
              <w:rPr>
                <w:rFonts w:ascii="Arial" w:hAnsi="Arial" w:cs="Arial"/>
                <w:bCs/>
                <w:color w:val="000000" w:themeColor="text1"/>
                <w:sz w:val="22"/>
                <w:szCs w:val="22"/>
                <w:lang w:val="sl-SI"/>
              </w:rPr>
              <w:lastRenderedPageBreak/>
              <w:t>15 mesecih po objavi tega obvestila.</w:t>
            </w:r>
          </w:p>
        </w:tc>
      </w:tr>
      <w:tr w:rsidR="00747A65" w:rsidRPr="00FE7D35" w14:paraId="760C8AFB"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6A75BDA"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lastRenderedPageBreak/>
              <w:t xml:space="preserve">dokončna </w:t>
            </w:r>
            <w:proofErr w:type="spellStart"/>
            <w:r w:rsidRPr="0055213D">
              <w:rPr>
                <w:rFonts w:ascii="Arial" w:hAnsi="Arial" w:cs="Arial"/>
                <w:bCs/>
                <w:color w:val="000000" w:themeColor="text1"/>
                <w:sz w:val="22"/>
                <w:szCs w:val="22"/>
                <w:lang w:val="sl-SI"/>
              </w:rPr>
              <w:t>protidampinška</w:t>
            </w:r>
            <w:proofErr w:type="spellEnd"/>
            <w:r w:rsidRPr="0055213D">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D7B7217"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t>Pribor (fitingi) za cevi (razen litega pribora, prirobnic in fitingov z navojem) iz železa ali jekla (razen nerjavnega jekla) z največjim zunanjim premerom do vključno 609,6 mm, ki se uporablja za čelno varjenje ali druge namene.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3D4C986"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t>7307 93 11 91, 7307 93 11 93, 7307 93 11 94, 7307 93 11 95, 7307 93 11 99, 7307 93 19 91, 7307 93 19 93, 7307 93 19 94, 7307 93 19 95, 7307 93 19 99, 7307 99 80 92, 7307 99 80 93, 7307 99 80 94, 7307 99 80 95, 7307 99 80 98.</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5440C78"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t>Kitajska</w:t>
            </w:r>
            <w:r w:rsidRPr="0055213D">
              <w:rPr>
                <w:rFonts w:ascii="Arial" w:hAnsi="Arial" w:cs="Arial"/>
                <w:bCs/>
                <w:color w:val="000000" w:themeColor="text1"/>
                <w:sz w:val="22"/>
                <w:szCs w:val="22"/>
                <w:lang w:val="sl-SI"/>
              </w:rPr>
              <w:br/>
              <w:t>»poslano iz«: Tajvana, Indonezije, Šrilanke, Filipinov</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E9F3BEC" w14:textId="77777777" w:rsidR="00747A65" w:rsidRPr="0055213D" w:rsidRDefault="00747A65" w:rsidP="00747A65">
            <w:pPr>
              <w:rPr>
                <w:rFonts w:ascii="Arial" w:hAnsi="Arial" w:cs="Arial"/>
                <w:bCs/>
                <w:color w:val="000000" w:themeColor="text1"/>
                <w:sz w:val="22"/>
                <w:szCs w:val="22"/>
                <w:lang w:val="sl-SI"/>
              </w:rPr>
            </w:pPr>
            <w:hyperlink r:id="rId75" w:history="1">
              <w:r w:rsidRPr="0055213D">
                <w:rPr>
                  <w:rStyle w:val="Hiperpovezava"/>
                  <w:rFonts w:ascii="Arial" w:hAnsi="Arial" w:cs="Arial"/>
                  <w:bCs/>
                  <w:color w:val="000000" w:themeColor="text1"/>
                  <w:sz w:val="22"/>
                  <w:szCs w:val="22"/>
                  <w:lang w:val="sl-SI"/>
                </w:rPr>
                <w:t>IZVEDBENA UREDBA KOMISIJE (EU) 2022/674 z dne 22. aprila 2022 o popravku Izvedbene uredbe Komisije (EU) 2022/95 o uvedbi dokončne protidampinške dajatve na uvoz nekaterega železnega ali jeklenega pribora (fitingov) za cevi s poreklom iz Ljudske republike Kitajske, kakor je bila razširjena na uvoz nekaterega železnega ali jeklenega pribora (fitingov) za cevi, poslanega s Tajvana, iz Indonezije, s Šrilanke in Filipinov, ne glede na to, ali je deklariran kot izdelek s poreklom iz teh držav ali ne, po pregledu zaradi izteka ukrepa v skladu s členom 11(2) Uredbe (EU) 2016/1036 Evropskega parlamenta in Sveta</w:t>
              </w:r>
            </w:hyperlink>
            <w:r w:rsidRPr="0055213D">
              <w:rPr>
                <w:rStyle w:val="Hiperpovezava"/>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DCAAEF7"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t>26.1.2022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3A71896"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t xml:space="preserve">Protidampinške dajatve se poberejo retroaktivno na uvoz pribora (fitingov), ki ga proizvajata družbi »Chup Hsin Enterprise Co. Ltd, Kaohsiung (Tajvan)« (dodatna oznaka TARIC A098) in </w:t>
            </w:r>
          </w:p>
          <w:p w14:paraId="6C67310B"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t>»Niang Hong Pipe Fittings Co. Ltd, Kaohsiung (Tajvan)« (dodatna oznaka TARIC A100).</w:t>
            </w:r>
          </w:p>
          <w:p w14:paraId="4DD16B41" w14:textId="77777777" w:rsidR="00747A65" w:rsidRPr="0055213D" w:rsidRDefault="00747A65" w:rsidP="00747A65">
            <w:pPr>
              <w:rPr>
                <w:rFonts w:ascii="Arial" w:hAnsi="Arial" w:cs="Arial"/>
                <w:bCs/>
                <w:color w:val="000000" w:themeColor="text1"/>
                <w:sz w:val="22"/>
                <w:szCs w:val="22"/>
                <w:lang w:val="sl-SI"/>
              </w:rPr>
            </w:pPr>
            <w:r w:rsidRPr="0055213D">
              <w:rPr>
                <w:rFonts w:ascii="Arial" w:hAnsi="Arial" w:cs="Arial"/>
                <w:bCs/>
                <w:color w:val="000000" w:themeColor="text1"/>
                <w:sz w:val="22"/>
                <w:szCs w:val="22"/>
                <w:lang w:val="sl-SI"/>
              </w:rPr>
              <w:br/>
              <w:t>Uredba začne veljati  retroaktivno z učinkom od 26. januarja 2022.</w:t>
            </w:r>
          </w:p>
        </w:tc>
      </w:tr>
      <w:tr w:rsidR="00747A65" w:rsidRPr="00FE7D35" w14:paraId="061A767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A3CAE60"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lastRenderedPageBreak/>
              <w:t xml:space="preserve">dokončna </w:t>
            </w:r>
            <w:proofErr w:type="spellStart"/>
            <w:r w:rsidRPr="00B21D6A">
              <w:rPr>
                <w:rFonts w:ascii="Arial" w:hAnsi="Arial" w:cs="Arial"/>
                <w:bCs/>
                <w:color w:val="000000" w:themeColor="text1"/>
                <w:sz w:val="22"/>
                <w:szCs w:val="22"/>
                <w:lang w:val="sl-SI"/>
              </w:rPr>
              <w:t>protidampinška</w:t>
            </w:r>
            <w:proofErr w:type="spellEnd"/>
            <w:r w:rsidRPr="00B21D6A">
              <w:rPr>
                <w:rFonts w:ascii="Arial" w:hAnsi="Arial" w:cs="Arial"/>
                <w:bCs/>
                <w:color w:val="000000" w:themeColor="text1"/>
                <w:sz w:val="22"/>
                <w:szCs w:val="22"/>
                <w:lang w:val="sl-SI"/>
              </w:rPr>
              <w:t xml:space="preserve"> dajatev</w:t>
            </w:r>
          </w:p>
          <w:p w14:paraId="64FA87FE"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br/>
              <w:t xml:space="preserve">registracija </w:t>
            </w:r>
          </w:p>
          <w:p w14:paraId="7A40036C"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4D03282"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Tkanine z odprto mrežno strukturo iz steklenih vlaken z velikostjo celice več kot 1,8 mm po dolžini in širini ter s težo več kot 35 g/m2, razen diskov iz steklenih vlaken.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22E6AD6"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7019 63 00 14, 7019 64 00 14, 7019 65 00 14, 7019 66 00 14, 7019 69 90 14.</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9C563C5"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4912FBD" w14:textId="77777777" w:rsidR="00747A65" w:rsidRPr="00B21D6A" w:rsidRDefault="00747A65" w:rsidP="00747A65">
            <w:pPr>
              <w:rPr>
                <w:rFonts w:ascii="Arial" w:hAnsi="Arial" w:cs="Arial"/>
                <w:bCs/>
                <w:color w:val="000000" w:themeColor="text1"/>
                <w:sz w:val="22"/>
                <w:szCs w:val="22"/>
                <w:lang w:val="sl-SI"/>
              </w:rPr>
            </w:pPr>
            <w:hyperlink r:id="rId76" w:history="1">
              <w:r w:rsidRPr="00B21D6A">
                <w:rPr>
                  <w:rStyle w:val="Hiperpovezava"/>
                  <w:rFonts w:ascii="Arial" w:hAnsi="Arial" w:cs="Arial"/>
                  <w:bCs/>
                  <w:color w:val="000000" w:themeColor="text1"/>
                  <w:sz w:val="22"/>
                  <w:szCs w:val="22"/>
                  <w:lang w:val="sl-SI"/>
                </w:rPr>
                <w:t xml:space="preserve">IZVEDBENA UREDBA KOMISIJE (EU) 2022/651 z dne 20. aprila 2022 o začetku pregleda Izvedbene uredbe (EU) 2017/1993 o uvedbi dokončne protidampinške dajatve na uvoz nekaterih tkanin z odprto mrežno strukturo iz steklenih vlaken s poreklom iz Ljudske republike Kitajske, kakor je bila razširjena na uvoz nekaterih tkanin z odprto mrežno strukturo iz steklenih vlaken, poslanih iz Indije, Indonezije, Malezije, Tajvana in Tajske, ne glede na to, ali so deklarirane kot izdelek s poreklom iz teh držav ali ne, da se določi možnost odobritve izvzetja iz teh ukrepov enemu indijskemu proizvajalcu izvozniku, razveljavi protidampinška dajatev na uvoz tega proizvajalca izvoznika in uvede registracija uvoza tega proizvajalca </w:t>
              </w:r>
              <w:r w:rsidRPr="00B21D6A">
                <w:rPr>
                  <w:rStyle w:val="Hiperpovezava"/>
                  <w:rFonts w:ascii="Arial" w:hAnsi="Arial" w:cs="Arial"/>
                  <w:bCs/>
                  <w:color w:val="000000" w:themeColor="text1"/>
                  <w:sz w:val="22"/>
                  <w:szCs w:val="22"/>
                  <w:lang w:val="sl-SI"/>
                </w:rPr>
                <w:lastRenderedPageBreak/>
                <w:t>izvoznika, (2022/L119/651)</w:t>
              </w:r>
            </w:hyperlink>
            <w:r w:rsidRPr="00B21D6A">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0E16830"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lastRenderedPageBreak/>
              <w:t>22.4.2022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266BD19"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Pregled Izvedbene uredbe (EU) 2017/1993 se začne za izdelke, ki jih proizvaja družba »Urja Products Private Limited » (dodatna oznaka TARIC C861).</w:t>
            </w:r>
          </w:p>
          <w:p w14:paraId="1A7142C0"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br/>
              <w:t>Carinski organi sprejmejo ustrezne ukrepe za registracijo uvoza.</w:t>
            </w:r>
            <w:r w:rsidRPr="00B21D6A">
              <w:rPr>
                <w:rFonts w:ascii="Arial" w:hAnsi="Arial" w:cs="Arial"/>
                <w:bCs/>
                <w:color w:val="000000" w:themeColor="text1"/>
                <w:sz w:val="22"/>
                <w:szCs w:val="22"/>
                <w:lang w:val="sl-SI"/>
              </w:rPr>
              <w:br/>
            </w:r>
          </w:p>
        </w:tc>
      </w:tr>
      <w:tr w:rsidR="00747A65" w:rsidRPr="00FE7D35" w14:paraId="6EEC8EE3"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03EE42E"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 xml:space="preserve">dokončna </w:t>
            </w:r>
            <w:proofErr w:type="spellStart"/>
            <w:r w:rsidRPr="00B21D6A">
              <w:rPr>
                <w:rFonts w:ascii="Arial" w:hAnsi="Arial" w:cs="Arial"/>
                <w:bCs/>
                <w:color w:val="000000" w:themeColor="text1"/>
                <w:sz w:val="22"/>
                <w:szCs w:val="22"/>
                <w:lang w:val="sl-SI"/>
              </w:rPr>
              <w:t>protidampinška</w:t>
            </w:r>
            <w:proofErr w:type="spellEnd"/>
            <w:r w:rsidRPr="00B21D6A">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7C4A0B6"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Rezane niti iz steklenih vlaken dolžine največ 50 mm; rovingi iz steklenih vlaken, razen tistih, ki so impregnirani in premazani ter katerih izguba pri sežigu znaša več kot 3 % (kot je določeno v standardu ISO 1887), ter rogoznice iz steklenih vlaken, razen rogoznic iz steklene volne.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D564473"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7019 11 00, 7019 12 00 22, 7019 12 00 25, 7019 12 00 26, 7019 12 00 39, 7019 14 00, 7019 15 00.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18CE3EA"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51076AE" w14:textId="77777777" w:rsidR="00747A65" w:rsidRPr="00B21D6A" w:rsidRDefault="00747A65" w:rsidP="00747A65">
            <w:pPr>
              <w:rPr>
                <w:rFonts w:ascii="Arial" w:hAnsi="Arial" w:cs="Arial"/>
                <w:bCs/>
                <w:color w:val="000000" w:themeColor="text1"/>
                <w:sz w:val="22"/>
                <w:szCs w:val="22"/>
                <w:lang w:val="sl-SI"/>
              </w:rPr>
            </w:pPr>
            <w:hyperlink r:id="rId77" w:history="1">
              <w:r w:rsidRPr="00B21D6A">
                <w:rPr>
                  <w:rStyle w:val="Hiperpovezava"/>
                  <w:rFonts w:ascii="Arial" w:hAnsi="Arial" w:cs="Arial"/>
                  <w:bCs/>
                  <w:color w:val="000000" w:themeColor="text1"/>
                  <w:sz w:val="22"/>
                  <w:szCs w:val="22"/>
                  <w:lang w:val="sl-SI"/>
                </w:rPr>
                <w:t>Obvestilo o začetku pregleda zaradi izteka protidampinških ukrepov, ki se uporabljajo za uvoz izdelkov iz brezkončnih steklenih vlaken s poreklom iz Ljudske republike Kitajske, (2022/C167/06)</w:t>
              </w:r>
            </w:hyperlink>
            <w:r w:rsidRPr="00B21D6A">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3A5AF8E"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21.4.2022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64C92DC"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 xml:space="preserve">Preiskava se običajno zaključi v 12 mesecih, </w:t>
            </w:r>
          </w:p>
          <w:p w14:paraId="42AAC535"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 xml:space="preserve">v nobenem primeru pa ne pozneje kot v </w:t>
            </w:r>
          </w:p>
          <w:p w14:paraId="2C5C6071" w14:textId="77777777" w:rsidR="00747A65" w:rsidRPr="00B21D6A" w:rsidRDefault="00747A65" w:rsidP="00747A65">
            <w:pPr>
              <w:rPr>
                <w:rFonts w:ascii="Arial" w:hAnsi="Arial" w:cs="Arial"/>
                <w:bCs/>
                <w:color w:val="000000" w:themeColor="text1"/>
                <w:sz w:val="22"/>
                <w:szCs w:val="22"/>
                <w:lang w:val="sl-SI"/>
              </w:rPr>
            </w:pPr>
            <w:r w:rsidRPr="00B21D6A">
              <w:rPr>
                <w:rFonts w:ascii="Arial" w:hAnsi="Arial" w:cs="Arial"/>
                <w:bCs/>
                <w:color w:val="000000" w:themeColor="text1"/>
                <w:sz w:val="22"/>
                <w:szCs w:val="22"/>
                <w:lang w:val="sl-SI"/>
              </w:rPr>
              <w:t>15 mesecih po objavi tega obvestila.</w:t>
            </w:r>
          </w:p>
        </w:tc>
      </w:tr>
      <w:tr w:rsidR="00747A65" w:rsidRPr="00FE7D35" w14:paraId="4600259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4329161"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 xml:space="preserve">registracija </w:t>
            </w:r>
          </w:p>
          <w:p w14:paraId="22FFF3E8"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uvoza</w:t>
            </w:r>
          </w:p>
          <w:p w14:paraId="503CD190"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84069B0"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Triklorizocianurna kislina in njeni pripravki, pod mednarodnim nezaščitenim imenom (INN) znani tudi kot „symclosene“,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A235FC0"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2933 69 80 70, 3808 94 20 20.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A1D2848"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B9F42B2" w14:textId="77777777" w:rsidR="00747A65" w:rsidRPr="00837667" w:rsidRDefault="00747A65" w:rsidP="00747A65">
            <w:pPr>
              <w:rPr>
                <w:rFonts w:ascii="Arial" w:hAnsi="Arial" w:cs="Arial"/>
                <w:bCs/>
                <w:color w:val="000000" w:themeColor="text1"/>
                <w:sz w:val="22"/>
                <w:szCs w:val="22"/>
                <w:lang w:val="sl-SI"/>
              </w:rPr>
            </w:pPr>
            <w:hyperlink r:id="rId78" w:history="1">
              <w:r w:rsidRPr="00837667">
                <w:rPr>
                  <w:rStyle w:val="Hiperpovezava"/>
                  <w:rFonts w:ascii="Arial" w:hAnsi="Arial" w:cs="Arial"/>
                  <w:bCs/>
                  <w:color w:val="000000" w:themeColor="text1"/>
                  <w:sz w:val="22"/>
                  <w:szCs w:val="22"/>
                  <w:lang w:val="sl-SI"/>
                </w:rPr>
                <w:t>IZVEDBENA UREDBA KOMISIJE (EU) 2022/619 z dne 12. aprila 2022 o zaključku pregledov v zvezi z „novim izvoznikom“ v okviru Izvedbene uredbe (EU) 2017/2230 o uvedbi dokončne protidampinške dajatve na uvoz triklorizocianurne kisline s poreklom iz Ljudske republike Kitajske za tri kitajske proizvajalce izvoznike, uvedbi dajatve na uvoz teh proizvajalcev in prenehanju registracije tega uvoza, (2022/L115/619)</w:t>
              </w:r>
            </w:hyperlink>
            <w:r w:rsidRPr="00837667">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7CEA020"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14.4.2022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CE1B009"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 xml:space="preserve">Za izdelke, ki so bili registrirani, </w:t>
            </w:r>
          </w:p>
          <w:p w14:paraId="392B1CE4"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se z učinkom od 24. julija 2021 obračuna protidampinška dajatev, ki se  uporablja za »vse druge družbe« (dodatna oznaka TARIC A999) v Ljudski republiki Kitajski.</w:t>
            </w:r>
          </w:p>
        </w:tc>
      </w:tr>
      <w:tr w:rsidR="00747A65" w:rsidRPr="00FE7D35" w14:paraId="0487818B"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EAE74F0"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 xml:space="preserve">dokončna </w:t>
            </w:r>
            <w:proofErr w:type="spellStart"/>
            <w:r w:rsidRPr="00837667">
              <w:rPr>
                <w:rFonts w:ascii="Arial" w:hAnsi="Arial" w:cs="Arial"/>
                <w:bCs/>
                <w:color w:val="000000" w:themeColor="text1"/>
                <w:sz w:val="22"/>
                <w:szCs w:val="22"/>
                <w:lang w:val="sl-SI"/>
              </w:rPr>
              <w:t>protidampinška</w:t>
            </w:r>
            <w:proofErr w:type="spellEnd"/>
            <w:r w:rsidRPr="00837667">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5C8CA51"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t xml:space="preserve">Vroče valjani ploščati izdelki iz železa, nelegiranega jekla ali drugega legiranega jekla, v </w:t>
            </w:r>
            <w:r w:rsidRPr="00837667">
              <w:rPr>
                <w:rFonts w:ascii="Arial" w:hAnsi="Arial" w:cs="Arial"/>
                <w:bCs/>
                <w:color w:val="000000" w:themeColor="text1"/>
                <w:sz w:val="22"/>
                <w:szCs w:val="22"/>
                <w:lang w:val="sl-SI"/>
              </w:rPr>
              <w:lastRenderedPageBreak/>
              <w:t>kolobarjih ali ne (vključno z „razrezanimi izdelki“ in „ozkimi trakovi“), brez nadaljnje obdelave, neplatirani, neprevlečeni in neprekriti.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30668EF"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lastRenderedPageBreak/>
              <w:t xml:space="preserve">7208 10 00, 7208 25 00, 7208 26 00, </w:t>
            </w:r>
            <w:r w:rsidRPr="00837667">
              <w:rPr>
                <w:rFonts w:ascii="Arial" w:hAnsi="Arial" w:cs="Arial"/>
                <w:bCs/>
                <w:color w:val="000000" w:themeColor="text1"/>
                <w:sz w:val="22"/>
                <w:szCs w:val="22"/>
                <w:lang w:val="sl-SI"/>
              </w:rPr>
              <w:lastRenderedPageBreak/>
              <w:t>7208 27 00, 7208 36 00, 7208 37 00, 7208 38 00, 7208 39 00, 7208 40 00, 7208 52 10, 7208 52 99, 7208 53 10, 7208 53 90, 7208 54 00, 7211 13 00, 7211 14 00, 7211 19 00, 7225 19 10 90, 7225 30 90, 7225 40 60 90, 7225 40 90, 7226 19 10 91, 7226 19 10 95, 7226 91 91, 7226 91 99.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7F454B0" w14:textId="77777777" w:rsidR="00747A65" w:rsidRPr="00837667" w:rsidRDefault="00747A65" w:rsidP="00747A65">
            <w:pPr>
              <w:rPr>
                <w:rFonts w:ascii="Arial" w:hAnsi="Arial" w:cs="Arial"/>
                <w:bCs/>
                <w:color w:val="000000" w:themeColor="text1"/>
                <w:sz w:val="22"/>
                <w:szCs w:val="22"/>
                <w:lang w:val="sl-SI"/>
              </w:rPr>
            </w:pPr>
            <w:r w:rsidRPr="00837667">
              <w:rPr>
                <w:rFonts w:ascii="Arial" w:hAnsi="Arial" w:cs="Arial"/>
                <w:bCs/>
                <w:color w:val="000000" w:themeColor="text1"/>
                <w:sz w:val="22"/>
                <w:szCs w:val="22"/>
                <w:lang w:val="sl-SI"/>
              </w:rPr>
              <w:lastRenderedPageBreak/>
              <w:t>Rusija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361E928" w14:textId="77777777" w:rsidR="00747A65" w:rsidRPr="00837667" w:rsidRDefault="00747A65" w:rsidP="00747A65">
            <w:pPr>
              <w:rPr>
                <w:rFonts w:ascii="Arial" w:hAnsi="Arial" w:cs="Arial"/>
                <w:bCs/>
                <w:color w:val="000000" w:themeColor="text1"/>
                <w:sz w:val="22"/>
                <w:szCs w:val="22"/>
                <w:lang w:val="sl-SI"/>
              </w:rPr>
            </w:pPr>
            <w:hyperlink r:id="rId79" w:history="1">
              <w:r w:rsidRPr="00837667">
                <w:rPr>
                  <w:rStyle w:val="Hiperpovezava"/>
                  <w:rFonts w:ascii="Arial" w:hAnsi="Arial" w:cs="Arial"/>
                  <w:bCs/>
                  <w:color w:val="000000" w:themeColor="text1"/>
                  <w:sz w:val="22"/>
                  <w:szCs w:val="22"/>
                  <w:lang w:val="sl-SI"/>
                </w:rPr>
                <w:t xml:space="preserve">IZVEDBENI SKLEP KOMISIJE (EU) 2022/624 z dne 12. </w:t>
              </w:r>
              <w:r w:rsidRPr="00837667">
                <w:rPr>
                  <w:rStyle w:val="Hiperpovezava"/>
                  <w:rFonts w:ascii="Arial" w:hAnsi="Arial" w:cs="Arial"/>
                  <w:bCs/>
                  <w:color w:val="000000" w:themeColor="text1"/>
                  <w:sz w:val="22"/>
                  <w:szCs w:val="22"/>
                  <w:lang w:val="sl-SI"/>
                </w:rPr>
                <w:lastRenderedPageBreak/>
                <w:t>aprila 2022 o zaključku delnega vmesnega pregleda protidampinških ukrepov, ki se uporabljajo za uvoz nekaterih vroče valjanih ploščatih izdelkov iz železa, nelegiranega jekla ali drugega legiranega jekla s poreklom iz Rusije, (2022/L115/624)</w:t>
              </w:r>
            </w:hyperlink>
            <w:r w:rsidRPr="00837667">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0E3AA23D" w14:textId="77777777" w:rsidR="00747A65" w:rsidRPr="00837667" w:rsidRDefault="00747A65" w:rsidP="00747A65">
            <w:pPr>
              <w:rPr>
                <w:rFonts w:ascii="Arial" w:hAnsi="Arial" w:cs="Arial"/>
                <w:bCs/>
                <w:color w:val="000000" w:themeColor="text1"/>
                <w:sz w:val="24"/>
                <w:szCs w:val="24"/>
                <w:lang w:val="sl-SI"/>
              </w:rPr>
            </w:pPr>
            <w:r w:rsidRPr="00837667">
              <w:rPr>
                <w:rFonts w:ascii="Arial" w:hAnsi="Arial" w:cs="Arial"/>
                <w:bCs/>
                <w:color w:val="000000" w:themeColor="text1"/>
                <w:sz w:val="24"/>
                <w:szCs w:val="24"/>
                <w:lang w:val="sl-SI"/>
              </w:rPr>
              <w:lastRenderedPageBreak/>
              <w:t>14.4.2022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A6EB7A0" w14:textId="77777777" w:rsidR="00747A65" w:rsidRPr="00837667" w:rsidRDefault="00747A65" w:rsidP="00747A65">
            <w:pPr>
              <w:rPr>
                <w:rFonts w:ascii="Arial" w:hAnsi="Arial" w:cs="Arial"/>
                <w:bCs/>
                <w:color w:val="000000" w:themeColor="text1"/>
                <w:sz w:val="24"/>
                <w:szCs w:val="24"/>
                <w:lang w:val="sl-SI"/>
              </w:rPr>
            </w:pPr>
            <w:r w:rsidRPr="00837667">
              <w:rPr>
                <w:rFonts w:ascii="Arial" w:hAnsi="Arial" w:cs="Arial"/>
                <w:bCs/>
                <w:color w:val="000000" w:themeColor="text1"/>
                <w:sz w:val="24"/>
                <w:szCs w:val="24"/>
                <w:lang w:val="sl-SI"/>
              </w:rPr>
              <w:t xml:space="preserve">Delni vmesni pregled </w:t>
            </w:r>
            <w:r w:rsidRPr="00837667">
              <w:rPr>
                <w:rFonts w:ascii="Arial" w:hAnsi="Arial" w:cs="Arial"/>
                <w:bCs/>
                <w:color w:val="000000" w:themeColor="text1"/>
                <w:sz w:val="24"/>
                <w:szCs w:val="24"/>
                <w:lang w:val="sl-SI"/>
              </w:rPr>
              <w:lastRenderedPageBreak/>
              <w:t>protidampinške dajatve se zaključi.</w:t>
            </w:r>
          </w:p>
        </w:tc>
      </w:tr>
      <w:tr w:rsidR="00747A65" w:rsidRPr="00FE7D35" w14:paraId="1F604552"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D817441"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lastRenderedPageBreak/>
              <w:t xml:space="preserve">dokončna </w:t>
            </w:r>
            <w:proofErr w:type="spellStart"/>
            <w:r w:rsidRPr="0062139F">
              <w:rPr>
                <w:rFonts w:ascii="Arial" w:hAnsi="Arial" w:cs="Arial"/>
                <w:bCs/>
                <w:color w:val="000000" w:themeColor="text1"/>
                <w:sz w:val="22"/>
                <w:szCs w:val="22"/>
                <w:lang w:val="sl-SI"/>
              </w:rPr>
              <w:t>protidampinška</w:t>
            </w:r>
            <w:proofErr w:type="spellEnd"/>
            <w:r w:rsidRPr="0062139F">
              <w:rPr>
                <w:rFonts w:ascii="Arial" w:hAnsi="Arial" w:cs="Arial"/>
                <w:bCs/>
                <w:color w:val="000000" w:themeColor="text1"/>
                <w:sz w:val="22"/>
                <w:szCs w:val="22"/>
                <w:lang w:val="sl-SI"/>
              </w:rPr>
              <w:t xml:space="preserve"> dajatev</w:t>
            </w:r>
          </w:p>
          <w:p w14:paraId="4A55DBBF"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br/>
              <w:t>začasna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ADC0B12"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Grafitne elektrode, ki se uporabljajo za električne peči, nasipne gostote 1,5 g/cm3 ali več in električne upornosti 7,0 μ.Ω.m ali manj, opremljene s šobami z nazivnim premerom več kot 350 mm ali brez njih.</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6A1A5D4"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8545 11 00 10, 8545 11 00 15.</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2638C42"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0089C71" w14:textId="77777777" w:rsidR="00747A65" w:rsidRPr="0062139F" w:rsidRDefault="00747A65" w:rsidP="00747A65">
            <w:pPr>
              <w:rPr>
                <w:rFonts w:ascii="Arial" w:hAnsi="Arial" w:cs="Arial"/>
                <w:bCs/>
                <w:color w:val="000000" w:themeColor="text1"/>
                <w:sz w:val="22"/>
                <w:szCs w:val="22"/>
                <w:lang w:val="sl-SI"/>
              </w:rPr>
            </w:pPr>
            <w:hyperlink r:id="rId80" w:history="1">
              <w:r w:rsidRPr="0062139F">
                <w:rPr>
                  <w:rStyle w:val="Hiperpovezava"/>
                  <w:rFonts w:ascii="Arial" w:hAnsi="Arial" w:cs="Arial"/>
                  <w:bCs/>
                  <w:color w:val="000000" w:themeColor="text1"/>
                  <w:sz w:val="22"/>
                  <w:szCs w:val="22"/>
                  <w:lang w:val="sl-SI"/>
                </w:rPr>
                <w:t>Popravek Izvedbene uredbe Komisije (EU) 2022/558 z dne 6. aprila 2022 o uvedbi dokončne protidampinške dajatve in o dokončnem pobiranju začasne dajatve, uvedene na uvoz nekaterih sistemov grafitnih elektrod s poreklom iz Ljudske republike Kitajske, (2022/L114)</w:t>
              </w:r>
            </w:hyperlink>
            <w:r w:rsidRPr="0062139F">
              <w:rPr>
                <w:rStyle w:val="Hiperpovezava"/>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5665412"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8.4.2022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1B41926"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 xml:space="preserve">Dodana </w:t>
            </w:r>
          </w:p>
          <w:p w14:paraId="1535896B"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priloga:</w:t>
            </w:r>
          </w:p>
          <w:p w14:paraId="41E593B4" w14:textId="77777777" w:rsidR="00747A65" w:rsidRPr="0062139F" w:rsidRDefault="00747A65" w:rsidP="00747A65">
            <w:pPr>
              <w:rPr>
                <w:rFonts w:ascii="Arial" w:hAnsi="Arial" w:cs="Arial"/>
                <w:bCs/>
                <w:color w:val="000000" w:themeColor="text1"/>
                <w:sz w:val="22"/>
                <w:szCs w:val="22"/>
                <w:lang w:val="sl-SI"/>
              </w:rPr>
            </w:pPr>
            <w:r w:rsidRPr="0062139F">
              <w:rPr>
                <w:rFonts w:ascii="Arial" w:hAnsi="Arial" w:cs="Arial"/>
                <w:bCs/>
                <w:color w:val="000000" w:themeColor="text1"/>
                <w:sz w:val="22"/>
                <w:szCs w:val="22"/>
                <w:lang w:val="sl-SI"/>
              </w:rPr>
              <w:t>Nevzorčeni sodelujoči proizvajalci izvozniki.</w:t>
            </w:r>
          </w:p>
        </w:tc>
      </w:tr>
      <w:tr w:rsidR="00747A65" w:rsidRPr="00FE7D35" w14:paraId="1BCF6BBD"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B5027F7"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lastRenderedPageBreak/>
              <w:t xml:space="preserve">dokončna </w:t>
            </w:r>
            <w:proofErr w:type="spellStart"/>
            <w:r w:rsidRPr="00C176B8">
              <w:rPr>
                <w:rFonts w:ascii="Arial" w:hAnsi="Arial" w:cs="Arial"/>
                <w:bCs/>
                <w:sz w:val="22"/>
                <w:szCs w:val="22"/>
                <w:lang w:val="sl-SI"/>
              </w:rPr>
              <w:t>protidampinška</w:t>
            </w:r>
            <w:proofErr w:type="spellEnd"/>
            <w:r w:rsidRPr="00C176B8">
              <w:rPr>
                <w:rFonts w:ascii="Arial" w:hAnsi="Arial" w:cs="Arial"/>
                <w:bCs/>
                <w:sz w:val="22"/>
                <w:szCs w:val="22"/>
                <w:lang w:val="sl-SI"/>
              </w:rPr>
              <w:t xml:space="preserve"> dajatev</w:t>
            </w:r>
          </w:p>
          <w:p w14:paraId="5D1A0C04"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br/>
              <w:t>začasna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B4BD4C3"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Grafitne elektrode, ki se uporabljajo za električne peči, nasipne gostote 1,5 g/cm3 ali več in električne upornosti 7,0 μ.Ω.m ali manj, opremljene s šobami z nazivnim premerom več kot 350 mm ali brez njih.</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72E187A"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8545 11 00 10, 8545 11 00 15</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E6DDFC7"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82EBEDE" w14:textId="77777777" w:rsidR="00747A65" w:rsidRPr="00C176B8" w:rsidRDefault="00747A65" w:rsidP="00747A65">
            <w:pPr>
              <w:rPr>
                <w:rFonts w:ascii="Arial" w:hAnsi="Arial" w:cs="Arial"/>
                <w:bCs/>
                <w:sz w:val="22"/>
                <w:szCs w:val="22"/>
                <w:lang w:val="sl-SI"/>
              </w:rPr>
            </w:pPr>
            <w:hyperlink r:id="rId81" w:history="1">
              <w:r w:rsidRPr="00C176B8">
                <w:rPr>
                  <w:rStyle w:val="Hiperpovezava"/>
                  <w:rFonts w:ascii="Arial" w:hAnsi="Arial" w:cs="Arial"/>
                  <w:bCs/>
                  <w:color w:val="auto"/>
                  <w:sz w:val="22"/>
                  <w:szCs w:val="22"/>
                  <w:lang w:val="sl-SI"/>
                </w:rPr>
                <w:t>IZVEDBENA UREDBA KOMISIJE (EU) 2022/558 z dne 6. aprila 2022 o uvedbi dokončne protidampinške dajatve in o dokončnem pobiranju začasne dajatve, uvedene na uvoz nekaterih sistemov grafitnih elektrod s poreklom iz Ljudske republike Kitajske, (2022/L108/558)</w:t>
              </w:r>
            </w:hyperlink>
            <w:r w:rsidRPr="00C176B8">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45D21F1"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8.4.2022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3EBE57A"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Člen 4 se za namene člena 2 uporablja od 16. oktobra 2021.</w:t>
            </w:r>
          </w:p>
        </w:tc>
      </w:tr>
      <w:tr w:rsidR="00747A65" w:rsidRPr="00A345EB" w14:paraId="394C199F"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F64F325"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 xml:space="preserve">dokončna </w:t>
            </w:r>
            <w:proofErr w:type="spellStart"/>
            <w:r w:rsidRPr="00C176B8">
              <w:rPr>
                <w:rFonts w:ascii="Arial" w:hAnsi="Arial" w:cs="Arial"/>
                <w:bCs/>
                <w:sz w:val="22"/>
                <w:szCs w:val="22"/>
                <w:lang w:val="sl-SI"/>
              </w:rPr>
              <w:t>protidampinška</w:t>
            </w:r>
            <w:proofErr w:type="spellEnd"/>
            <w:r w:rsidRPr="00C176B8">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ED0C934"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Superabsorpcijski polimeri, ki so sestavljeni iz nepravilnih, okroglih ali aglomeriranih zrnc v obliki prahu, belega videza in netopni v vodi, ki nastanejo s polimerizacijo monomernih molekul s premreženimi povezavami za oblikovanje premreženih polimernih mrež z visoko zmogljivostjo absorpcije in zadrževanja vode in vodnih raztopin.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AC3A5FD"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3906 90 90 17</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EC38313"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Koreja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D883129" w14:textId="77777777" w:rsidR="00747A65" w:rsidRPr="00C176B8" w:rsidRDefault="00747A65" w:rsidP="00747A65">
            <w:pPr>
              <w:rPr>
                <w:rFonts w:ascii="Arial" w:hAnsi="Arial" w:cs="Arial"/>
                <w:bCs/>
                <w:sz w:val="22"/>
                <w:szCs w:val="22"/>
                <w:lang w:val="sl-SI"/>
              </w:rPr>
            </w:pPr>
            <w:hyperlink r:id="rId82" w:history="1">
              <w:r w:rsidRPr="00C176B8">
                <w:rPr>
                  <w:rStyle w:val="Hiperpovezava"/>
                  <w:rFonts w:ascii="Arial" w:hAnsi="Arial" w:cs="Arial"/>
                  <w:bCs/>
                  <w:color w:val="auto"/>
                  <w:sz w:val="22"/>
                  <w:szCs w:val="22"/>
                  <w:lang w:val="sl-SI"/>
                </w:rPr>
                <w:t>IZVEDBENA UREDBA KOMISIJE (EU) 2022/547 z dne 5. aprila 2022 o uvedbi dokončne protidampinške dajatve na uvoz superabsorpcijskih polimerov s poreklom iz Republike Koreje, (2022/L107/547)</w:t>
              </w:r>
            </w:hyperlink>
            <w:r w:rsidRPr="00C176B8">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CD2FA1D" w14:textId="77777777" w:rsidR="00747A65" w:rsidRPr="00C176B8" w:rsidRDefault="00747A65" w:rsidP="00747A65">
            <w:pPr>
              <w:rPr>
                <w:rFonts w:ascii="Arial" w:hAnsi="Arial" w:cs="Arial"/>
                <w:bCs/>
                <w:sz w:val="22"/>
                <w:szCs w:val="22"/>
                <w:lang w:val="sl-SI"/>
              </w:rPr>
            </w:pPr>
            <w:r w:rsidRPr="00C176B8">
              <w:rPr>
                <w:rFonts w:ascii="Arial" w:hAnsi="Arial" w:cs="Arial"/>
                <w:bCs/>
                <w:sz w:val="22"/>
                <w:szCs w:val="22"/>
                <w:lang w:val="sl-SI"/>
              </w:rPr>
              <w:t>7.4.2022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4D20D10" w14:textId="77777777" w:rsidR="00747A65" w:rsidRPr="00C176B8" w:rsidRDefault="00747A65" w:rsidP="00747A65">
            <w:pPr>
              <w:rPr>
                <w:rFonts w:ascii="Arial" w:hAnsi="Arial" w:cs="Arial"/>
                <w:bCs/>
                <w:sz w:val="22"/>
                <w:szCs w:val="22"/>
                <w:lang w:val="sl-SI"/>
              </w:rPr>
            </w:pPr>
          </w:p>
        </w:tc>
      </w:tr>
      <w:tr w:rsidR="00747A65" w:rsidRPr="00FE7D35" w14:paraId="25E91800"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77FB783"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9AFF2C2"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Nekateri vroče valjani ploščati izdelki iz železa, nelegiranega jekla ali drugega legiranega jekla, razen</w:t>
            </w:r>
            <w:r w:rsidRPr="00A345EB">
              <w:rPr>
                <w:rFonts w:ascii="Arial" w:hAnsi="Arial" w:cs="Arial"/>
                <w:bCs/>
                <w:color w:val="000000" w:themeColor="text1"/>
                <w:sz w:val="22"/>
                <w:szCs w:val="22"/>
                <w:lang w:val="sl-SI"/>
              </w:rPr>
              <w:br/>
              <w:t>(i) izdelkov iz nerjavnega jekla in zrnato usmerjenih izdelkov iz silicijevega jekla za elektropločevine,</w:t>
            </w:r>
          </w:p>
          <w:p w14:paraId="2E00D1F9"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(ii) izdelkov iz orodnega jekla in hitroreznega jekla,</w:t>
            </w:r>
          </w:p>
          <w:p w14:paraId="7083FA99"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lastRenderedPageBreak/>
              <w:t>(iii) izdelkov, ki niso v kolobarjih, brez reliefnih vzorcev, debeline več kot 10 mm in širine 600 mm ali več, ter</w:t>
            </w:r>
          </w:p>
          <w:p w14:paraId="1231A1D1"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(iv) izdelkov, ki niso v kolobarjih, brez reliefnih vzorcev, debeline 4,75 mm ali več, toda največ 10 mm, in širine 2 050 mm ali več.</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5198780"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lastRenderedPageBreak/>
              <w:t xml:space="preserve">7208 10 00, 7208 25 00, 7208 26 00, 7208 27 00, 7208 36 00, 7208 37 00, 7208 38 00, 7208 39 00, 7208 40 00, 7208 52 10, </w:t>
            </w:r>
            <w:r w:rsidRPr="00A345EB">
              <w:rPr>
                <w:rFonts w:ascii="Arial" w:hAnsi="Arial" w:cs="Arial"/>
                <w:bCs/>
                <w:color w:val="000000" w:themeColor="text1"/>
                <w:sz w:val="22"/>
                <w:szCs w:val="22"/>
                <w:lang w:val="sl-SI"/>
              </w:rPr>
              <w:lastRenderedPageBreak/>
              <w:t>7208 52 99, 7208 53 10, 7208 53 90, 7208 54 00, 7211 13 00, 7211 14 00, 7211 19 00, 7225191090, 7225 30 90, 7225 40 60 90, 7225 40 90, 7226 19 10 91, 7226 19 10 95, 7226 91 91, 7226 91 99.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F6FF24D"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4AF1B4F" w14:textId="77777777" w:rsidR="00747A65" w:rsidRPr="00A345EB" w:rsidRDefault="00747A65" w:rsidP="00747A65">
            <w:pPr>
              <w:rPr>
                <w:rFonts w:ascii="Arial" w:hAnsi="Arial" w:cs="Arial"/>
                <w:bCs/>
                <w:color w:val="000000" w:themeColor="text1"/>
                <w:sz w:val="22"/>
                <w:szCs w:val="22"/>
                <w:lang w:val="sl-SI"/>
              </w:rPr>
            </w:pPr>
            <w:hyperlink r:id="rId83" w:history="1">
              <w:r w:rsidRPr="00A345EB">
                <w:rPr>
                  <w:rStyle w:val="Hiperpovezava"/>
                  <w:rFonts w:ascii="Arial" w:hAnsi="Arial" w:cs="Arial"/>
                  <w:bCs/>
                  <w:color w:val="000000" w:themeColor="text1"/>
                  <w:sz w:val="22"/>
                  <w:szCs w:val="22"/>
                  <w:lang w:val="sl-SI"/>
                </w:rPr>
                <w:t xml:space="preserve">Obvestilo o začetku pregleda zaradi izteka protidampinških ukrepov, ki se uporabljajo za uvoz nekaterih vroče valjanih ploščatih izdelkov iz železa, nelegiranega jekla ali drugega legiranega jekla s poreklom iz Ljudske </w:t>
              </w:r>
              <w:r w:rsidRPr="00A345EB">
                <w:rPr>
                  <w:rStyle w:val="Hiperpovezava"/>
                  <w:rFonts w:ascii="Arial" w:hAnsi="Arial" w:cs="Arial"/>
                  <w:bCs/>
                  <w:color w:val="000000" w:themeColor="text1"/>
                  <w:sz w:val="22"/>
                  <w:szCs w:val="22"/>
                  <w:lang w:val="sl-SI"/>
                </w:rPr>
                <w:lastRenderedPageBreak/>
                <w:t>republike Kitajske, (2022/C150/03)</w:t>
              </w:r>
            </w:hyperlink>
            <w:r w:rsidRPr="00A345EB">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CB78D66"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lastRenderedPageBreak/>
              <w:t>5.4.2022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8B86AE2"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FE7D35" w14:paraId="0AA407A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A4A7ECE"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 xml:space="preserve">dokončna </w:t>
            </w:r>
            <w:proofErr w:type="spellStart"/>
            <w:r w:rsidRPr="00A345EB">
              <w:rPr>
                <w:rFonts w:ascii="Arial" w:hAnsi="Arial" w:cs="Arial"/>
                <w:bCs/>
                <w:color w:val="000000" w:themeColor="text1"/>
                <w:sz w:val="22"/>
                <w:szCs w:val="22"/>
                <w:lang w:val="sl-SI"/>
              </w:rPr>
              <w:t>protidampinška</w:t>
            </w:r>
            <w:proofErr w:type="spellEnd"/>
            <w:r w:rsidRPr="00A345EB">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6EF97A1"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Vezane lesene plošče, sestavljene samo iz lesenih listov, katerih posamezna debelina ne presega 6 mm, z najmanj enim zunanjim slojem okoumé, ki ni prevlečen s trajno folijo ali drugimi materiali.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098B975"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4412 31 10 10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E0F794B"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2AD3081" w14:textId="77777777" w:rsidR="00747A65" w:rsidRPr="00A345EB" w:rsidRDefault="00747A65" w:rsidP="00747A65">
            <w:pPr>
              <w:rPr>
                <w:rFonts w:ascii="Arial" w:hAnsi="Arial" w:cs="Arial"/>
                <w:bCs/>
                <w:color w:val="000000" w:themeColor="text1"/>
                <w:sz w:val="22"/>
                <w:szCs w:val="22"/>
                <w:lang w:val="sl-SI"/>
              </w:rPr>
            </w:pPr>
            <w:hyperlink r:id="rId84" w:history="1">
              <w:r w:rsidRPr="00A345EB">
                <w:rPr>
                  <w:rStyle w:val="Hiperpovezava"/>
                  <w:rFonts w:ascii="Arial" w:hAnsi="Arial" w:cs="Arial"/>
                  <w:bCs/>
                  <w:color w:val="000000" w:themeColor="text1"/>
                  <w:sz w:val="22"/>
                  <w:szCs w:val="22"/>
                  <w:lang w:val="sl-SI"/>
                </w:rPr>
                <w:t>Obvestilo o začetku pregleda zaradi izteka protidampinških ukrepov, ki se uporabljajo za uvoz vezanih lesenih plošč okoumé s poreklom iz Ljudske republike Kitajske, (2022/C150/04)</w:t>
              </w:r>
            </w:hyperlink>
            <w:r w:rsidRPr="00A345EB">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92A866D"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5.4.2022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F73DAF7" w14:textId="77777777" w:rsidR="00747A65" w:rsidRPr="00A345EB" w:rsidRDefault="00747A65" w:rsidP="00747A65">
            <w:pPr>
              <w:rPr>
                <w:rFonts w:ascii="Arial" w:hAnsi="Arial" w:cs="Arial"/>
                <w:bCs/>
                <w:color w:val="000000" w:themeColor="text1"/>
                <w:sz w:val="22"/>
                <w:szCs w:val="22"/>
                <w:lang w:val="sl-SI"/>
              </w:rPr>
            </w:pPr>
            <w:r w:rsidRPr="00A345EB">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FE7D35" w14:paraId="0DA698D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1C5736B" w14:textId="77777777" w:rsidR="00747A65" w:rsidRPr="005A31A6" w:rsidRDefault="00747A65" w:rsidP="00747A65">
            <w:pPr>
              <w:rPr>
                <w:rFonts w:ascii="Arial" w:hAnsi="Arial" w:cs="Arial"/>
                <w:bCs/>
                <w:sz w:val="22"/>
                <w:szCs w:val="22"/>
                <w:lang w:val="sl-SI"/>
              </w:rPr>
            </w:pPr>
            <w:r w:rsidRPr="005A31A6">
              <w:rPr>
                <w:rFonts w:ascii="Arial" w:hAnsi="Arial" w:cs="Arial"/>
                <w:bCs/>
                <w:sz w:val="22"/>
                <w:szCs w:val="22"/>
                <w:lang w:val="sl-SI"/>
              </w:rPr>
              <w:t xml:space="preserve">dokončna </w:t>
            </w:r>
            <w:proofErr w:type="spellStart"/>
            <w:r w:rsidRPr="005A31A6">
              <w:rPr>
                <w:rFonts w:ascii="Arial" w:hAnsi="Arial" w:cs="Arial"/>
                <w:bCs/>
                <w:sz w:val="22"/>
                <w:szCs w:val="22"/>
                <w:lang w:val="sl-SI"/>
              </w:rPr>
              <w:t>protidampinška</w:t>
            </w:r>
            <w:proofErr w:type="spellEnd"/>
            <w:r w:rsidRPr="005A31A6">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EE9B819" w14:textId="77777777" w:rsidR="00747A65" w:rsidRPr="005A31A6" w:rsidRDefault="00747A65" w:rsidP="00747A65">
            <w:pPr>
              <w:rPr>
                <w:rFonts w:ascii="Arial" w:hAnsi="Arial" w:cs="Arial"/>
                <w:bCs/>
                <w:sz w:val="22"/>
                <w:szCs w:val="22"/>
                <w:lang w:val="sl-SI"/>
              </w:rPr>
            </w:pPr>
            <w:r w:rsidRPr="005A31A6">
              <w:rPr>
                <w:rFonts w:ascii="Arial" w:hAnsi="Arial" w:cs="Arial"/>
                <w:bCs/>
                <w:sz w:val="22"/>
                <w:szCs w:val="22"/>
                <w:lang w:val="sl-SI"/>
              </w:rPr>
              <w:t>Nekateri bistveni sestavni deli koles.</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74863F6" w14:textId="77777777" w:rsidR="00747A65" w:rsidRPr="005A31A6" w:rsidRDefault="00747A65" w:rsidP="00747A65">
            <w:pPr>
              <w:rPr>
                <w:rFonts w:ascii="Arial" w:hAnsi="Arial" w:cs="Arial"/>
                <w:bCs/>
                <w:sz w:val="22"/>
                <w:szCs w:val="22"/>
                <w:lang w:val="sl-SI"/>
              </w:rPr>
            </w:pPr>
            <w:r w:rsidRPr="005A31A6">
              <w:rPr>
                <w:rFonts w:ascii="Arial" w:hAnsi="Arial" w:cs="Arial"/>
                <w:bCs/>
                <w:sz w:val="22"/>
                <w:szCs w:val="22"/>
                <w:lang w:val="sl-SI"/>
              </w:rPr>
              <w:t xml:space="preserve">8714 91 10 31, 8714 91 10 35, 8714 91 10 39, 8714 91 30 35, 8714 91 30 39, 8714 93 00 19, 8714 94 20 99, 8714 94 90 19, 8714 96 30 90, 8714 99 10 89, 8714 99 10 99, </w:t>
            </w:r>
            <w:r w:rsidRPr="005A31A6">
              <w:rPr>
                <w:rFonts w:ascii="Arial" w:hAnsi="Arial" w:cs="Arial"/>
                <w:bCs/>
                <w:sz w:val="22"/>
                <w:szCs w:val="22"/>
                <w:lang w:val="sl-SI"/>
              </w:rPr>
              <w:lastRenderedPageBreak/>
              <w:t>8714 99 50 91, 8714 99 50 99, 8714 99 90 19.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F2F95C7" w14:textId="77777777" w:rsidR="00747A65" w:rsidRPr="005A31A6" w:rsidRDefault="00747A65" w:rsidP="00747A65">
            <w:pPr>
              <w:rPr>
                <w:rFonts w:ascii="Arial" w:hAnsi="Arial" w:cs="Arial"/>
                <w:bCs/>
                <w:sz w:val="22"/>
                <w:szCs w:val="22"/>
                <w:lang w:val="sl-SI"/>
              </w:rPr>
            </w:pPr>
            <w:r w:rsidRPr="005A31A6">
              <w:rPr>
                <w:rFonts w:ascii="Arial" w:hAnsi="Arial" w:cs="Arial"/>
                <w:bCs/>
                <w:sz w:val="22"/>
                <w:szCs w:val="22"/>
                <w:lang w:val="sl-SI"/>
              </w:rPr>
              <w:lastRenderedPageBreak/>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F91E316" w14:textId="77777777" w:rsidR="00747A65" w:rsidRPr="005A31A6" w:rsidRDefault="00747A65" w:rsidP="00747A65">
            <w:pPr>
              <w:rPr>
                <w:rFonts w:ascii="Arial" w:hAnsi="Arial" w:cs="Arial"/>
                <w:bCs/>
                <w:sz w:val="22"/>
                <w:szCs w:val="22"/>
                <w:lang w:val="sl-SI"/>
              </w:rPr>
            </w:pPr>
            <w:hyperlink r:id="rId85" w:history="1">
              <w:r w:rsidRPr="005A31A6">
                <w:rPr>
                  <w:rStyle w:val="Hiperpovezava"/>
                  <w:rFonts w:ascii="Arial" w:hAnsi="Arial" w:cs="Arial"/>
                  <w:bCs/>
                  <w:color w:val="auto"/>
                  <w:sz w:val="22"/>
                  <w:szCs w:val="22"/>
                  <w:lang w:val="sl-SI"/>
                </w:rPr>
                <w:t xml:space="preserve">IZVEDBENI SKLEP KOMISIJE (EU) 2022/505 z dne 23. marca 2022 glede izvzetij iz razširjene protidampinške dajatve na nekatere dele za kolesa s poreklom iz Ljudske republike Kitajske v skladu z </w:t>
              </w:r>
              <w:r w:rsidRPr="005A31A6">
                <w:rPr>
                  <w:rStyle w:val="Hiperpovezava"/>
                  <w:rFonts w:ascii="Arial" w:hAnsi="Arial" w:cs="Arial"/>
                  <w:bCs/>
                  <w:color w:val="auto"/>
                  <w:sz w:val="22"/>
                  <w:szCs w:val="22"/>
                  <w:lang w:val="sl-SI"/>
                </w:rPr>
                <w:lastRenderedPageBreak/>
                <w:t>Uredbo (ES) št. 88/97, (2022/L102/505)</w:t>
              </w:r>
            </w:hyperlink>
            <w:r w:rsidRPr="005A31A6">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AC19D21" w14:textId="77777777" w:rsidR="00747A65" w:rsidRPr="005A31A6" w:rsidRDefault="00747A65" w:rsidP="00747A65">
            <w:pPr>
              <w:rPr>
                <w:rFonts w:ascii="Arial" w:hAnsi="Arial" w:cs="Arial"/>
                <w:bCs/>
                <w:sz w:val="22"/>
                <w:szCs w:val="22"/>
                <w:lang w:val="sl-SI"/>
              </w:rPr>
            </w:pPr>
            <w:r w:rsidRPr="005A31A6">
              <w:rPr>
                <w:rFonts w:ascii="Arial" w:hAnsi="Arial" w:cs="Arial"/>
                <w:bCs/>
                <w:sz w:val="22"/>
                <w:szCs w:val="22"/>
                <w:lang w:val="sl-SI"/>
              </w:rPr>
              <w:lastRenderedPageBreak/>
              <w:t>30.3.2022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0B5E888" w14:textId="77777777" w:rsidR="00747A65" w:rsidRPr="005A31A6" w:rsidRDefault="00747A65" w:rsidP="00747A65">
            <w:pPr>
              <w:rPr>
                <w:rFonts w:ascii="Arial" w:hAnsi="Arial" w:cs="Arial"/>
                <w:bCs/>
                <w:sz w:val="22"/>
                <w:szCs w:val="22"/>
                <w:lang w:val="sl-SI"/>
              </w:rPr>
            </w:pPr>
            <w:r w:rsidRPr="005A31A6">
              <w:rPr>
                <w:rFonts w:ascii="Arial" w:hAnsi="Arial" w:cs="Arial"/>
                <w:bCs/>
                <w:sz w:val="22"/>
                <w:szCs w:val="22"/>
                <w:lang w:val="sl-SI"/>
              </w:rPr>
              <w:t>Spremembe veljajo od datuma navedenega v tabelah v stolpcu »Datum učinkovanja«.</w:t>
            </w:r>
          </w:p>
        </w:tc>
      </w:tr>
      <w:tr w:rsidR="00747A65" w:rsidRPr="00FE7D35" w14:paraId="2D6DC52A"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B41B463"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 xml:space="preserve">začasna </w:t>
            </w:r>
            <w:proofErr w:type="spellStart"/>
            <w:r w:rsidRPr="00A81C72">
              <w:rPr>
                <w:rFonts w:ascii="Arial" w:hAnsi="Arial" w:cs="Arial"/>
                <w:bCs/>
                <w:color w:val="000000" w:themeColor="text1"/>
                <w:sz w:val="22"/>
                <w:szCs w:val="22"/>
                <w:lang w:val="sl-SI"/>
              </w:rPr>
              <w:t>protidampinška</w:t>
            </w:r>
            <w:proofErr w:type="spellEnd"/>
            <w:r w:rsidRPr="00A81C72">
              <w:rPr>
                <w:rFonts w:ascii="Arial" w:hAnsi="Arial" w:cs="Arial"/>
                <w:bCs/>
                <w:color w:val="000000" w:themeColor="text1"/>
                <w:sz w:val="22"/>
                <w:szCs w:val="22"/>
                <w:lang w:val="sl-SI"/>
              </w:rPr>
              <w:t xml:space="preserve"> </w:t>
            </w:r>
          </w:p>
          <w:p w14:paraId="32B21CB9"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dajatev</w:t>
            </w:r>
          </w:p>
          <w:p w14:paraId="7604A81D"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BB2689B"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Kalcijev silicid</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663D6C0"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7202 99 80 30, 2850 00 60 91.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F3278C9"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E50ACBA" w14:textId="77777777" w:rsidR="00747A65" w:rsidRPr="00A81C72" w:rsidRDefault="00747A65" w:rsidP="00747A65">
            <w:pPr>
              <w:rPr>
                <w:rFonts w:ascii="Arial" w:hAnsi="Arial" w:cs="Arial"/>
                <w:bCs/>
                <w:color w:val="000000" w:themeColor="text1"/>
                <w:sz w:val="22"/>
                <w:szCs w:val="22"/>
                <w:lang w:val="sl-SI"/>
              </w:rPr>
            </w:pPr>
            <w:hyperlink r:id="rId86" w:history="1">
              <w:r w:rsidRPr="00A81C72">
                <w:rPr>
                  <w:rStyle w:val="Hiperpovezava"/>
                  <w:rFonts w:ascii="Arial" w:hAnsi="Arial" w:cs="Arial"/>
                  <w:bCs/>
                  <w:color w:val="000000" w:themeColor="text1"/>
                  <w:sz w:val="22"/>
                  <w:szCs w:val="22"/>
                  <w:lang w:val="sl-SI"/>
                </w:rPr>
                <w:t>IZVEDBENA UREDBA KOMISIJE (EU) 2022/468 z dne 23. marca 2022 o uvedbi dokončne protidampinške dajatve in dokončnem pobiranju začasne dajatve, uvedene na uvoz kalcijevega silicida s poreklom iz Ljudske republike Kitajske, (2022/L096/468)</w:t>
              </w:r>
            </w:hyperlink>
            <w:r w:rsidRPr="00A81C72">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7FF698E"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25.3.2022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C8174E2"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Zneski, zavarovani z začasno protidampinško dajatvijo se dokončno poberejo.</w:t>
            </w:r>
          </w:p>
        </w:tc>
      </w:tr>
      <w:tr w:rsidR="00747A65" w:rsidRPr="00FE7D35" w14:paraId="179691D2"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731A589"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 xml:space="preserve">dokončna izravnalna </w:t>
            </w:r>
          </w:p>
          <w:p w14:paraId="76A86B55"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dajatev</w:t>
            </w:r>
          </w:p>
          <w:p w14:paraId="362A91AB"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A231548"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Monomodalni kabli iz optičnih vlaken, izdelani iz enega ali več posamično oplaščenih vlaken, z zaščitnim ovojem, kombinirani z električnimi vodniki ali ne. Izključeni so:</w:t>
            </w:r>
            <w:r w:rsidRPr="00A81C72">
              <w:rPr>
                <w:rFonts w:ascii="Arial" w:hAnsi="Arial" w:cs="Arial"/>
                <w:bCs/>
                <w:color w:val="000000" w:themeColor="text1"/>
                <w:sz w:val="22"/>
                <w:szCs w:val="22"/>
                <w:lang w:val="sl-SI"/>
              </w:rPr>
              <w:br/>
              <w:t>(i) kabli, pri katerih so vsa optična vlakna posamično opremljena z operativnimi konektorji na enem koncu ali na obeh, in</w:t>
            </w:r>
            <w:r w:rsidRPr="00A81C72">
              <w:rPr>
                <w:rFonts w:ascii="Arial" w:hAnsi="Arial" w:cs="Arial"/>
                <w:bCs/>
                <w:color w:val="000000" w:themeColor="text1"/>
                <w:sz w:val="22"/>
                <w:szCs w:val="22"/>
                <w:lang w:val="sl-SI"/>
              </w:rPr>
              <w:br/>
              <w:t>(ii) kabli za podvodno uporabo.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EF41B8F"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8544 70 00 10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5D223D4"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9B53E8D" w14:textId="77777777" w:rsidR="00747A65" w:rsidRPr="00A81C72" w:rsidRDefault="00747A65" w:rsidP="00747A65">
            <w:pPr>
              <w:rPr>
                <w:rFonts w:ascii="Arial" w:hAnsi="Arial" w:cs="Arial"/>
                <w:bCs/>
                <w:color w:val="000000" w:themeColor="text1"/>
                <w:sz w:val="22"/>
                <w:szCs w:val="22"/>
                <w:lang w:val="sl-SI"/>
              </w:rPr>
            </w:pPr>
            <w:hyperlink r:id="rId87" w:history="1">
              <w:r w:rsidRPr="00A81C72">
                <w:rPr>
                  <w:rStyle w:val="Hiperpovezava"/>
                  <w:rFonts w:ascii="Arial" w:hAnsi="Arial" w:cs="Arial"/>
                  <w:bCs/>
                  <w:color w:val="000000" w:themeColor="text1"/>
                  <w:sz w:val="22"/>
                  <w:szCs w:val="22"/>
                  <w:lang w:val="sl-SI"/>
                </w:rPr>
                <w:t xml:space="preserve">IZVEDBENA UREDBA KOMISIJE (EU) 2022/469 z dne 23. marca 2022 o popravku Izvedbene uredbe (EU) 2022/72 o uvedbi dokončnih izravnalnih dajatev na uvoz kablov iz optičnih vlaken s poreklom iz Ljudske republike Kitajske in spremembi Izvedbene uredbe (EU) 2021/2011 o uvedbi dokončne protidampinške dajatve na uvoz kablov iz optičnih vlaken s poreklom iz Ljudske </w:t>
              </w:r>
              <w:r w:rsidRPr="00A81C72">
                <w:rPr>
                  <w:rStyle w:val="Hiperpovezava"/>
                  <w:rFonts w:ascii="Arial" w:hAnsi="Arial" w:cs="Arial"/>
                  <w:bCs/>
                  <w:color w:val="000000" w:themeColor="text1"/>
                  <w:sz w:val="22"/>
                  <w:szCs w:val="22"/>
                  <w:lang w:val="sl-SI"/>
                </w:rPr>
                <w:lastRenderedPageBreak/>
                <w:t>republike Kitajske, (2022/L096/469)</w:t>
              </w:r>
            </w:hyperlink>
            <w:r w:rsidRPr="00A81C72">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92D8C73"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lastRenderedPageBreak/>
              <w:t>20.1.2022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37200D4" w14:textId="77777777" w:rsidR="00747A65" w:rsidRPr="00A81C72" w:rsidRDefault="00747A65" w:rsidP="00747A65">
            <w:pPr>
              <w:rPr>
                <w:rFonts w:ascii="Arial" w:hAnsi="Arial" w:cs="Arial"/>
                <w:bCs/>
                <w:color w:val="000000" w:themeColor="text1"/>
                <w:sz w:val="22"/>
                <w:szCs w:val="22"/>
                <w:lang w:val="sl-SI"/>
              </w:rPr>
            </w:pPr>
            <w:r w:rsidRPr="00A81C72">
              <w:rPr>
                <w:rFonts w:ascii="Arial" w:hAnsi="Arial" w:cs="Arial"/>
                <w:bCs/>
                <w:color w:val="000000" w:themeColor="text1"/>
                <w:sz w:val="22"/>
                <w:szCs w:val="22"/>
                <w:lang w:val="sl-SI"/>
              </w:rPr>
              <w:t>Popravi se:</w:t>
            </w:r>
            <w:r w:rsidRPr="00A81C72">
              <w:rPr>
                <w:rFonts w:ascii="Arial" w:hAnsi="Arial" w:cs="Arial"/>
                <w:bCs/>
                <w:color w:val="000000" w:themeColor="text1"/>
                <w:sz w:val="22"/>
                <w:szCs w:val="22"/>
                <w:lang w:val="sl-SI"/>
              </w:rPr>
              <w:br/>
              <w:t>uvodna izjava 217, uvodna izjava 339, člen 2(1).</w:t>
            </w:r>
          </w:p>
        </w:tc>
      </w:tr>
      <w:tr w:rsidR="00747A65" w:rsidRPr="00FE7D35" w14:paraId="02E0CA43"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664DFBD"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 xml:space="preserve">dokončna </w:t>
            </w:r>
            <w:proofErr w:type="spellStart"/>
            <w:r w:rsidRPr="00D44489">
              <w:rPr>
                <w:rFonts w:ascii="Arial" w:hAnsi="Arial" w:cs="Arial"/>
                <w:bCs/>
                <w:color w:val="000000" w:themeColor="text1"/>
                <w:sz w:val="22"/>
                <w:szCs w:val="22"/>
                <w:lang w:val="sl-SI"/>
              </w:rPr>
              <w:t>protidampinška</w:t>
            </w:r>
            <w:proofErr w:type="spellEnd"/>
            <w:r w:rsidRPr="00D44489">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6E7FCD8"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Mononatrijev glutamat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CDBEA98"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2922 42 00 10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BC3BA49"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ECE601B" w14:textId="77777777" w:rsidR="00747A65" w:rsidRPr="00D44489" w:rsidRDefault="00747A65" w:rsidP="00747A65">
            <w:pPr>
              <w:rPr>
                <w:rFonts w:ascii="Arial" w:hAnsi="Arial" w:cs="Arial"/>
                <w:bCs/>
                <w:color w:val="000000" w:themeColor="text1"/>
                <w:sz w:val="22"/>
                <w:szCs w:val="22"/>
                <w:lang w:val="sl-SI"/>
              </w:rPr>
            </w:pPr>
            <w:hyperlink r:id="rId88" w:history="1">
              <w:r w:rsidRPr="00D44489">
                <w:rPr>
                  <w:rStyle w:val="Hiperpovezava"/>
                  <w:rFonts w:ascii="Arial" w:hAnsi="Arial" w:cs="Arial"/>
                  <w:bCs/>
                  <w:color w:val="000000" w:themeColor="text1"/>
                  <w:sz w:val="22"/>
                  <w:szCs w:val="22"/>
                  <w:lang w:val="sl-SI"/>
                </w:rPr>
                <w:t>Popravek obvestila o začetku delnega vmesnega pregleda protidampinških ukrepov, ki se uporabljajo za uvoz mononatrijevega glutamata s poreklom iz Ljudske republike Kitajske, (2022/C129)</w:t>
              </w:r>
            </w:hyperlink>
            <w:r w:rsidRPr="00D44489">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E49C0A1"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24.1.2022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E6FABA5"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 xml:space="preserve">Sprememba obvestila na 14. strani, </w:t>
            </w:r>
          </w:p>
          <w:p w14:paraId="0D18938A" w14:textId="77777777" w:rsidR="00747A65" w:rsidRPr="00D44489" w:rsidRDefault="00747A65" w:rsidP="00747A65">
            <w:pPr>
              <w:rPr>
                <w:rFonts w:ascii="Arial" w:hAnsi="Arial" w:cs="Arial"/>
                <w:bCs/>
                <w:color w:val="000000" w:themeColor="text1"/>
                <w:sz w:val="22"/>
                <w:szCs w:val="22"/>
                <w:lang w:val="sl-SI"/>
              </w:rPr>
            </w:pPr>
            <w:r w:rsidRPr="00D44489">
              <w:rPr>
                <w:rFonts w:ascii="Arial" w:hAnsi="Arial" w:cs="Arial"/>
                <w:bCs/>
                <w:color w:val="000000" w:themeColor="text1"/>
                <w:sz w:val="22"/>
                <w:szCs w:val="22"/>
                <w:lang w:val="sl-SI"/>
              </w:rPr>
              <w:t>oddelek 4.3.</w:t>
            </w:r>
          </w:p>
        </w:tc>
      </w:tr>
      <w:tr w:rsidR="00747A65" w:rsidRPr="00FE7D35" w14:paraId="50CBC81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04BC1781"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 xml:space="preserve">dokončna izravnalna </w:t>
            </w:r>
          </w:p>
          <w:p w14:paraId="3EDE54F5"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dajatev</w:t>
            </w:r>
          </w:p>
          <w:p w14:paraId="726E0219"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1537877"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Ploščato valjani izdelki iz nerjavnega jekla, hladno valjani (hladno deformirani), brez nadaljnje obdelave.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A41189C"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7219 31 00, 7219 32 10, 7219 32 90, 7219 33 10, 7219 33 90, 7219 34 10, 7219 34 90, 7219 35 10, 7219 35 90, 7219 90 20, 7219 90 80, 7220 20 21, 7220 20 29, 7220 20 41, 7220 20 49, 7220 20 81, 7220 20 89, 7220 90 20, 7220 90 80.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E5A1F65"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Indija, Indonezija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2733B55" w14:textId="77777777" w:rsidR="00747A65" w:rsidRPr="00D60213" w:rsidRDefault="00747A65" w:rsidP="00747A65">
            <w:pPr>
              <w:rPr>
                <w:rFonts w:ascii="Arial" w:hAnsi="Arial" w:cs="Arial"/>
                <w:bCs/>
                <w:color w:val="000000" w:themeColor="text1"/>
                <w:sz w:val="22"/>
                <w:szCs w:val="22"/>
                <w:lang w:val="sl-SI"/>
              </w:rPr>
            </w:pPr>
            <w:hyperlink r:id="rId89" w:history="1">
              <w:r w:rsidRPr="00D60213">
                <w:rPr>
                  <w:rStyle w:val="Hiperpovezava"/>
                  <w:rFonts w:ascii="Arial" w:hAnsi="Arial" w:cs="Arial"/>
                  <w:bCs/>
                  <w:color w:val="000000" w:themeColor="text1"/>
                  <w:sz w:val="22"/>
                  <w:szCs w:val="22"/>
                  <w:lang w:val="sl-SI"/>
                </w:rPr>
                <w:t>IZVEDBENA UREDBA KOMISIJE (EU) 2022/433 z dne 15. marca 2022 o uvedbi dokončnih izravnalnih dajatev na uvoz hladno valjanih ploščatih izdelkov iz nerjavnega jekla s poreklom iz Indije in Indonezije ter spremembi Izvedbene uredbe (EU) 2021/2012 o uvedbi dokončne protidampinške dajatve in dokončnem pobiranju začasne dajatve na uvoz hladno valjanih ploščatih izdelkov iz nerjavnega jekla s poreklom iz Indije in Indonezije, (2022/L088/433)</w:t>
              </w:r>
            </w:hyperlink>
            <w:r w:rsidRPr="00D6021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9B81D52"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17.3.2022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749ACC8"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 xml:space="preserve">Sprememba stopenj dokončne protidampinške dajatve, </w:t>
            </w:r>
          </w:p>
          <w:p w14:paraId="00762DE8" w14:textId="77777777" w:rsidR="00747A65" w:rsidRPr="00D60213" w:rsidRDefault="00747A65" w:rsidP="00747A65">
            <w:pPr>
              <w:rPr>
                <w:rFonts w:ascii="Arial" w:hAnsi="Arial" w:cs="Arial"/>
                <w:bCs/>
                <w:color w:val="000000" w:themeColor="text1"/>
                <w:sz w:val="22"/>
                <w:szCs w:val="22"/>
                <w:lang w:val="sl-SI"/>
              </w:rPr>
            </w:pPr>
            <w:r w:rsidRPr="00D60213">
              <w:rPr>
                <w:rFonts w:ascii="Arial" w:hAnsi="Arial" w:cs="Arial"/>
                <w:bCs/>
                <w:color w:val="000000" w:themeColor="text1"/>
                <w:sz w:val="22"/>
                <w:szCs w:val="22"/>
                <w:lang w:val="sl-SI"/>
              </w:rPr>
              <w:t>uvedene z Izvedbeno uredbo (EU) 2021/2012.</w:t>
            </w:r>
          </w:p>
        </w:tc>
      </w:tr>
      <w:tr w:rsidR="00747A65" w:rsidRPr="00FE7D35" w14:paraId="7E32257C"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4C70327"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 xml:space="preserve">dokončna izravnalna </w:t>
            </w:r>
          </w:p>
          <w:p w14:paraId="51D0BF57"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0495415"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Grafitne elektrode, ki se uporabljajo za električne peči, nasipne gostote 1,65 g/cm</w:t>
            </w:r>
            <w:r w:rsidRPr="00AB6D95">
              <w:rPr>
                <w:rFonts w:ascii="Arial" w:hAnsi="Arial" w:cs="Arial"/>
                <w:bCs/>
                <w:color w:val="000000" w:themeColor="text1"/>
                <w:sz w:val="22"/>
                <w:szCs w:val="22"/>
                <w:vertAlign w:val="superscript"/>
                <w:lang w:val="sl-SI"/>
              </w:rPr>
              <w:t xml:space="preserve">3 </w:t>
            </w:r>
            <w:r w:rsidRPr="00AB6D95">
              <w:rPr>
                <w:rFonts w:ascii="Arial" w:hAnsi="Arial" w:cs="Arial"/>
                <w:bCs/>
                <w:color w:val="000000" w:themeColor="text1"/>
                <w:sz w:val="22"/>
                <w:szCs w:val="22"/>
                <w:lang w:val="sl-SI"/>
              </w:rPr>
              <w:t xml:space="preserve">ali </w:t>
            </w:r>
            <w:r w:rsidRPr="00AB6D95">
              <w:rPr>
                <w:rFonts w:ascii="Arial" w:hAnsi="Arial" w:cs="Arial"/>
                <w:bCs/>
                <w:color w:val="000000" w:themeColor="text1"/>
                <w:sz w:val="22"/>
                <w:szCs w:val="22"/>
                <w:lang w:val="sl-SI"/>
              </w:rPr>
              <w:lastRenderedPageBreak/>
              <w:t>več in električne upornosti 6,0 μ.Ω.m ali manj, ter šobe, ki se uporabljajo za take elektrode, ne glede na to, ali so uvožene skupaj ali ločeno.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82B7D8D"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lastRenderedPageBreak/>
              <w:t>8545 11 00 10, 8545 90 90 10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77C4E7C"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Indija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6DBB0BA" w14:textId="77777777" w:rsidR="00747A65" w:rsidRPr="00AB6D95" w:rsidRDefault="00747A65" w:rsidP="00747A65">
            <w:pPr>
              <w:rPr>
                <w:rFonts w:ascii="Arial" w:hAnsi="Arial" w:cs="Arial"/>
                <w:bCs/>
                <w:color w:val="000000" w:themeColor="text1"/>
                <w:sz w:val="22"/>
                <w:szCs w:val="22"/>
                <w:lang w:val="sl-SI"/>
              </w:rPr>
            </w:pPr>
            <w:hyperlink r:id="rId90" w:history="1">
              <w:r w:rsidRPr="00AB6D95">
                <w:rPr>
                  <w:rStyle w:val="Hiperpovezava"/>
                  <w:rFonts w:ascii="Arial" w:hAnsi="Arial" w:cs="Arial"/>
                  <w:bCs/>
                  <w:color w:val="000000" w:themeColor="text1"/>
                  <w:sz w:val="22"/>
                  <w:szCs w:val="22"/>
                  <w:lang w:val="sl-SI"/>
                </w:rPr>
                <w:t xml:space="preserve">Obvestilo o začetku pregleda zaradi izteka protisubvencijskih </w:t>
              </w:r>
              <w:r w:rsidRPr="00AB6D95">
                <w:rPr>
                  <w:rStyle w:val="Hiperpovezava"/>
                  <w:rFonts w:ascii="Arial" w:hAnsi="Arial" w:cs="Arial"/>
                  <w:bCs/>
                  <w:color w:val="000000" w:themeColor="text1"/>
                  <w:sz w:val="22"/>
                  <w:szCs w:val="22"/>
                  <w:lang w:val="sl-SI"/>
                </w:rPr>
                <w:lastRenderedPageBreak/>
                <w:t>ukrepov, ki se uporabljajo za uvoz nekaterih sistemov grafitnih elektrod s poreklom iz Indije, (2022/C 113/04)</w:t>
              </w:r>
            </w:hyperlink>
            <w:r w:rsidRPr="00AB6D95">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517CCEE"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lastRenderedPageBreak/>
              <w:t>9.3.2022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D1D7584"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 xml:space="preserve">Preiskava se običajno zaključi v 12 mesecih, v </w:t>
            </w:r>
            <w:r w:rsidRPr="00AB6D95">
              <w:rPr>
                <w:rFonts w:ascii="Arial" w:hAnsi="Arial" w:cs="Arial"/>
                <w:bCs/>
                <w:color w:val="000000" w:themeColor="text1"/>
                <w:sz w:val="22"/>
                <w:szCs w:val="22"/>
                <w:lang w:val="sl-SI"/>
              </w:rPr>
              <w:lastRenderedPageBreak/>
              <w:t>nobenem primeru pa ne pozneje kot v 15 mesecih po objavi tega obvestila.</w:t>
            </w:r>
          </w:p>
        </w:tc>
      </w:tr>
      <w:tr w:rsidR="00747A65" w:rsidRPr="00FE7D35" w14:paraId="29BABF46"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4D512C3"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lastRenderedPageBreak/>
              <w:t xml:space="preserve">dokončna </w:t>
            </w:r>
            <w:proofErr w:type="spellStart"/>
            <w:r w:rsidRPr="00AB6D95">
              <w:rPr>
                <w:rFonts w:ascii="Arial" w:hAnsi="Arial" w:cs="Arial"/>
                <w:bCs/>
                <w:color w:val="000000" w:themeColor="text1"/>
                <w:sz w:val="22"/>
                <w:szCs w:val="22"/>
                <w:lang w:val="sl-SI"/>
              </w:rPr>
              <w:t>protidampinška</w:t>
            </w:r>
            <w:proofErr w:type="spellEnd"/>
            <w:r w:rsidRPr="00AB6D95">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D3DA179"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Triklorizocianurna kislina, pod mednarodnim nezaščitenim imenom (INN) znana tudi kot „symclosene“, in njeni pripravki.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068889C"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2933 69 80 70, 3808 94 20 20.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654D807E"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94747F9" w14:textId="77777777" w:rsidR="00747A65" w:rsidRPr="00AB6D95" w:rsidRDefault="00747A65" w:rsidP="00747A65">
            <w:pPr>
              <w:rPr>
                <w:rFonts w:ascii="Arial" w:hAnsi="Arial" w:cs="Arial"/>
                <w:bCs/>
                <w:color w:val="000000" w:themeColor="text1"/>
                <w:sz w:val="22"/>
                <w:szCs w:val="22"/>
                <w:lang w:val="sl-SI"/>
              </w:rPr>
            </w:pPr>
            <w:hyperlink r:id="rId91" w:history="1">
              <w:r w:rsidRPr="00AB6D95">
                <w:rPr>
                  <w:rStyle w:val="Hiperpovezava"/>
                  <w:rFonts w:ascii="Arial" w:hAnsi="Arial" w:cs="Arial"/>
                  <w:bCs/>
                  <w:color w:val="000000" w:themeColor="text1"/>
                  <w:sz w:val="22"/>
                  <w:szCs w:val="22"/>
                  <w:lang w:val="sl-SI"/>
                </w:rPr>
                <w:t>Obvestilo o bližnjem izteku nekaterih protidampinških ukrepov, (2022/C113/05)</w:t>
              </w:r>
            </w:hyperlink>
            <w:r w:rsidRPr="00AB6D95">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EA1125E"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9.3.2022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44A841B" w14:textId="77777777" w:rsidR="00747A65" w:rsidRPr="00AB6D95" w:rsidRDefault="00747A65" w:rsidP="00747A65">
            <w:pPr>
              <w:rPr>
                <w:rFonts w:ascii="Arial" w:hAnsi="Arial" w:cs="Arial"/>
                <w:bCs/>
                <w:color w:val="000000" w:themeColor="text1"/>
                <w:sz w:val="22"/>
                <w:szCs w:val="22"/>
                <w:lang w:val="sl-SI"/>
              </w:rPr>
            </w:pPr>
            <w:r w:rsidRPr="00AB6D95">
              <w:rPr>
                <w:rFonts w:ascii="Arial" w:hAnsi="Arial" w:cs="Arial"/>
                <w:bCs/>
                <w:color w:val="000000" w:themeColor="text1"/>
                <w:sz w:val="22"/>
                <w:szCs w:val="22"/>
                <w:lang w:val="sl-SI"/>
              </w:rPr>
              <w:t>Ukrep se izteče ob polnoči 6.12.2022</w:t>
            </w:r>
          </w:p>
        </w:tc>
      </w:tr>
      <w:tr w:rsidR="00747A65" w:rsidRPr="00FE7D35" w14:paraId="6191FFE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C48B47F"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 xml:space="preserve">dokončna </w:t>
            </w:r>
            <w:proofErr w:type="spellStart"/>
            <w:r w:rsidRPr="00F917AB">
              <w:rPr>
                <w:rFonts w:ascii="Arial" w:hAnsi="Arial" w:cs="Arial"/>
                <w:bCs/>
                <w:color w:val="000000" w:themeColor="text1"/>
                <w:sz w:val="22"/>
                <w:szCs w:val="22"/>
                <w:lang w:val="sl-SI"/>
              </w:rPr>
              <w:t>protidampinška</w:t>
            </w:r>
            <w:proofErr w:type="spellEnd"/>
            <w:r w:rsidRPr="00F917AB">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C4164B3"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Ročni vozički za premeščanje palet in njihovi osnovni deli, tj. šasija in hidravlika.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3C0E48B"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8427 90 00 11, 8427 90 00 13,</w:t>
            </w:r>
            <w:r w:rsidRPr="00F917AB">
              <w:rPr>
                <w:rFonts w:ascii="Arial" w:hAnsi="Arial" w:cs="Arial"/>
                <w:bCs/>
                <w:color w:val="000000" w:themeColor="text1"/>
                <w:sz w:val="22"/>
                <w:szCs w:val="22"/>
              </w:rPr>
              <w:t xml:space="preserve"> </w:t>
            </w:r>
            <w:r w:rsidRPr="00F917AB">
              <w:rPr>
                <w:rFonts w:ascii="Arial" w:hAnsi="Arial" w:cs="Arial"/>
                <w:bCs/>
                <w:color w:val="000000" w:themeColor="text1"/>
                <w:sz w:val="22"/>
                <w:szCs w:val="22"/>
                <w:lang w:val="sl-SI"/>
              </w:rPr>
              <w:t>8427 90 00 19,</w:t>
            </w:r>
            <w:r w:rsidRPr="00F917AB">
              <w:rPr>
                <w:rFonts w:ascii="Arial" w:hAnsi="Arial" w:cs="Arial"/>
                <w:bCs/>
                <w:color w:val="000000" w:themeColor="text1"/>
                <w:sz w:val="22"/>
                <w:szCs w:val="22"/>
              </w:rPr>
              <w:t xml:space="preserve"> </w:t>
            </w:r>
            <w:r w:rsidRPr="00F917AB">
              <w:rPr>
                <w:rFonts w:ascii="Arial" w:hAnsi="Arial" w:cs="Arial"/>
                <w:bCs/>
                <w:color w:val="000000" w:themeColor="text1"/>
                <w:sz w:val="22"/>
                <w:szCs w:val="22"/>
                <w:lang w:val="sl-SI"/>
              </w:rPr>
              <w:t>8427 90 00 30, 8431 20 00 11, 8431 20 00 13, 8431 20 00 19, 8431 20 00 50.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A0C8734"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Kitajska, 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DABC682" w14:textId="77777777" w:rsidR="00747A65" w:rsidRPr="00F917AB" w:rsidRDefault="00747A65" w:rsidP="00747A65">
            <w:pPr>
              <w:rPr>
                <w:rFonts w:ascii="Arial" w:hAnsi="Arial" w:cs="Arial"/>
                <w:bCs/>
                <w:color w:val="000000" w:themeColor="text1"/>
                <w:sz w:val="22"/>
                <w:szCs w:val="22"/>
                <w:lang w:val="sl-SI"/>
              </w:rPr>
            </w:pPr>
            <w:hyperlink r:id="rId92" w:history="1">
              <w:r w:rsidRPr="00F917AB">
                <w:rPr>
                  <w:rStyle w:val="Hiperpovezava"/>
                  <w:rFonts w:ascii="Arial" w:hAnsi="Arial" w:cs="Arial"/>
                  <w:bCs/>
                  <w:color w:val="000000" w:themeColor="text1"/>
                  <w:sz w:val="22"/>
                  <w:szCs w:val="22"/>
                  <w:lang w:val="sl-SI"/>
                </w:rPr>
                <w:t>Obvestilo o bližnjem izteku nekaterih protidampinških ukrepov, (2022/C104/07)</w:t>
              </w:r>
            </w:hyperlink>
            <w:r w:rsidRPr="00F917AB">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1EB434B"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4.3.2022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9815476"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Ukrep se izteče ob polnoči 1.12.2022.</w:t>
            </w:r>
          </w:p>
        </w:tc>
      </w:tr>
      <w:tr w:rsidR="00747A65" w:rsidRPr="00FE7D35" w14:paraId="20CB0633"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912C38B"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 xml:space="preserve">dokončna </w:t>
            </w:r>
            <w:proofErr w:type="spellStart"/>
            <w:r w:rsidRPr="00F917AB">
              <w:rPr>
                <w:rFonts w:ascii="Arial" w:hAnsi="Arial" w:cs="Arial"/>
                <w:bCs/>
                <w:color w:val="000000" w:themeColor="text1"/>
                <w:sz w:val="22"/>
                <w:szCs w:val="22"/>
                <w:lang w:val="sl-SI"/>
              </w:rPr>
              <w:t>protidampinška</w:t>
            </w:r>
            <w:proofErr w:type="spellEnd"/>
            <w:r w:rsidRPr="00F917AB">
              <w:rPr>
                <w:rFonts w:ascii="Arial" w:hAnsi="Arial" w:cs="Arial"/>
                <w:bCs/>
                <w:color w:val="000000" w:themeColor="text1"/>
                <w:sz w:val="22"/>
                <w:szCs w:val="22"/>
                <w:lang w:val="sl-SI"/>
              </w:rPr>
              <w:t xml:space="preserve"> dajatev</w:t>
            </w:r>
          </w:p>
          <w:p w14:paraId="1FE46CB0" w14:textId="77777777" w:rsidR="00747A65" w:rsidRPr="00F917AB" w:rsidRDefault="00747A65" w:rsidP="00747A65">
            <w:pPr>
              <w:rPr>
                <w:rFonts w:ascii="Arial" w:hAnsi="Arial" w:cs="Arial"/>
                <w:bCs/>
                <w:color w:val="000000" w:themeColor="text1"/>
                <w:sz w:val="22"/>
                <w:szCs w:val="22"/>
                <w:lang w:val="sl-SI"/>
              </w:rPr>
            </w:pPr>
          </w:p>
          <w:p w14:paraId="192A5077"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 xml:space="preserve">registracija </w:t>
            </w:r>
          </w:p>
          <w:p w14:paraId="075DA55F"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uvoza</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E9DF392"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 xml:space="preserve">Dvokolesa in druga kolesa (tudi dostavni tricikli, vendar brez enokolesnikov), </w:t>
            </w:r>
          </w:p>
          <w:p w14:paraId="7C95FB81"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brez motornega pogona.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0DE9168"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8712 00 30, 8712 00 709 1, 8712 00 70 92, 8712 00 70 99.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157CFAE8"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6B24BA1" w14:textId="77777777" w:rsidR="00747A65" w:rsidRPr="00F917AB" w:rsidRDefault="00747A65" w:rsidP="00747A65">
            <w:pPr>
              <w:rPr>
                <w:rFonts w:ascii="Arial" w:hAnsi="Arial" w:cs="Arial"/>
                <w:bCs/>
                <w:color w:val="000000" w:themeColor="text1"/>
                <w:sz w:val="22"/>
                <w:szCs w:val="22"/>
                <w:lang w:val="sl-SI"/>
              </w:rPr>
            </w:pPr>
            <w:hyperlink r:id="rId93" w:history="1">
              <w:r w:rsidRPr="00F917AB">
                <w:rPr>
                  <w:rStyle w:val="Hiperpovezava"/>
                  <w:rFonts w:ascii="Arial" w:hAnsi="Arial" w:cs="Arial"/>
                  <w:bCs/>
                  <w:color w:val="000000" w:themeColor="text1"/>
                  <w:sz w:val="22"/>
                  <w:szCs w:val="22"/>
                  <w:lang w:val="sl-SI"/>
                </w:rPr>
                <w:t xml:space="preserve">IZVEDBENA UREDBA KOMISIJE (EU) 2022/358 z dne 2. marca 2022 o začetku pregleda v zvezi z „novim izvoznikom“ v okviru Izvedbene uredbe (EU) 2019/1379 o uvedbi dokončne protidampinške dajatve na uvoz koles s poreklom iz Ljudske republike Kitajske za enega kitajskega proizvajalca izvoznika, odpravi dajatve na uvoz navedenega proizvajalca </w:t>
              </w:r>
              <w:r w:rsidRPr="00F917AB">
                <w:rPr>
                  <w:rStyle w:val="Hiperpovezava"/>
                  <w:rFonts w:ascii="Arial" w:hAnsi="Arial" w:cs="Arial"/>
                  <w:bCs/>
                  <w:color w:val="000000" w:themeColor="text1"/>
                  <w:sz w:val="22"/>
                  <w:szCs w:val="22"/>
                  <w:lang w:val="sl-SI"/>
                </w:rPr>
                <w:lastRenderedPageBreak/>
                <w:t>izvoznika in uvedbi registracije takšnega uvoza, (2022/L068/358)</w:t>
              </w:r>
            </w:hyperlink>
            <w:r w:rsidRPr="00F917AB">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10C45EB"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lastRenderedPageBreak/>
              <w:t>4.3.2022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EE30789"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t>Protidampinška dajatev, uvedena z Izvedbeno uredbo (EU) 2019/1379, za izdelke proizvajalca »Zhejiang Feishen Vehicle Industry Co., Ltd.« (dodatna oznaka TARIC C530) se razveljavi.</w:t>
            </w:r>
          </w:p>
          <w:p w14:paraId="26A4F155" w14:textId="77777777" w:rsidR="00747A65" w:rsidRPr="00F917AB" w:rsidRDefault="00747A65" w:rsidP="00747A65">
            <w:pPr>
              <w:rPr>
                <w:rFonts w:ascii="Arial" w:hAnsi="Arial" w:cs="Arial"/>
                <w:bCs/>
                <w:color w:val="000000" w:themeColor="text1"/>
                <w:sz w:val="22"/>
                <w:szCs w:val="22"/>
                <w:lang w:val="sl-SI"/>
              </w:rPr>
            </w:pPr>
            <w:r w:rsidRPr="00F917AB">
              <w:rPr>
                <w:rFonts w:ascii="Arial" w:hAnsi="Arial" w:cs="Arial"/>
                <w:bCs/>
                <w:color w:val="000000" w:themeColor="text1"/>
                <w:sz w:val="22"/>
                <w:szCs w:val="22"/>
                <w:lang w:val="sl-SI"/>
              </w:rPr>
              <w:br/>
              <w:t xml:space="preserve">Preiskava in registracija uvoza </w:t>
            </w:r>
            <w:r w:rsidRPr="00F917AB">
              <w:rPr>
                <w:rFonts w:ascii="Arial" w:hAnsi="Arial" w:cs="Arial"/>
                <w:bCs/>
                <w:color w:val="000000" w:themeColor="text1"/>
                <w:sz w:val="22"/>
                <w:szCs w:val="22"/>
                <w:lang w:val="sl-SI"/>
              </w:rPr>
              <w:lastRenderedPageBreak/>
              <w:t>se zaključita 9 mesecev po datumu začetka veljavnosti te uredbe.</w:t>
            </w:r>
          </w:p>
        </w:tc>
      </w:tr>
      <w:tr w:rsidR="00747A65" w:rsidRPr="00FE7D35" w14:paraId="29AB5AC1"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7B98E79"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lastRenderedPageBreak/>
              <w:t xml:space="preserve">dokončna </w:t>
            </w:r>
            <w:proofErr w:type="spellStart"/>
            <w:r w:rsidRPr="00EB118F">
              <w:rPr>
                <w:rFonts w:ascii="Arial" w:hAnsi="Arial" w:cs="Arial"/>
                <w:bCs/>
                <w:color w:val="000000" w:themeColor="text1"/>
                <w:sz w:val="22"/>
                <w:szCs w:val="22"/>
                <w:lang w:val="sl-SI"/>
              </w:rPr>
              <w:t>protidampinška</w:t>
            </w:r>
            <w:proofErr w:type="spellEnd"/>
            <w:r w:rsidRPr="00EB118F">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49B776D"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Glazirane in neglazirane keramične ploščice za tlakovanje in oblaganje; glazirane in neglazirane keramične kockice za mozaik in podobno, na podlagi ali brez podlage.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B413E4E"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6907 21 00 00, 6907 22 00 00, 6907 23 00 00, 6907 30 00 00, 6907 40 00 00.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1000889"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9542D35" w14:textId="77777777" w:rsidR="00747A65" w:rsidRPr="00EB118F" w:rsidRDefault="00747A65" w:rsidP="00747A65">
            <w:pPr>
              <w:rPr>
                <w:rFonts w:ascii="Arial" w:hAnsi="Arial" w:cs="Arial"/>
                <w:bCs/>
                <w:color w:val="000000" w:themeColor="text1"/>
                <w:sz w:val="22"/>
                <w:szCs w:val="22"/>
                <w:lang w:val="sl-SI"/>
              </w:rPr>
            </w:pPr>
            <w:hyperlink r:id="rId94" w:history="1">
              <w:r w:rsidRPr="00EB118F">
                <w:rPr>
                  <w:rStyle w:val="Hiperpovezava"/>
                  <w:rFonts w:ascii="Arial" w:hAnsi="Arial" w:cs="Arial"/>
                  <w:bCs/>
                  <w:color w:val="000000" w:themeColor="text1"/>
                  <w:sz w:val="22"/>
                  <w:szCs w:val="22"/>
                  <w:lang w:val="sl-SI"/>
                </w:rPr>
                <w:t>Obvestilo o bližnjem izteku nekaterih protidampinških ukrepov, (2022/C093/07)</w:t>
              </w:r>
            </w:hyperlink>
            <w:r w:rsidRPr="00EB118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D57485C"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28.2.2022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87FCB6A"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Ukrep se izteče ob polnoči 24.11.2022</w:t>
            </w:r>
          </w:p>
        </w:tc>
      </w:tr>
      <w:tr w:rsidR="00747A65" w:rsidRPr="00FE7D35" w14:paraId="0A2FD43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DC56F43"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dokončna izravnalna </w:t>
            </w:r>
          </w:p>
          <w:p w14:paraId="0A4A2C51"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A92E422"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Tkane in/ali šivane tkanine iz rovinga in/ali prej iz brezkončnih steklenih vlaken, z drugimi elementi ali brez njih, razen izdelkov, ki so impregnirani ali predhodno impregnirani, in razen tkanin z odprto mrežno strukturo z velikostjo celice več kot 1,8 mm po dolžini in širini ter težo več kot 35 g/m</w:t>
            </w:r>
            <w:r w:rsidRPr="00EB118F">
              <w:rPr>
                <w:rFonts w:ascii="Arial" w:hAnsi="Arial" w:cs="Arial"/>
                <w:bCs/>
                <w:color w:val="000000" w:themeColor="text1"/>
                <w:sz w:val="22"/>
                <w:szCs w:val="22"/>
                <w:vertAlign w:val="superscript"/>
                <w:lang w:val="sl-SI"/>
              </w:rPr>
              <w:t>2</w:t>
            </w:r>
            <w:r w:rsidRPr="00EB118F">
              <w:rPr>
                <w:rFonts w:ascii="Arial" w:hAnsi="Arial" w:cs="Arial"/>
                <w:bCs/>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046DBD8"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7019 61 00 81, 7019 62 00 81, 7019 63 00 81, 7019 64 00 81, 7019 65 00 81, 7019 66 00 81, 7019 69 10 81, 7019 69 90 81, 7019 72 00 81, 7019 73 00 81, 7019 80 10 81, 7019 80 90 81, 7019 90 00 81.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96CD219"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»poslano iz« Maroka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EC4E0BF" w14:textId="77777777" w:rsidR="00747A65" w:rsidRPr="00EB118F" w:rsidRDefault="00747A65" w:rsidP="00747A65">
            <w:pPr>
              <w:rPr>
                <w:rFonts w:ascii="Arial" w:hAnsi="Arial" w:cs="Arial"/>
                <w:bCs/>
                <w:color w:val="000000" w:themeColor="text1"/>
                <w:sz w:val="22"/>
                <w:szCs w:val="22"/>
                <w:lang w:val="sl-SI"/>
              </w:rPr>
            </w:pPr>
            <w:hyperlink r:id="rId95" w:history="1">
              <w:r w:rsidRPr="00EB118F">
                <w:rPr>
                  <w:rStyle w:val="Hiperpovezava"/>
                  <w:rFonts w:ascii="Arial" w:hAnsi="Arial" w:cs="Arial"/>
                  <w:bCs/>
                  <w:color w:val="000000" w:themeColor="text1"/>
                  <w:sz w:val="22"/>
                  <w:szCs w:val="22"/>
                  <w:lang w:val="sl-SI"/>
                </w:rPr>
                <w:t xml:space="preserve">IZVEDBENA UREDBA KOMISIJE (EU) 2022/301 z dne 24. februarja 2022 o razširitvi dokončne izravnalne dajatve, uvedene z Izvedbeno uredbo (EU) 2020/776 na uvoz nekaterih tkanih in/ali šivanih tkanin iz steklenih vlaken s poreklom iz Ljudske republike Kitajske (LRK), na uvoz tkanin iz steklenih vlaken, poslanih iz Maroka, ne glede na to, ali so deklarirane kot izdelki s poreklom iz Maroka ali ne, ter o zaključku preiskave glede možnega izogibanja izravnalnim ukrepom, uvedenim z Izvedbeno </w:t>
              </w:r>
              <w:r w:rsidRPr="00EB118F">
                <w:rPr>
                  <w:rStyle w:val="Hiperpovezava"/>
                  <w:rFonts w:ascii="Arial" w:hAnsi="Arial" w:cs="Arial"/>
                  <w:bCs/>
                  <w:color w:val="000000" w:themeColor="text1"/>
                  <w:sz w:val="22"/>
                  <w:szCs w:val="22"/>
                  <w:lang w:val="sl-SI"/>
                </w:rPr>
                <w:lastRenderedPageBreak/>
                <w:t>uredbo (EU) 2020/776 na uvoz tkanin iz steklenih vlaken s poreklom iz Egipta, z uvozom tkanin iz steklenih vlaken, poslanih iz Maroka, ne glede na to, ali so deklarirane kot izdelki s poreklom iz Maroka ali ne, (2022/L046/301)</w:t>
              </w:r>
            </w:hyperlink>
            <w:r w:rsidRPr="00EB118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1EEED29"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lastRenderedPageBreak/>
              <w:t>26.2.2022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60CF56B"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Registracija uvedena z uredbo (EU) 2021/863 se razveljavi.</w:t>
            </w:r>
          </w:p>
        </w:tc>
      </w:tr>
      <w:tr w:rsidR="00747A65" w:rsidRPr="00FE7D35" w14:paraId="495FE14E"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7EC898F"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dokončna </w:t>
            </w:r>
            <w:proofErr w:type="spellStart"/>
            <w:r w:rsidRPr="00EB118F">
              <w:rPr>
                <w:rFonts w:ascii="Arial" w:hAnsi="Arial" w:cs="Arial"/>
                <w:bCs/>
                <w:color w:val="000000" w:themeColor="text1"/>
                <w:sz w:val="22"/>
                <w:szCs w:val="22"/>
                <w:lang w:val="sl-SI"/>
              </w:rPr>
              <w:t>protidampinška</w:t>
            </w:r>
            <w:proofErr w:type="spellEnd"/>
            <w:r w:rsidRPr="00EB118F">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78661567"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Tkane in/ali šivane tkanine iz rovinga in/ali prej iz brezkončnih steklenih vlaken, z drugimi elementi ali brez njih, razen izdelkov, ki so impregnirani ali predhodno impregnirani, in razen tkanin z odprto mrežno strukturo z velikostjo celice več kot 1,8 mm po dolžini in širini ter težo več kot 35 g/m</w:t>
            </w:r>
            <w:r w:rsidRPr="00EB118F">
              <w:rPr>
                <w:rFonts w:ascii="Arial" w:hAnsi="Arial" w:cs="Arial"/>
                <w:bCs/>
                <w:color w:val="000000" w:themeColor="text1"/>
                <w:sz w:val="22"/>
                <w:szCs w:val="22"/>
                <w:vertAlign w:val="superscript"/>
                <w:lang w:val="sl-SI"/>
              </w:rPr>
              <w:t>2</w:t>
            </w:r>
            <w:r w:rsidRPr="00EB118F">
              <w:rPr>
                <w:rFonts w:ascii="Arial" w:hAnsi="Arial" w:cs="Arial"/>
                <w:bCs/>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F50042E"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7019 61 00 81, 7019 62 00 81, 7019 63 00 81, 7019 64 00 81, 7019 65 00 81, 7019 66 00 81, 7019 69 10 81, 7019 69 90 81, 7019 72 00 81, 7019 73 00 81, 7019 80 10 81, 7019 80 90 81, 7019 90 00 81.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BBD4AFA"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»poslano iz« Maroka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67F232CF" w14:textId="77777777" w:rsidR="00747A65" w:rsidRPr="00EB118F" w:rsidRDefault="00747A65" w:rsidP="00747A65">
            <w:pPr>
              <w:rPr>
                <w:rFonts w:ascii="Arial" w:hAnsi="Arial" w:cs="Arial"/>
                <w:bCs/>
                <w:color w:val="000000" w:themeColor="text1"/>
                <w:sz w:val="22"/>
                <w:szCs w:val="22"/>
                <w:lang w:val="sl-SI"/>
              </w:rPr>
            </w:pPr>
            <w:hyperlink r:id="rId96" w:history="1">
              <w:r w:rsidRPr="00EB118F">
                <w:rPr>
                  <w:rStyle w:val="Hiperpovezava"/>
                  <w:rFonts w:ascii="Arial" w:hAnsi="Arial" w:cs="Arial"/>
                  <w:bCs/>
                  <w:color w:val="000000" w:themeColor="text1"/>
                  <w:sz w:val="22"/>
                  <w:szCs w:val="22"/>
                  <w:lang w:val="sl-SI"/>
                </w:rPr>
                <w:t xml:space="preserve">IZVEDBENA UREDBA KOMISIJE (EU) 2022/302 z dne 24. februarja 2022 o razširitvi dokončne izravnalne dajatve, uvedene z Izvedbeno uredbo (EU) 2020/492, kakor je bila spremenjena z Izvedbeno uredbo (EU) 2020/776, na uvoz nekaterih tkanih in/ali šivanih tkanin iz steklenih vlaken s poreklom iz Ljudske republike Kitajske (LRK), na uvoz tkanin iz steklenih vlaken, poslanih iz Maroka, ne glede na to, ali so deklarirane kot izdelki s poreklom iz Maroka ali ne, ter o zaključku </w:t>
              </w:r>
              <w:r w:rsidRPr="00EB118F">
                <w:rPr>
                  <w:rStyle w:val="Hiperpovezava"/>
                  <w:rFonts w:ascii="Arial" w:hAnsi="Arial" w:cs="Arial"/>
                  <w:bCs/>
                  <w:color w:val="000000" w:themeColor="text1"/>
                  <w:sz w:val="22"/>
                  <w:szCs w:val="22"/>
                  <w:lang w:val="sl-SI"/>
                </w:rPr>
                <w:lastRenderedPageBreak/>
                <w:t>preiskave glede možnega izogibanja protidampinškim ukrepom, uvedenim z Izvedbeno uredbo (EU) 2020/492 na uvoz tkanin iz steklenih vlaken s poreklom iz Egipta, z uvozom tkanin iz steklenih vlaken, poslanih iz Maroka, ne glede na to, ali so deklarirane kot izdelki s poreklom iz Maroka ali ne, (2022/L046/302)</w:t>
              </w:r>
            </w:hyperlink>
            <w:r w:rsidRPr="00EB118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1940ECF"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lastRenderedPageBreak/>
              <w:t>26.2.2022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808EC59"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Registracija uvedena z uredbo (EU) 2021/864 se razveljavi.</w:t>
            </w:r>
          </w:p>
        </w:tc>
      </w:tr>
      <w:tr w:rsidR="00747A65" w:rsidRPr="00FE7D35" w14:paraId="5F352AB4"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E535868"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dokončna </w:t>
            </w:r>
            <w:proofErr w:type="spellStart"/>
            <w:r w:rsidRPr="00EB118F">
              <w:rPr>
                <w:rFonts w:ascii="Arial" w:hAnsi="Arial" w:cs="Arial"/>
                <w:bCs/>
                <w:color w:val="000000" w:themeColor="text1"/>
                <w:sz w:val="22"/>
                <w:szCs w:val="22"/>
                <w:lang w:val="sl-SI"/>
              </w:rPr>
              <w:t>protidampinška</w:t>
            </w:r>
            <w:proofErr w:type="spellEnd"/>
            <w:r w:rsidRPr="00EB118F">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E737D46"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Ploščati izdelki iz nelegiranega ali legiranega jekla (razen nerjavnega jekla, silicijevega jekla za elektropločevine, orodnega jekla in hitroreznega jekla), vroče valjani, neplatirani, neprevlečeni in neprekriti, ne v kolobarjih, debeline več kot 10 mm in širine 600 mm ali več ali debeline 4,75 mm ali več, vendar ne več kot 10 mm, in širine 2 050 mm ali več (v nadaljnjem besedilu: izdelek, ki se pregleduje, ali debele pločevine).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F99CB10"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7208 51 20 10, 7208 51 91 10, 7208 51 98 10, 7208 52 91 10, 7208 90 20 10, 7208 90 80 20, </w:t>
            </w:r>
          </w:p>
          <w:p w14:paraId="1A0FD61E"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7225 40 40,</w:t>
            </w:r>
          </w:p>
          <w:p w14:paraId="6C96044D"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7225 40 60 10, 7225 99 00 45.</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2300225"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6CF2F2B" w14:textId="77777777" w:rsidR="00747A65" w:rsidRPr="00EB118F" w:rsidRDefault="00747A65" w:rsidP="00747A65">
            <w:pPr>
              <w:rPr>
                <w:rStyle w:val="Hiperpovezava"/>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fldChar w:fldCharType="begin"/>
            </w:r>
            <w:r w:rsidRPr="00EB118F">
              <w:rPr>
                <w:rFonts w:ascii="Arial" w:hAnsi="Arial" w:cs="Arial"/>
                <w:bCs/>
                <w:color w:val="000000" w:themeColor="text1"/>
                <w:sz w:val="22"/>
                <w:szCs w:val="22"/>
                <w:lang w:val="sl-SI"/>
              </w:rPr>
              <w:instrText xml:space="preserve"> HYPERLINK "https://eur-lex.europa.eu/legal-content/SL/TXT/?uri=uriserv%3AOJ.C_.2022.089.01.0003.01.SLV&amp;toc=OJ%3AC%3A2022%3A089%3ATOC" </w:instrText>
            </w:r>
            <w:r w:rsidRPr="00EB118F">
              <w:rPr>
                <w:rFonts w:ascii="Arial" w:hAnsi="Arial" w:cs="Arial"/>
                <w:bCs/>
                <w:color w:val="000000" w:themeColor="text1"/>
                <w:sz w:val="22"/>
                <w:szCs w:val="22"/>
                <w:lang w:val="sl-SI"/>
              </w:rPr>
              <w:fldChar w:fldCharType="separate"/>
            </w:r>
            <w:r w:rsidRPr="00EB118F">
              <w:rPr>
                <w:rStyle w:val="Hiperpovezava"/>
                <w:rFonts w:ascii="Arial" w:hAnsi="Arial" w:cs="Arial"/>
                <w:bCs/>
                <w:color w:val="000000" w:themeColor="text1"/>
                <w:sz w:val="22"/>
                <w:szCs w:val="22"/>
                <w:lang w:val="sl-SI"/>
              </w:rPr>
              <w:t xml:space="preserve">Obvestilo o začetku pregleda zaradi izteka </w:t>
            </w:r>
            <w:proofErr w:type="spellStart"/>
            <w:r w:rsidRPr="00EB118F">
              <w:rPr>
                <w:rStyle w:val="Hiperpovezava"/>
                <w:rFonts w:ascii="Arial" w:hAnsi="Arial" w:cs="Arial"/>
                <w:bCs/>
                <w:color w:val="000000" w:themeColor="text1"/>
                <w:sz w:val="22"/>
                <w:szCs w:val="22"/>
                <w:lang w:val="sl-SI"/>
              </w:rPr>
              <w:t>protidampinških</w:t>
            </w:r>
            <w:proofErr w:type="spellEnd"/>
            <w:r w:rsidRPr="00EB118F">
              <w:rPr>
                <w:rStyle w:val="Hiperpovezava"/>
                <w:rFonts w:ascii="Arial" w:hAnsi="Arial" w:cs="Arial"/>
                <w:bCs/>
                <w:color w:val="000000" w:themeColor="text1"/>
                <w:sz w:val="22"/>
                <w:szCs w:val="22"/>
                <w:lang w:val="sl-SI"/>
              </w:rPr>
              <w:t xml:space="preserve"> ukrepov, ki se uporabljajo za uvoz nekaterih debelih pločevin iz nelegiranega jekla ali drugih legiranih jekel s poreklom iz Ljudske republike Kitajske,</w:t>
            </w:r>
          </w:p>
          <w:p w14:paraId="2551436A" w14:textId="77777777" w:rsidR="00747A65" w:rsidRPr="00EB118F" w:rsidRDefault="00747A65" w:rsidP="00747A65">
            <w:pPr>
              <w:rPr>
                <w:rFonts w:ascii="Arial" w:hAnsi="Arial" w:cs="Arial"/>
                <w:bCs/>
                <w:color w:val="000000" w:themeColor="text1"/>
                <w:sz w:val="22"/>
                <w:szCs w:val="22"/>
                <w:lang w:val="sl-SI"/>
              </w:rPr>
            </w:pPr>
            <w:r w:rsidRPr="00EB118F">
              <w:rPr>
                <w:rStyle w:val="Hiperpovezava"/>
                <w:rFonts w:ascii="Arial" w:hAnsi="Arial" w:cs="Arial"/>
                <w:bCs/>
                <w:color w:val="000000" w:themeColor="text1"/>
                <w:sz w:val="22"/>
                <w:szCs w:val="22"/>
                <w:lang w:val="sl-SI"/>
              </w:rPr>
              <w:t>(2022/C089/03)</w:t>
            </w:r>
            <w:r w:rsidRPr="00EB118F">
              <w:rPr>
                <w:rFonts w:ascii="Arial" w:hAnsi="Arial" w:cs="Arial"/>
                <w:bCs/>
                <w:color w:val="000000" w:themeColor="text1"/>
                <w:sz w:val="22"/>
                <w:szCs w:val="22"/>
                <w:lang w:val="sl-SI"/>
              </w:rPr>
              <w:fldChar w:fldCharType="end"/>
            </w:r>
            <w:r w:rsidRPr="00EB118F">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993F53A"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25.2.2022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7C3382FD"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B23975" w14:paraId="3C6C5E78" w14:textId="77777777" w:rsidTr="00393AD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5B432E7"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dokončna </w:t>
            </w:r>
            <w:proofErr w:type="spellStart"/>
            <w:r w:rsidRPr="00EB118F">
              <w:rPr>
                <w:rFonts w:ascii="Arial" w:hAnsi="Arial" w:cs="Arial"/>
                <w:bCs/>
                <w:color w:val="000000" w:themeColor="text1"/>
                <w:sz w:val="22"/>
                <w:szCs w:val="22"/>
                <w:lang w:val="sl-SI"/>
              </w:rPr>
              <w:t>protidampinška</w:t>
            </w:r>
            <w:proofErr w:type="spellEnd"/>
            <w:r w:rsidRPr="00EB118F">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D1196E5"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Keramična namizna in kuhinjska posoda, razen keramičnih mlinčkov za začimbe ali zelišča in njihovih keramičnih drobilnih delov, keramičnih kavnih mlinčkov, keramičnih brusilcev </w:t>
            </w:r>
            <w:r w:rsidRPr="00EB118F">
              <w:rPr>
                <w:rFonts w:ascii="Arial" w:hAnsi="Arial" w:cs="Arial"/>
                <w:bCs/>
                <w:color w:val="000000" w:themeColor="text1"/>
                <w:sz w:val="22"/>
                <w:szCs w:val="22"/>
                <w:lang w:val="sl-SI"/>
              </w:rPr>
              <w:lastRenderedPageBreak/>
              <w:t>nožev, keramičnih brusilcev, keramičnega kuhinjskega orodja, ki se uporablja za rezanje, mletje, ribanje, strganje in lupljenje, kamnov za peko pice, ki so izdelani iz kordieritne keramike in se uporabljajo za peko pice ali kruha.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6D693E6"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lastRenderedPageBreak/>
              <w:t>6911 10 00 90, 6912 00 21 11, 6912 00 21 91, 6912 00 23 10, 6912 00 25 10, 6912 00 29 10.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0F4CE0C"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A9186FD" w14:textId="77777777" w:rsidR="00747A65" w:rsidRPr="00EB118F" w:rsidRDefault="00747A65" w:rsidP="00747A65">
            <w:pPr>
              <w:rPr>
                <w:rFonts w:ascii="Arial" w:hAnsi="Arial" w:cs="Arial"/>
                <w:color w:val="000000" w:themeColor="text1"/>
                <w:sz w:val="22"/>
                <w:szCs w:val="22"/>
                <w:lang w:val="sl-SI"/>
              </w:rPr>
            </w:pPr>
            <w:hyperlink r:id="rId97" w:history="1">
              <w:r w:rsidRPr="00EB118F">
                <w:rPr>
                  <w:rStyle w:val="Hiperpovezava"/>
                  <w:rFonts w:ascii="Arial" w:hAnsi="Arial" w:cs="Arial"/>
                  <w:color w:val="000000" w:themeColor="text1"/>
                  <w:sz w:val="22"/>
                  <w:szCs w:val="22"/>
                  <w:lang w:val="sl-SI"/>
                </w:rPr>
                <w:t xml:space="preserve">IZVEDBENA UREDBA KOMISIJE (EU) 2022/269 z dne 23. februarja 2022 o sprejetju zahtevka za obravnavo novega </w:t>
              </w:r>
              <w:r w:rsidRPr="00EB118F">
                <w:rPr>
                  <w:rStyle w:val="Hiperpovezava"/>
                  <w:rFonts w:ascii="Arial" w:hAnsi="Arial" w:cs="Arial"/>
                  <w:color w:val="000000" w:themeColor="text1"/>
                  <w:sz w:val="22"/>
                  <w:szCs w:val="22"/>
                  <w:lang w:val="sl-SI"/>
                </w:rPr>
                <w:lastRenderedPageBreak/>
                <w:t>proizvajalca izvoznika v zvezi z dokončnimi protidampinškimi ukrepi za uvoz keramične namizne in kuhinjske posode s poreklom iz Ljudske republike Kitajske ter o spremembi Izvedbene uredbe (EU) 2019/1198, (2022/L043/269)</w:t>
              </w:r>
            </w:hyperlink>
            <w:r w:rsidRPr="00EB118F">
              <w:rPr>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BF46F94"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lastRenderedPageBreak/>
              <w:t>25.2.2022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B69482D"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 xml:space="preserve">V Prilogo I k Izvedbeni uredbi (EU) 2019/2131, ki vsebuje seznam sodelujočih </w:t>
            </w:r>
            <w:r w:rsidRPr="00EB118F">
              <w:rPr>
                <w:rFonts w:ascii="Arial" w:hAnsi="Arial" w:cs="Arial"/>
                <w:bCs/>
                <w:color w:val="000000" w:themeColor="text1"/>
                <w:sz w:val="22"/>
                <w:szCs w:val="22"/>
                <w:lang w:val="sl-SI"/>
              </w:rPr>
              <w:lastRenderedPageBreak/>
              <w:t xml:space="preserve">družb, ki niso bile vključene v vzorec, se doda naslednja družba: </w:t>
            </w:r>
          </w:p>
          <w:p w14:paraId="61029DCB" w14:textId="77777777" w:rsidR="00747A65" w:rsidRPr="00EB118F" w:rsidRDefault="00747A65" w:rsidP="00747A65">
            <w:pPr>
              <w:rPr>
                <w:rFonts w:ascii="Arial" w:hAnsi="Arial" w:cs="Arial"/>
                <w:bCs/>
                <w:color w:val="000000" w:themeColor="text1"/>
                <w:sz w:val="22"/>
                <w:szCs w:val="22"/>
                <w:lang w:val="sl-SI"/>
              </w:rPr>
            </w:pPr>
            <w:r w:rsidRPr="00EB118F">
              <w:rPr>
                <w:rFonts w:ascii="Arial" w:hAnsi="Arial" w:cs="Arial"/>
                <w:bCs/>
                <w:color w:val="000000" w:themeColor="text1"/>
                <w:sz w:val="22"/>
                <w:szCs w:val="22"/>
                <w:lang w:val="sl-SI"/>
              </w:rPr>
              <w:t>Hunan Jewelmoon Ceramics Co., Ltd. (dodatna oznaka TARIC C764).</w:t>
            </w:r>
          </w:p>
        </w:tc>
      </w:tr>
      <w:tr w:rsidR="00747A65" w:rsidRPr="00FE7D35" w14:paraId="798B0DE6" w14:textId="77777777" w:rsidTr="00E27C18">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247106C0" w14:textId="77777777" w:rsidR="00747A65" w:rsidRPr="00393AD3" w:rsidRDefault="00747A65" w:rsidP="00747A65">
            <w:pPr>
              <w:rPr>
                <w:rFonts w:ascii="Arial" w:hAnsi="Arial" w:cs="Arial"/>
                <w:bCs/>
                <w:color w:val="000000" w:themeColor="text1"/>
                <w:sz w:val="22"/>
                <w:szCs w:val="22"/>
                <w:lang w:val="sl-SI"/>
              </w:rPr>
            </w:pPr>
            <w:r w:rsidRPr="00393AD3">
              <w:rPr>
                <w:rFonts w:ascii="Arial" w:hAnsi="Arial" w:cs="Arial"/>
                <w:bCs/>
                <w:color w:val="000000" w:themeColor="text1"/>
                <w:sz w:val="22"/>
                <w:szCs w:val="22"/>
                <w:lang w:val="sl-SI"/>
              </w:rPr>
              <w:lastRenderedPageBreak/>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F1CAF78" w14:textId="77777777" w:rsidR="00747A65" w:rsidRPr="00393AD3" w:rsidRDefault="00747A65" w:rsidP="00747A65">
            <w:pPr>
              <w:rPr>
                <w:rFonts w:ascii="Arial" w:hAnsi="Arial" w:cs="Arial"/>
                <w:bCs/>
                <w:color w:val="000000" w:themeColor="text1"/>
                <w:sz w:val="22"/>
                <w:szCs w:val="22"/>
                <w:lang w:val="sl-SI"/>
              </w:rPr>
            </w:pPr>
            <w:r w:rsidRPr="00393AD3">
              <w:rPr>
                <w:rFonts w:ascii="Arial" w:hAnsi="Arial" w:cs="Arial"/>
                <w:bCs/>
                <w:color w:val="000000" w:themeColor="text1"/>
                <w:sz w:val="22"/>
                <w:szCs w:val="22"/>
                <w:lang w:val="sl-SI"/>
              </w:rPr>
              <w:t>Preja visoke trdnosti iz poliestra, ki ni pripravljena za prodajo na drobno, vključno z monofilamenti številke manj kot 67 deciteksov (razen sukanca za šivanje ter dvojne, večnitne ali pramenske preje z „Z“ sukanjem, namenjena za proizvodnjo sukanca za šivanje, pripravljena za barvanje in končno obdelavo, ohlapno navita na plastično perforirano cevko.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A845F85" w14:textId="77777777" w:rsidR="00747A65" w:rsidRPr="00393AD3" w:rsidRDefault="00747A65" w:rsidP="00747A65">
            <w:pPr>
              <w:rPr>
                <w:rFonts w:ascii="Arial" w:hAnsi="Arial" w:cs="Arial"/>
                <w:bCs/>
                <w:color w:val="000000" w:themeColor="text1"/>
                <w:sz w:val="22"/>
                <w:szCs w:val="22"/>
                <w:lang w:val="sl-SI"/>
              </w:rPr>
            </w:pPr>
            <w:r w:rsidRPr="00393AD3">
              <w:rPr>
                <w:rFonts w:ascii="Arial" w:hAnsi="Arial" w:cs="Arial"/>
                <w:bCs/>
                <w:color w:val="000000" w:themeColor="text1"/>
                <w:sz w:val="22"/>
                <w:szCs w:val="22"/>
                <w:lang w:val="sl-SI"/>
              </w:rPr>
              <w:t>5402 20 00 10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3512B63" w14:textId="77777777" w:rsidR="00747A65" w:rsidRPr="00393AD3" w:rsidRDefault="00747A65" w:rsidP="00747A65">
            <w:pPr>
              <w:rPr>
                <w:rFonts w:ascii="Arial" w:hAnsi="Arial" w:cs="Arial"/>
                <w:bCs/>
                <w:color w:val="000000" w:themeColor="text1"/>
                <w:sz w:val="22"/>
                <w:szCs w:val="22"/>
                <w:lang w:val="sl-SI"/>
              </w:rPr>
            </w:pPr>
            <w:r w:rsidRPr="00393AD3">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BFA4609" w14:textId="77777777" w:rsidR="00747A65" w:rsidRPr="00393AD3" w:rsidRDefault="00747A65" w:rsidP="00747A65">
            <w:pPr>
              <w:rPr>
                <w:rFonts w:ascii="Arial" w:hAnsi="Arial" w:cs="Arial"/>
                <w:bCs/>
                <w:color w:val="000000" w:themeColor="text1"/>
                <w:sz w:val="22"/>
                <w:szCs w:val="22"/>
                <w:lang w:val="sl-SI"/>
              </w:rPr>
            </w:pPr>
            <w:hyperlink r:id="rId98" w:history="1">
              <w:r w:rsidRPr="00393AD3">
                <w:rPr>
                  <w:rStyle w:val="Hiperpovezava"/>
                  <w:rFonts w:ascii="Arial" w:hAnsi="Arial" w:cs="Arial"/>
                  <w:bCs/>
                  <w:color w:val="000000" w:themeColor="text1"/>
                  <w:sz w:val="22"/>
                  <w:szCs w:val="22"/>
                  <w:lang w:val="sl-SI"/>
                </w:rPr>
                <w:t>Obvestilo o začetku pregleda zaradi izteka protidampinških ukrepov, ki se uporabljajo za uvoz preje visoke trdnosti iz poliestra s poreklom iz Ljudske republike, Kitajske. (2022/C087/02)</w:t>
              </w:r>
            </w:hyperlink>
            <w:r w:rsidRPr="00393AD3">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B5DB5A3" w14:textId="77777777" w:rsidR="00747A65" w:rsidRPr="00393AD3" w:rsidRDefault="00747A65" w:rsidP="00747A65">
            <w:pPr>
              <w:rPr>
                <w:rFonts w:ascii="Arial" w:hAnsi="Arial" w:cs="Arial"/>
                <w:bCs/>
                <w:color w:val="000000" w:themeColor="text1"/>
                <w:sz w:val="22"/>
                <w:szCs w:val="22"/>
                <w:lang w:val="sl-SI"/>
              </w:rPr>
            </w:pPr>
            <w:r w:rsidRPr="00393AD3">
              <w:rPr>
                <w:rFonts w:ascii="Arial" w:hAnsi="Arial" w:cs="Arial"/>
                <w:bCs/>
                <w:color w:val="000000" w:themeColor="text1"/>
                <w:sz w:val="22"/>
                <w:szCs w:val="22"/>
                <w:lang w:val="sl-SI"/>
              </w:rPr>
              <w:t>23.2.2022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50E1D69" w14:textId="77777777" w:rsidR="00747A65" w:rsidRPr="00393AD3" w:rsidRDefault="00747A65" w:rsidP="00747A65">
            <w:pPr>
              <w:rPr>
                <w:rFonts w:ascii="Arial" w:hAnsi="Arial" w:cs="Arial"/>
                <w:bCs/>
                <w:color w:val="000000" w:themeColor="text1"/>
                <w:sz w:val="22"/>
                <w:szCs w:val="22"/>
                <w:lang w:val="sl-SI"/>
              </w:rPr>
            </w:pPr>
            <w:r w:rsidRPr="00393AD3">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FE7D35" w14:paraId="75A912EA" w14:textId="77777777" w:rsidTr="00E27C18">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66A118B4"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 xml:space="preserve">dokončna </w:t>
            </w:r>
            <w:proofErr w:type="spellStart"/>
            <w:r w:rsidRPr="009D07AA">
              <w:rPr>
                <w:rFonts w:ascii="Arial" w:hAnsi="Arial" w:cs="Arial"/>
                <w:bCs/>
                <w:color w:val="000000" w:themeColor="text1"/>
                <w:sz w:val="22"/>
                <w:szCs w:val="22"/>
                <w:lang w:val="sl-SI"/>
              </w:rPr>
              <w:t>protidampinška</w:t>
            </w:r>
            <w:proofErr w:type="spellEnd"/>
            <w:r w:rsidRPr="009D07AA">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D3D9DD0"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Ploščato valjani izdelki iz nerjavnega jekla, hladno valjani, brez nadaljnje obdelave.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FDC0808"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 xml:space="preserve">7219 31 00, 7219 32 10, 7219 32 90, 7219 33 10, 7219 33 90, 7219 34 10, 7219 34 90, 7219 35 10, 7219 35 90, 7219 90 20, 7219 90 80, 7220 20 21, </w:t>
            </w:r>
            <w:r w:rsidRPr="009D07AA">
              <w:rPr>
                <w:rFonts w:ascii="Arial" w:hAnsi="Arial" w:cs="Arial"/>
                <w:bCs/>
                <w:color w:val="000000" w:themeColor="text1"/>
                <w:sz w:val="22"/>
                <w:szCs w:val="22"/>
                <w:lang w:val="sl-SI"/>
              </w:rPr>
              <w:lastRenderedPageBreak/>
              <w:t>7220 20 29, 7220 20 41, 7220 20 49, 7220 20 81, 7220 20 89, 7220 90 20, 7220 90 80.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72D0215"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lastRenderedPageBreak/>
              <w:t>Indija, Indonezija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24B5BE0A" w14:textId="77777777" w:rsidR="00747A65" w:rsidRPr="009D07AA" w:rsidRDefault="00747A65" w:rsidP="00747A65">
            <w:pPr>
              <w:rPr>
                <w:rFonts w:ascii="Arial" w:hAnsi="Arial" w:cs="Arial"/>
                <w:bCs/>
                <w:color w:val="000000" w:themeColor="text1"/>
                <w:sz w:val="22"/>
                <w:szCs w:val="22"/>
                <w:lang w:val="sl-SI"/>
              </w:rPr>
            </w:pPr>
            <w:hyperlink r:id="rId99" w:history="1">
              <w:r w:rsidRPr="009D07AA">
                <w:rPr>
                  <w:rStyle w:val="Hiperpovezava"/>
                  <w:rFonts w:ascii="Arial" w:hAnsi="Arial" w:cs="Arial"/>
                  <w:bCs/>
                  <w:color w:val="000000" w:themeColor="text1"/>
                  <w:sz w:val="22"/>
                  <w:szCs w:val="22"/>
                  <w:lang w:val="sl-SI"/>
                </w:rPr>
                <w:t xml:space="preserve">Popravek Izvedbene uredbe Komisije (EU) 2021/2012 z dne 17. novembra 2021 o uvedbi dokončne protidampinške dajatve in dokončnem pobiranju začasne dajatve na uvoz hladno valjanih ploščatih izdelkov iz nerjavnega jekla s poreklom iz Indije </w:t>
              </w:r>
              <w:r w:rsidRPr="009D07AA">
                <w:rPr>
                  <w:rStyle w:val="Hiperpovezava"/>
                  <w:rFonts w:ascii="Arial" w:hAnsi="Arial" w:cs="Arial"/>
                  <w:bCs/>
                  <w:color w:val="000000" w:themeColor="text1"/>
                  <w:sz w:val="22"/>
                  <w:szCs w:val="22"/>
                  <w:lang w:val="sl-SI"/>
                </w:rPr>
                <w:lastRenderedPageBreak/>
                <w:t>in Indonezije, (2022/L035)</w:t>
              </w:r>
            </w:hyperlink>
            <w:r w:rsidRPr="009D07AA">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6B485A60"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lastRenderedPageBreak/>
              <w:t>19.11.2021</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51BFFF6C"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 xml:space="preserve">Sprememba besedila </w:t>
            </w:r>
            <w:r w:rsidRPr="009D07AA">
              <w:rPr>
                <w:rFonts w:ascii="Arial" w:hAnsi="Arial" w:cs="Arial"/>
                <w:bCs/>
                <w:color w:val="000000" w:themeColor="text1"/>
                <w:sz w:val="22"/>
                <w:szCs w:val="22"/>
                <w:lang w:val="sl-SI"/>
              </w:rPr>
              <w:br/>
              <w:t xml:space="preserve">na strani 175, </w:t>
            </w:r>
          </w:p>
          <w:p w14:paraId="4DB6B776"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člen 1(1).</w:t>
            </w:r>
          </w:p>
        </w:tc>
      </w:tr>
      <w:tr w:rsidR="00747A65" w:rsidRPr="00FE7D35" w14:paraId="0DB86958" w14:textId="77777777" w:rsidTr="00E27C18">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2478E2B"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 xml:space="preserve">registracija </w:t>
            </w:r>
          </w:p>
          <w:p w14:paraId="3E260EDE"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uvoza</w:t>
            </w:r>
          </w:p>
          <w:p w14:paraId="55152F3E"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b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8C23A23"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Nekateri pritrdilni elementi iz železa ali jekla, razen iz nerjavnega jekla, tj. lesni vijaki (razen tirnih vijakov), samovrezni vijaki, drugi vijaki in sorniki z glavo (z maticami ali podložkami ali brez njih, razen vijakov in sornikov za pritrjevanje sestavnega materiala za železniške tire) in podložke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E3D17AC"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7318 12 90, 7318 14 91, 7318 14 99, 7318 15 58, 7318 15 68, 7318 15 82, 7318 15 88, 7318 15 95 19, 7318 15 95 89, 7318 21 00 31, 7318 21 00 39, 7318 21 00 95, 7318 21 00 98, 7318 22 00 31, 7318 22 00 39, 7318 22 00 95, 7318 22 00 98.</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8C1FBD9"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4E78FEB" w14:textId="77777777" w:rsidR="00747A65" w:rsidRPr="009D07AA" w:rsidRDefault="00747A65" w:rsidP="00747A65">
            <w:pPr>
              <w:rPr>
                <w:rFonts w:ascii="Arial" w:hAnsi="Arial" w:cs="Arial"/>
                <w:bCs/>
                <w:color w:val="000000" w:themeColor="text1"/>
                <w:sz w:val="22"/>
                <w:szCs w:val="22"/>
                <w:lang w:val="sl-SI"/>
              </w:rPr>
            </w:pPr>
            <w:hyperlink r:id="rId100" w:history="1">
              <w:r w:rsidRPr="009D07AA">
                <w:rPr>
                  <w:rStyle w:val="Hiperpovezava"/>
                  <w:rFonts w:ascii="Arial" w:hAnsi="Arial" w:cs="Arial"/>
                  <w:bCs/>
                  <w:color w:val="000000" w:themeColor="text1"/>
                  <w:sz w:val="22"/>
                  <w:szCs w:val="22"/>
                  <w:lang w:val="sl-SI"/>
                </w:rPr>
                <w:t>IZVEDBENA UREDBA KOMISIJE (EU) 2022/191 z dne 16. februarja 2022 o uvedbi dokončne protidampinške dajatve na uvoz nekaterih pritrdilnih elementov iz železa ali jekla s poreklom iz Ljudske republike Kitajske, (2022/L036/191)</w:t>
              </w:r>
            </w:hyperlink>
            <w:r w:rsidRPr="009D07AA">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2890D47"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18.2.2022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ECF2DA3"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t>Registracija uvoza se ustavi.</w:t>
            </w:r>
          </w:p>
          <w:p w14:paraId="1D16C60C" w14:textId="77777777" w:rsidR="00747A65" w:rsidRPr="009D07AA" w:rsidRDefault="00747A65" w:rsidP="00747A65">
            <w:pPr>
              <w:rPr>
                <w:rFonts w:ascii="Arial" w:hAnsi="Arial" w:cs="Arial"/>
                <w:bCs/>
                <w:color w:val="000000" w:themeColor="text1"/>
                <w:sz w:val="22"/>
                <w:szCs w:val="22"/>
                <w:lang w:val="sl-SI"/>
              </w:rPr>
            </w:pPr>
            <w:r w:rsidRPr="009D07AA">
              <w:rPr>
                <w:rFonts w:ascii="Arial" w:hAnsi="Arial" w:cs="Arial"/>
                <w:bCs/>
                <w:color w:val="000000" w:themeColor="text1"/>
                <w:sz w:val="22"/>
                <w:szCs w:val="22"/>
                <w:lang w:val="sl-SI"/>
              </w:rPr>
              <w:br/>
              <w:t>Dokončna protidampinška dajatev se ne obračuna retroaktivno na registrirani uvoz.</w:t>
            </w:r>
          </w:p>
        </w:tc>
      </w:tr>
      <w:tr w:rsidR="00747A65" w:rsidRPr="00FE7D35" w14:paraId="57C08ECA" w14:textId="77777777" w:rsidTr="00E27C18">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6AE042C" w14:textId="77777777" w:rsidR="00747A65" w:rsidRPr="00AF321C" w:rsidRDefault="00747A65" w:rsidP="00747A65">
            <w:pPr>
              <w:rPr>
                <w:rFonts w:ascii="Arial" w:hAnsi="Arial" w:cs="Arial"/>
                <w:bCs/>
                <w:color w:val="000000" w:themeColor="text1"/>
                <w:sz w:val="22"/>
                <w:szCs w:val="22"/>
                <w:lang w:val="sl-SI"/>
              </w:rPr>
            </w:pPr>
            <w:r w:rsidRPr="00AF321C">
              <w:rPr>
                <w:rFonts w:ascii="Arial" w:hAnsi="Arial" w:cs="Arial"/>
                <w:bCs/>
                <w:color w:val="000000" w:themeColor="text1"/>
                <w:sz w:val="22"/>
                <w:szCs w:val="22"/>
                <w:lang w:val="sl-SI"/>
              </w:rPr>
              <w:t xml:space="preserve">dokončna </w:t>
            </w:r>
            <w:proofErr w:type="spellStart"/>
            <w:r w:rsidRPr="00AF321C">
              <w:rPr>
                <w:rFonts w:ascii="Arial" w:hAnsi="Arial" w:cs="Arial"/>
                <w:bCs/>
                <w:color w:val="000000" w:themeColor="text1"/>
                <w:sz w:val="22"/>
                <w:szCs w:val="22"/>
                <w:lang w:val="sl-SI"/>
              </w:rPr>
              <w:t>protidampinška</w:t>
            </w:r>
            <w:proofErr w:type="spellEnd"/>
            <w:r w:rsidRPr="00AF321C">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0CE2F676" w14:textId="77777777" w:rsidR="00747A65" w:rsidRPr="00AF321C" w:rsidRDefault="00747A65" w:rsidP="00747A65">
            <w:pPr>
              <w:rPr>
                <w:rFonts w:ascii="Arial" w:hAnsi="Arial" w:cs="Arial"/>
                <w:bCs/>
                <w:color w:val="000000" w:themeColor="text1"/>
                <w:sz w:val="22"/>
                <w:szCs w:val="22"/>
                <w:lang w:val="sl-SI"/>
              </w:rPr>
            </w:pPr>
            <w:r w:rsidRPr="00AF321C">
              <w:rPr>
                <w:rFonts w:ascii="Arial" w:hAnsi="Arial" w:cs="Arial"/>
                <w:bCs/>
                <w:color w:val="000000" w:themeColor="text1"/>
                <w:sz w:val="22"/>
                <w:szCs w:val="22"/>
                <w:lang w:val="sl-SI"/>
              </w:rPr>
              <w:t>Tkanine z odprto mrežno strukturo iz steklenih vlaken z velikostjo celice več kot 1,8 mm po dolžini in širini ter težo več kot 35 g/m2, razen diskov iz steklenih vlaken.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A15C4B0" w14:textId="77777777" w:rsidR="00747A65" w:rsidRPr="00AF321C" w:rsidRDefault="00747A65" w:rsidP="00747A65">
            <w:pPr>
              <w:rPr>
                <w:rFonts w:ascii="Arial" w:hAnsi="Arial" w:cs="Arial"/>
                <w:bCs/>
                <w:color w:val="000000" w:themeColor="text1"/>
                <w:sz w:val="22"/>
                <w:szCs w:val="22"/>
                <w:lang w:val="sl-SI"/>
              </w:rPr>
            </w:pPr>
            <w:r w:rsidRPr="00AF321C">
              <w:rPr>
                <w:rFonts w:ascii="Arial" w:hAnsi="Arial" w:cs="Arial"/>
                <w:bCs/>
                <w:color w:val="000000" w:themeColor="text1"/>
                <w:sz w:val="22"/>
                <w:szCs w:val="22"/>
                <w:lang w:val="sl-SI"/>
              </w:rPr>
              <w:t xml:space="preserve">7019 63 00 11, 7019 63 00 12, 7019 63 00 13, 7019 63 00 14, 7019 63 00 15, 7019 63 00 19, 7019 64 00 11, 7019 64 00 12, 7019 64 00 13, 7019 64 00 15, 7019 64 00 19, </w:t>
            </w:r>
            <w:r w:rsidRPr="00AF321C">
              <w:rPr>
                <w:rFonts w:ascii="Arial" w:hAnsi="Arial" w:cs="Arial"/>
                <w:bCs/>
                <w:color w:val="000000" w:themeColor="text1"/>
                <w:sz w:val="22"/>
                <w:szCs w:val="22"/>
                <w:lang w:val="sl-SI"/>
              </w:rPr>
              <w:lastRenderedPageBreak/>
              <w:t>7019 65 00 11, 7019 65 00 12, 7019 65 00 13, 7019 65 00 14, 7019 65 00 15, 7019 65 00 19, 7019 69 90 11, 7019 69 90 12, 7019 69 90 13, 7019 69 90 14, 7019 69 90 15, 7019 69 90 19.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30277A24" w14:textId="77777777" w:rsidR="00747A65" w:rsidRPr="00AF321C" w:rsidRDefault="00747A65" w:rsidP="00747A65">
            <w:pPr>
              <w:rPr>
                <w:rFonts w:ascii="Arial" w:hAnsi="Arial" w:cs="Arial"/>
                <w:bCs/>
                <w:color w:val="000000" w:themeColor="text1"/>
                <w:sz w:val="22"/>
                <w:szCs w:val="22"/>
                <w:lang w:val="sl-SI"/>
              </w:rPr>
            </w:pPr>
            <w:r w:rsidRPr="00AF321C">
              <w:rPr>
                <w:rFonts w:ascii="Arial" w:hAnsi="Arial" w:cs="Arial"/>
                <w:bCs/>
                <w:color w:val="000000" w:themeColor="text1"/>
                <w:sz w:val="22"/>
                <w:szCs w:val="22"/>
                <w:lang w:val="sl-SI"/>
              </w:rPr>
              <w:lastRenderedPageBreak/>
              <w:t>Kitajska</w:t>
            </w:r>
            <w:r w:rsidRPr="00AF321C">
              <w:rPr>
                <w:rFonts w:ascii="Arial" w:hAnsi="Arial" w:cs="Arial"/>
                <w:bCs/>
                <w:color w:val="000000" w:themeColor="text1"/>
                <w:sz w:val="22"/>
                <w:szCs w:val="22"/>
                <w:lang w:val="sl-SI"/>
              </w:rPr>
              <w:br/>
            </w:r>
            <w:r w:rsidRPr="00AF321C">
              <w:rPr>
                <w:rFonts w:ascii="Arial" w:hAnsi="Arial" w:cs="Arial"/>
                <w:bCs/>
                <w:color w:val="000000" w:themeColor="text1"/>
                <w:sz w:val="22"/>
                <w:szCs w:val="22"/>
                <w:lang w:val="sl-SI"/>
              </w:rPr>
              <w:br/>
              <w:t>»poslano iz«: Indije, Indonezije, Malezije, Tajske, Tajvana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58587A0" w14:textId="77777777" w:rsidR="00747A65" w:rsidRPr="00AF321C" w:rsidRDefault="00747A65" w:rsidP="00747A65">
            <w:pPr>
              <w:rPr>
                <w:rFonts w:ascii="Arial" w:hAnsi="Arial" w:cs="Arial"/>
                <w:bCs/>
                <w:color w:val="000000" w:themeColor="text1"/>
                <w:sz w:val="22"/>
                <w:szCs w:val="22"/>
                <w:lang w:val="sl-SI"/>
              </w:rPr>
            </w:pPr>
            <w:hyperlink r:id="rId101" w:history="1">
              <w:r w:rsidRPr="00AF321C">
                <w:rPr>
                  <w:rStyle w:val="Hiperpovezava"/>
                  <w:rFonts w:ascii="Arial" w:hAnsi="Arial" w:cs="Arial"/>
                  <w:bCs/>
                  <w:color w:val="000000" w:themeColor="text1"/>
                  <w:sz w:val="22"/>
                  <w:szCs w:val="22"/>
                  <w:lang w:val="sl-SI"/>
                </w:rPr>
                <w:t>Obvestilo o bližnjem izteku nekaterih protidampinških ukrepov, (2022/C063/07)</w:t>
              </w:r>
            </w:hyperlink>
            <w:r w:rsidRPr="00AF321C">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EB0E915" w14:textId="77777777" w:rsidR="00747A65" w:rsidRPr="00AF321C" w:rsidRDefault="00747A65" w:rsidP="00747A65">
            <w:pPr>
              <w:rPr>
                <w:rFonts w:ascii="Arial" w:hAnsi="Arial" w:cs="Arial"/>
                <w:bCs/>
                <w:color w:val="000000" w:themeColor="text1"/>
                <w:sz w:val="22"/>
                <w:szCs w:val="22"/>
                <w:lang w:val="sl-SI"/>
              </w:rPr>
            </w:pPr>
            <w:r w:rsidRPr="00AF321C">
              <w:rPr>
                <w:rFonts w:ascii="Arial" w:hAnsi="Arial" w:cs="Arial"/>
                <w:bCs/>
                <w:color w:val="000000" w:themeColor="text1"/>
                <w:sz w:val="22"/>
                <w:szCs w:val="22"/>
                <w:lang w:val="sl-SI"/>
              </w:rPr>
              <w:t>7.2.2022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3EA8A19" w14:textId="77777777" w:rsidR="00747A65" w:rsidRPr="00AF321C" w:rsidRDefault="00747A65" w:rsidP="00747A65">
            <w:pPr>
              <w:rPr>
                <w:rFonts w:ascii="Arial" w:hAnsi="Arial" w:cs="Arial"/>
                <w:bCs/>
                <w:color w:val="000000" w:themeColor="text1"/>
                <w:sz w:val="22"/>
                <w:szCs w:val="22"/>
                <w:lang w:val="sl-SI"/>
              </w:rPr>
            </w:pPr>
            <w:r w:rsidRPr="00AF321C">
              <w:rPr>
                <w:rFonts w:ascii="Arial" w:hAnsi="Arial" w:cs="Arial"/>
                <w:bCs/>
                <w:color w:val="000000" w:themeColor="text1"/>
                <w:sz w:val="22"/>
                <w:szCs w:val="22"/>
                <w:lang w:val="sl-SI"/>
              </w:rPr>
              <w:t>Ukrep se izteče ob polnoči 8.11.2022.</w:t>
            </w:r>
          </w:p>
        </w:tc>
      </w:tr>
      <w:tr w:rsidR="00747A65" w14:paraId="6B4B6123" w14:textId="77777777" w:rsidTr="00E27C18">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1132AD95" w14:textId="77777777" w:rsidR="00747A65" w:rsidRPr="00C067AA" w:rsidRDefault="00747A65" w:rsidP="00747A65">
            <w:pPr>
              <w:rPr>
                <w:rFonts w:ascii="Arial" w:hAnsi="Arial" w:cs="Arial"/>
                <w:bCs/>
                <w:color w:val="000000" w:themeColor="text1"/>
                <w:sz w:val="22"/>
                <w:szCs w:val="22"/>
                <w:lang w:val="sl-SI"/>
              </w:rPr>
            </w:pPr>
            <w:r w:rsidRPr="00C067AA">
              <w:rPr>
                <w:rFonts w:ascii="Arial" w:hAnsi="Arial" w:cs="Arial"/>
                <w:bCs/>
                <w:color w:val="000000" w:themeColor="text1"/>
                <w:sz w:val="22"/>
                <w:szCs w:val="22"/>
                <w:lang w:val="sl-SI"/>
              </w:rPr>
              <w:t xml:space="preserve">dokončna </w:t>
            </w:r>
            <w:proofErr w:type="spellStart"/>
            <w:r w:rsidRPr="00C067AA">
              <w:rPr>
                <w:rFonts w:ascii="Arial" w:hAnsi="Arial" w:cs="Arial"/>
                <w:bCs/>
                <w:color w:val="000000" w:themeColor="text1"/>
                <w:sz w:val="22"/>
                <w:szCs w:val="22"/>
                <w:lang w:val="sl-SI"/>
              </w:rPr>
              <w:t>protidampinška</w:t>
            </w:r>
            <w:proofErr w:type="spellEnd"/>
            <w:r w:rsidRPr="00C067AA">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039EA92" w14:textId="77777777" w:rsidR="00747A65" w:rsidRPr="00C067AA" w:rsidRDefault="00747A65" w:rsidP="00747A65">
            <w:pPr>
              <w:rPr>
                <w:rFonts w:ascii="Arial" w:hAnsi="Arial" w:cs="Arial"/>
                <w:bCs/>
                <w:color w:val="000000" w:themeColor="text1"/>
                <w:sz w:val="22"/>
                <w:szCs w:val="22"/>
                <w:lang w:val="sl-SI"/>
              </w:rPr>
            </w:pPr>
            <w:r w:rsidRPr="00C067AA">
              <w:rPr>
                <w:rFonts w:ascii="Arial" w:hAnsi="Arial" w:cs="Arial"/>
                <w:bCs/>
                <w:color w:val="000000" w:themeColor="text1"/>
                <w:sz w:val="22"/>
                <w:szCs w:val="22"/>
                <w:lang w:val="sl-SI"/>
              </w:rPr>
              <w:t xml:space="preserve">Kalijev acesulfam (kalijeva sol 6-metil-1,2,3-oksatiazin-4 (3H)-on 2,2-dioksida; </w:t>
            </w:r>
          </w:p>
          <w:p w14:paraId="28E8BAC8" w14:textId="77777777" w:rsidR="00747A65" w:rsidRPr="00C067AA" w:rsidRDefault="00747A65" w:rsidP="00747A65">
            <w:pPr>
              <w:rPr>
                <w:rFonts w:ascii="Arial" w:hAnsi="Arial" w:cs="Arial"/>
                <w:bCs/>
                <w:color w:val="000000" w:themeColor="text1"/>
                <w:sz w:val="22"/>
                <w:szCs w:val="22"/>
                <w:lang w:val="sl-SI"/>
              </w:rPr>
            </w:pPr>
            <w:r w:rsidRPr="00C067AA">
              <w:rPr>
                <w:rFonts w:ascii="Arial" w:hAnsi="Arial" w:cs="Arial"/>
                <w:bCs/>
                <w:color w:val="000000" w:themeColor="text1"/>
                <w:sz w:val="22"/>
                <w:szCs w:val="22"/>
                <w:lang w:val="sl-SI"/>
              </w:rPr>
              <w:t>CAS RN 55589-62-3).</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3525909" w14:textId="77777777" w:rsidR="00747A65" w:rsidRPr="00C067AA" w:rsidRDefault="00747A65" w:rsidP="00747A65">
            <w:pPr>
              <w:rPr>
                <w:rFonts w:ascii="Arial" w:hAnsi="Arial" w:cs="Arial"/>
                <w:bCs/>
                <w:color w:val="000000" w:themeColor="text1"/>
                <w:sz w:val="22"/>
                <w:szCs w:val="22"/>
                <w:lang w:val="sl-SI"/>
              </w:rPr>
            </w:pPr>
            <w:r w:rsidRPr="00C067AA">
              <w:rPr>
                <w:rFonts w:ascii="Arial" w:hAnsi="Arial" w:cs="Arial"/>
                <w:bCs/>
                <w:color w:val="000000" w:themeColor="text1"/>
                <w:sz w:val="22"/>
                <w:szCs w:val="22"/>
                <w:lang w:val="sl-SI"/>
              </w:rPr>
              <w:t>2934 99 90 21</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92E6199" w14:textId="77777777" w:rsidR="00747A65" w:rsidRPr="00C067AA" w:rsidRDefault="00747A65" w:rsidP="00747A65">
            <w:pPr>
              <w:rPr>
                <w:rFonts w:ascii="Arial" w:hAnsi="Arial" w:cs="Arial"/>
                <w:bCs/>
                <w:color w:val="000000" w:themeColor="text1"/>
                <w:sz w:val="22"/>
                <w:szCs w:val="22"/>
                <w:lang w:val="sl-SI"/>
              </w:rPr>
            </w:pPr>
            <w:r w:rsidRPr="00C067AA">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362EE52" w14:textId="77777777" w:rsidR="00747A65" w:rsidRPr="00C067AA" w:rsidRDefault="00747A65" w:rsidP="00747A65">
            <w:pPr>
              <w:rPr>
                <w:rFonts w:ascii="Arial" w:hAnsi="Arial" w:cs="Arial"/>
                <w:color w:val="000000" w:themeColor="text1"/>
                <w:sz w:val="22"/>
                <w:szCs w:val="22"/>
                <w:lang w:val="sl-SI"/>
              </w:rPr>
            </w:pPr>
            <w:hyperlink r:id="rId102" w:history="1">
              <w:r w:rsidRPr="00C067AA">
                <w:rPr>
                  <w:rStyle w:val="Hiperpovezava"/>
                  <w:rFonts w:ascii="Arial" w:hAnsi="Arial" w:cs="Arial"/>
                  <w:color w:val="000000" w:themeColor="text1"/>
                  <w:sz w:val="22"/>
                  <w:szCs w:val="22"/>
                  <w:lang w:val="sl-SI"/>
                </w:rPr>
                <w:t>IZVEDBENA UREDBA KOMISIJE (EU) 2022/116 z dne 27. januarja 2022 o uvedbi dokončne protidampinške dajatve na uvoz kalijevega acesulfama s poreklom iz Ljudske republike Kitajske na podlagi pregleda zaradi izteka ukrepa v skladu s členom 11(2) Uredbe (EU) 2016/1036 Evropskega parlamenta in Sveta, (2022/L019/116)</w:t>
              </w:r>
            </w:hyperlink>
            <w:r w:rsidRPr="00C067AA">
              <w:rPr>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55D920E" w14:textId="77777777" w:rsidR="00747A65" w:rsidRPr="00C067AA" w:rsidRDefault="00747A65" w:rsidP="00747A65">
            <w:pPr>
              <w:rPr>
                <w:rFonts w:ascii="Arial" w:hAnsi="Arial" w:cs="Arial"/>
                <w:bCs/>
                <w:color w:val="000000" w:themeColor="text1"/>
                <w:sz w:val="22"/>
                <w:szCs w:val="22"/>
                <w:lang w:val="sl-SI"/>
              </w:rPr>
            </w:pPr>
            <w:r w:rsidRPr="00C067AA">
              <w:rPr>
                <w:rFonts w:ascii="Arial" w:hAnsi="Arial" w:cs="Arial"/>
                <w:bCs/>
                <w:color w:val="000000" w:themeColor="text1"/>
                <w:sz w:val="22"/>
                <w:szCs w:val="22"/>
                <w:lang w:val="sl-SI"/>
              </w:rPr>
              <w:t>29.1.2022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1B8D836" w14:textId="77777777" w:rsidR="00747A65" w:rsidRPr="00E27C18" w:rsidRDefault="00747A65" w:rsidP="00747A65">
            <w:pPr>
              <w:rPr>
                <w:rFonts w:ascii="Arial" w:hAnsi="Arial" w:cs="Arial"/>
                <w:bCs/>
                <w:color w:val="C00000"/>
                <w:sz w:val="22"/>
                <w:szCs w:val="22"/>
                <w:lang w:val="sl-SI"/>
              </w:rPr>
            </w:pPr>
          </w:p>
        </w:tc>
      </w:tr>
      <w:tr w:rsidR="00747A65" w:rsidRPr="00FE7D35" w14:paraId="44174EF5"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5DA6D88"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67A8D0F2"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 xml:space="preserve">Pribor (fitingi) za varjenje cevi iz različnih vrst avstenitnega nerjavnega jekla, ki ustreza tipom AISI 304, 304L, 316, 316L, 316Ti, 321 in 321H ter njihovim ekvivalentom v drugih normativih, </w:t>
            </w:r>
            <w:r w:rsidRPr="00E27C18">
              <w:rPr>
                <w:rFonts w:ascii="Arial" w:hAnsi="Arial" w:cs="Arial"/>
                <w:bCs/>
                <w:color w:val="000000" w:themeColor="text1"/>
                <w:sz w:val="22"/>
                <w:szCs w:val="22"/>
                <w:lang w:val="sl-SI"/>
              </w:rPr>
              <w:lastRenderedPageBreak/>
              <w:t>z največjim zunanjim premerom do vključno 406,4 mm in debelino stene 16 mm ali manj, s povprečno hrapavostjo (Ra) notranje površine izdelka najmanj 0,8 mikrometra, brez prirobnice, dokončan ali nedokončan.</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264CC40"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lastRenderedPageBreak/>
              <w:t>7307 23 10 15, 7307 23 10 25, 7307 23 90 15, 7307 23 90 25.</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FFC8225"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Kitajska, Tajvan</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1519CFE9" w14:textId="77777777" w:rsidR="00747A65" w:rsidRPr="00E27C18" w:rsidRDefault="00747A65" w:rsidP="00747A65">
            <w:pPr>
              <w:rPr>
                <w:rFonts w:ascii="Arial" w:hAnsi="Arial" w:cs="Arial"/>
                <w:bCs/>
                <w:color w:val="000000" w:themeColor="text1"/>
                <w:sz w:val="22"/>
                <w:szCs w:val="22"/>
                <w:lang w:val="sl-SI"/>
              </w:rPr>
            </w:pPr>
            <w:hyperlink r:id="rId103" w:history="1">
              <w:r w:rsidRPr="00E27C18">
                <w:rPr>
                  <w:rStyle w:val="Hiperpovezava"/>
                  <w:rFonts w:ascii="Arial" w:hAnsi="Arial" w:cs="Arial"/>
                  <w:bCs/>
                  <w:color w:val="000000" w:themeColor="text1"/>
                  <w:sz w:val="22"/>
                  <w:szCs w:val="22"/>
                  <w:lang w:val="sl-SI"/>
                </w:rPr>
                <w:t xml:space="preserve">Obvestilo o začetku pregleda zaradi izteka protidampinških ukrepov, ki se uporabljajo za uvoz nekaterega pribora (fitingov) za varjenje cevi </w:t>
              </w:r>
              <w:r w:rsidRPr="00E27C18">
                <w:rPr>
                  <w:rStyle w:val="Hiperpovezava"/>
                  <w:rFonts w:ascii="Arial" w:hAnsi="Arial" w:cs="Arial"/>
                  <w:bCs/>
                  <w:color w:val="000000" w:themeColor="text1"/>
                  <w:sz w:val="22"/>
                  <w:szCs w:val="22"/>
                  <w:lang w:val="sl-SI"/>
                </w:rPr>
                <w:lastRenderedPageBreak/>
                <w:t>iz nerjavnega jekla, dokončanega ali nedokončanega, s poreklom iz Ljudske republike Kitajske in Tajvana, (2022/C040/01)</w:t>
              </w:r>
            </w:hyperlink>
            <w:r w:rsidRPr="00E27C18">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A49EAE6"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lastRenderedPageBreak/>
              <w:t>26.1.2022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0C53773"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 xml:space="preserve">Preiskava se običajno zaključi v 12 mesecih, v nobenem primeru pa ne pozneje kot </w:t>
            </w:r>
          </w:p>
          <w:p w14:paraId="48ECEB9A"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lastRenderedPageBreak/>
              <w:t>v 15 mesecih od datuma objave tega obvestila.</w:t>
            </w:r>
          </w:p>
        </w:tc>
      </w:tr>
      <w:tr w:rsidR="00747A65" w:rsidRPr="00350223" w14:paraId="34E86EB7"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D3CE8F1"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lastRenderedPageBreak/>
              <w:t xml:space="preserve">dokončna </w:t>
            </w:r>
            <w:proofErr w:type="spellStart"/>
            <w:r w:rsidRPr="00E27C18">
              <w:rPr>
                <w:rFonts w:ascii="Arial" w:hAnsi="Arial" w:cs="Arial"/>
                <w:bCs/>
                <w:color w:val="000000" w:themeColor="text1"/>
                <w:sz w:val="22"/>
                <w:szCs w:val="22"/>
                <w:lang w:val="sl-SI"/>
              </w:rPr>
              <w:t>protidampinška</w:t>
            </w:r>
            <w:proofErr w:type="spellEnd"/>
            <w:r w:rsidRPr="00E27C18">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4C13A85"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Pribor (fitingi) za cevi (razen litega pribora, prirobnic in fitingov z navojem) iz železa ali jekla (razen nerjavnega jekla) z največjim zunanjim premerom do vključno 609,6 mm, ki se uporablja za čelno varjenje ali druge namene.</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3EED967"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7307 93 11 91, 7307 93 11 93, 7307 93 11 94, 7307 93 11 95, 7307 93 11 99, 7307 93 19 91, 7307 93 19 93, 7307 93 19 94, 7307 93 19 95, 7307 93 19 99, 7307 99 80 92, 7307 99 80 93, 7307 99 80 94, 7307 99 80 95, 7307 99 80 98.</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D17437F"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Kitajska</w:t>
            </w:r>
            <w:r w:rsidRPr="00E27C18">
              <w:rPr>
                <w:rFonts w:ascii="Arial" w:hAnsi="Arial" w:cs="Arial"/>
                <w:bCs/>
                <w:color w:val="000000" w:themeColor="text1"/>
                <w:sz w:val="22"/>
                <w:szCs w:val="22"/>
                <w:lang w:val="sl-SI"/>
              </w:rPr>
              <w:br/>
              <w:t>»poslano iz«: Tajvana, Indonezije,Šrilanke, Filipinov</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0853B5F" w14:textId="77777777" w:rsidR="00747A65" w:rsidRPr="00E27C18" w:rsidRDefault="00747A65" w:rsidP="00747A65">
            <w:pPr>
              <w:rPr>
                <w:rFonts w:ascii="Arial" w:hAnsi="Arial" w:cs="Arial"/>
                <w:bCs/>
                <w:color w:val="000000" w:themeColor="text1"/>
                <w:sz w:val="22"/>
                <w:szCs w:val="22"/>
                <w:lang w:val="sl-SI"/>
              </w:rPr>
            </w:pPr>
            <w:hyperlink r:id="rId104" w:history="1">
              <w:r w:rsidRPr="00E27C18">
                <w:rPr>
                  <w:rStyle w:val="Hiperpovezava"/>
                  <w:rFonts w:ascii="Arial" w:hAnsi="Arial" w:cs="Arial"/>
                  <w:bCs/>
                  <w:color w:val="000000" w:themeColor="text1"/>
                  <w:sz w:val="22"/>
                  <w:szCs w:val="22"/>
                  <w:lang w:val="sl-SI"/>
                </w:rPr>
                <w:t>IZVEDBENA UREDBA KOMISIJE (EU) 2022/95 z dne 24. januarja 2022 o uvedbi dokončne protidampinške dajatve na uvoz nekaterega železnega ali jeklenega pripora (fitingov) za cevi s poreklom iz Ljudske republike Kitajske, kakor je bila razširjena na uvoz nekaterega železnega ali jeklenega pripora (fitingov) za cevi, poslanega s Tajvana, iz Indonezije, s Šrilanke in Filipinov, ne glede na to, ali je deklariran kot izdelek s poreklom iz teh držav ali ne, po pregledu zaradi izteka ukrepa v skladu s členom 11(2) Uredbe (EU) 2016/1036 Evropskega parlamenta in Sveta, (2022/L016/095)</w:t>
              </w:r>
            </w:hyperlink>
            <w:r w:rsidRPr="00E27C18">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2439C5B"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126.1.2022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6D217D1" w14:textId="77777777" w:rsidR="00747A65" w:rsidRPr="00E27C18" w:rsidRDefault="00747A65" w:rsidP="00747A65">
            <w:pPr>
              <w:rPr>
                <w:rFonts w:ascii="Arial" w:hAnsi="Arial" w:cs="Arial"/>
                <w:bCs/>
                <w:color w:val="000000" w:themeColor="text1"/>
                <w:sz w:val="22"/>
                <w:szCs w:val="22"/>
                <w:lang w:val="sl-SI"/>
              </w:rPr>
            </w:pPr>
          </w:p>
        </w:tc>
      </w:tr>
      <w:tr w:rsidR="00747A65" w:rsidRPr="00FE7D35" w14:paraId="1E7D1DC6"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3EC2863"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lastRenderedPageBreak/>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5D649DD"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Mononatrijev glutamat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8DC6C58"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2922 42 00 10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B352344"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096C37E" w14:textId="77777777" w:rsidR="00747A65" w:rsidRPr="00E27C18" w:rsidRDefault="00747A65" w:rsidP="00747A65">
            <w:pPr>
              <w:rPr>
                <w:rStyle w:val="Hiperpovezava"/>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fldChar w:fldCharType="begin"/>
            </w:r>
            <w:r w:rsidRPr="00E27C18">
              <w:rPr>
                <w:rFonts w:ascii="Arial" w:hAnsi="Arial" w:cs="Arial"/>
                <w:bCs/>
                <w:color w:val="000000" w:themeColor="text1"/>
                <w:sz w:val="22"/>
                <w:szCs w:val="22"/>
                <w:lang w:val="sl-SI"/>
              </w:rPr>
              <w:instrText xml:space="preserve"> HYPERLINK "https://eur-lex.europa.eu/legal-content/SL/TXT/?uri=uriserv%3AOJ.C_.2022.035.01.0012.01.SLV&amp;toc=OJ%3AC%3A2022%3A035%3ATOC" </w:instrText>
            </w:r>
            <w:r w:rsidRPr="00E27C18">
              <w:rPr>
                <w:rFonts w:ascii="Arial" w:hAnsi="Arial" w:cs="Arial"/>
                <w:bCs/>
                <w:color w:val="000000" w:themeColor="text1"/>
                <w:sz w:val="22"/>
                <w:szCs w:val="22"/>
                <w:lang w:val="sl-SI"/>
              </w:rPr>
              <w:fldChar w:fldCharType="separate"/>
            </w:r>
            <w:r w:rsidRPr="00E27C18">
              <w:rPr>
                <w:rStyle w:val="Hiperpovezava"/>
                <w:rFonts w:ascii="Arial" w:hAnsi="Arial" w:cs="Arial"/>
                <w:bCs/>
                <w:color w:val="000000" w:themeColor="text1"/>
                <w:sz w:val="22"/>
                <w:szCs w:val="22"/>
                <w:lang w:val="sl-SI"/>
              </w:rPr>
              <w:t xml:space="preserve">Obvestilo o začetku delnega vmesnega pregleda </w:t>
            </w:r>
            <w:proofErr w:type="spellStart"/>
            <w:r w:rsidRPr="00E27C18">
              <w:rPr>
                <w:rStyle w:val="Hiperpovezava"/>
                <w:rFonts w:ascii="Arial" w:hAnsi="Arial" w:cs="Arial"/>
                <w:bCs/>
                <w:color w:val="000000" w:themeColor="text1"/>
                <w:sz w:val="22"/>
                <w:szCs w:val="22"/>
                <w:lang w:val="sl-SI"/>
              </w:rPr>
              <w:t>protidampinških</w:t>
            </w:r>
            <w:proofErr w:type="spellEnd"/>
            <w:r w:rsidRPr="00E27C18">
              <w:rPr>
                <w:rStyle w:val="Hiperpovezava"/>
                <w:rFonts w:ascii="Arial" w:hAnsi="Arial" w:cs="Arial"/>
                <w:bCs/>
                <w:color w:val="000000" w:themeColor="text1"/>
                <w:sz w:val="22"/>
                <w:szCs w:val="22"/>
                <w:lang w:val="sl-SI"/>
              </w:rPr>
              <w:t xml:space="preserve"> ukrepov, ki se uporabljajo za uvoz </w:t>
            </w:r>
            <w:proofErr w:type="spellStart"/>
            <w:r w:rsidRPr="00E27C18">
              <w:rPr>
                <w:rStyle w:val="Hiperpovezava"/>
                <w:rFonts w:ascii="Arial" w:hAnsi="Arial" w:cs="Arial"/>
                <w:bCs/>
                <w:color w:val="000000" w:themeColor="text1"/>
                <w:sz w:val="22"/>
                <w:szCs w:val="22"/>
                <w:lang w:val="sl-SI"/>
              </w:rPr>
              <w:t>mononatrijevega</w:t>
            </w:r>
            <w:proofErr w:type="spellEnd"/>
            <w:r w:rsidRPr="00E27C18">
              <w:rPr>
                <w:rStyle w:val="Hiperpovezava"/>
                <w:rFonts w:ascii="Arial" w:hAnsi="Arial" w:cs="Arial"/>
                <w:bCs/>
                <w:color w:val="000000" w:themeColor="text1"/>
                <w:sz w:val="22"/>
                <w:szCs w:val="22"/>
                <w:lang w:val="sl-SI"/>
              </w:rPr>
              <w:t xml:space="preserve"> glutamata s poreklom iz Ljudske republike Kitajske,</w:t>
            </w:r>
          </w:p>
          <w:p w14:paraId="22D67FCF" w14:textId="77777777" w:rsidR="00747A65" w:rsidRPr="00E27C18" w:rsidRDefault="00747A65" w:rsidP="00747A65">
            <w:pPr>
              <w:rPr>
                <w:rFonts w:ascii="Arial" w:hAnsi="Arial" w:cs="Arial"/>
                <w:bCs/>
                <w:color w:val="000000" w:themeColor="text1"/>
                <w:sz w:val="22"/>
                <w:szCs w:val="22"/>
                <w:lang w:val="sl-SI"/>
              </w:rPr>
            </w:pPr>
            <w:r w:rsidRPr="00E27C18">
              <w:rPr>
                <w:rStyle w:val="Hiperpovezava"/>
                <w:rFonts w:ascii="Arial" w:hAnsi="Arial" w:cs="Arial"/>
                <w:bCs/>
                <w:color w:val="000000" w:themeColor="text1"/>
                <w:sz w:val="22"/>
                <w:szCs w:val="22"/>
                <w:lang w:val="sl-SI"/>
              </w:rPr>
              <w:t>(2022/C035/03)</w:t>
            </w:r>
            <w:r w:rsidRPr="00E27C18">
              <w:rPr>
                <w:rFonts w:ascii="Arial" w:hAnsi="Arial" w:cs="Arial"/>
                <w:bCs/>
                <w:color w:val="000000" w:themeColor="text1"/>
                <w:sz w:val="22"/>
                <w:szCs w:val="22"/>
                <w:lang w:val="sl-SI"/>
              </w:rPr>
              <w:fldChar w:fldCharType="end"/>
            </w:r>
            <w:r w:rsidRPr="00E27C18">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9F1E32C"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24.1.2022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6FA4C096" w14:textId="77777777" w:rsidR="00747A65" w:rsidRPr="00E27C18" w:rsidRDefault="00747A65" w:rsidP="00747A65">
            <w:pPr>
              <w:rPr>
                <w:rFonts w:ascii="Arial" w:hAnsi="Arial" w:cs="Arial"/>
                <w:bCs/>
                <w:color w:val="000000" w:themeColor="text1"/>
                <w:sz w:val="22"/>
                <w:szCs w:val="22"/>
                <w:lang w:val="sl-SI"/>
              </w:rPr>
            </w:pPr>
            <w:r w:rsidRPr="00E27C18">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FE7D35" w14:paraId="26D4502E"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0EC0255"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 xml:space="preserve">dokončna </w:t>
            </w:r>
            <w:proofErr w:type="spellStart"/>
            <w:r w:rsidRPr="00C934C3">
              <w:rPr>
                <w:rFonts w:ascii="Arial" w:hAnsi="Arial" w:cs="Arial"/>
                <w:bCs/>
                <w:color w:val="000000" w:themeColor="text1"/>
                <w:sz w:val="22"/>
                <w:szCs w:val="22"/>
                <w:lang w:val="sl-SI"/>
              </w:rPr>
              <w:t>protidampinška</w:t>
            </w:r>
            <w:proofErr w:type="spellEnd"/>
            <w:r w:rsidRPr="00C934C3">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392242B5"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Ploščato valjani izdelki iz železa, nelegiranega jekla ali drugega legiranega jekla, v kolobarjih ali ne (vključno z „razrezanimi izdelki“ in „ozkimi trakovi“), vroče valjani, brez nadaljnje obdelave, neplatirani, neprevlečeni in neprekriti, razen:</w:t>
            </w:r>
            <w:r w:rsidRPr="00C934C3">
              <w:rPr>
                <w:rFonts w:ascii="Arial" w:hAnsi="Arial" w:cs="Arial"/>
                <w:bCs/>
                <w:color w:val="000000" w:themeColor="text1"/>
                <w:sz w:val="22"/>
                <w:szCs w:val="22"/>
                <w:lang w:val="sl-SI"/>
              </w:rPr>
              <w:br/>
              <w:t>— izdelkov iz nerjavnega jekla in zrnato usmerjenih izdelkov iz silicijevega jekla za elektropločevine,</w:t>
            </w:r>
          </w:p>
          <w:p w14:paraId="7265ECB2"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 izdelkov iz orodnega jekla in hitroreznega jekla,</w:t>
            </w:r>
          </w:p>
          <w:p w14:paraId="4B366BCA"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 izdelkov, ki niso v kolobarjih, brez reliefnega vzorca, debeline več kot 10 mm in širine 600 mm ali več, ter</w:t>
            </w:r>
          </w:p>
          <w:p w14:paraId="01D1F96E"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 izdelkov, ki niso v kolobarjih, brez reliefnih vzorcev, debeline 4,75 mm ali več, toda največ 10 mm, in širine 2 050 mm ali več.</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F5AAAA7"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 xml:space="preserve">7208 10 00 00, 7208 25 00 00, 7208 26 00 00, 7208 27 00 00, 7208 36 00 00, 7208 37, </w:t>
            </w:r>
            <w:r w:rsidRPr="00C934C3">
              <w:rPr>
                <w:rFonts w:ascii="Arial" w:hAnsi="Arial" w:cs="Arial"/>
                <w:bCs/>
                <w:color w:val="000000" w:themeColor="text1"/>
                <w:sz w:val="22"/>
                <w:szCs w:val="22"/>
                <w:lang w:val="sl-SI"/>
              </w:rPr>
              <w:br/>
              <w:t xml:space="preserve">7208 38, </w:t>
            </w:r>
            <w:r w:rsidRPr="00C934C3">
              <w:rPr>
                <w:rFonts w:ascii="Arial" w:hAnsi="Arial" w:cs="Arial"/>
                <w:bCs/>
                <w:color w:val="000000" w:themeColor="text1"/>
                <w:sz w:val="22"/>
                <w:szCs w:val="22"/>
                <w:lang w:val="sl-SI"/>
              </w:rPr>
              <w:br/>
              <w:t xml:space="preserve">7208 39, </w:t>
            </w:r>
            <w:r w:rsidRPr="00C934C3">
              <w:rPr>
                <w:rFonts w:ascii="Arial" w:hAnsi="Arial" w:cs="Arial"/>
                <w:bCs/>
                <w:color w:val="000000" w:themeColor="text1"/>
                <w:sz w:val="22"/>
                <w:szCs w:val="22"/>
                <w:lang w:val="sl-SI"/>
              </w:rPr>
              <w:br/>
              <w:t xml:space="preserve">7208 40, </w:t>
            </w:r>
            <w:r w:rsidRPr="00C934C3">
              <w:rPr>
                <w:rFonts w:ascii="Arial" w:hAnsi="Arial" w:cs="Arial"/>
                <w:bCs/>
                <w:color w:val="000000" w:themeColor="text1"/>
                <w:sz w:val="22"/>
                <w:szCs w:val="22"/>
                <w:lang w:val="sl-SI"/>
              </w:rPr>
              <w:br/>
              <w:t xml:space="preserve">7208 52 10 00, 7208 52 99 00, 7208 53 10 00, 7208 53 90 00, 7208 54 00 00, 7211 13, </w:t>
            </w:r>
            <w:r w:rsidRPr="00C934C3">
              <w:rPr>
                <w:rFonts w:ascii="Arial" w:hAnsi="Arial" w:cs="Arial"/>
                <w:bCs/>
                <w:color w:val="000000" w:themeColor="text1"/>
                <w:sz w:val="22"/>
                <w:szCs w:val="22"/>
                <w:lang w:val="sl-SI"/>
              </w:rPr>
              <w:br/>
              <w:t xml:space="preserve">7211 14, </w:t>
            </w:r>
            <w:r w:rsidRPr="00C934C3">
              <w:rPr>
                <w:rFonts w:ascii="Arial" w:hAnsi="Arial" w:cs="Arial"/>
                <w:bCs/>
                <w:color w:val="000000" w:themeColor="text1"/>
                <w:sz w:val="22"/>
                <w:szCs w:val="22"/>
                <w:lang w:val="sl-SI"/>
              </w:rPr>
              <w:br/>
              <w:t xml:space="preserve">7211 19, </w:t>
            </w:r>
            <w:r w:rsidRPr="00C934C3">
              <w:rPr>
                <w:rFonts w:ascii="Arial" w:hAnsi="Arial" w:cs="Arial"/>
                <w:bCs/>
                <w:color w:val="000000" w:themeColor="text1"/>
                <w:sz w:val="22"/>
                <w:szCs w:val="22"/>
                <w:lang w:val="sl-SI"/>
              </w:rPr>
              <w:br/>
              <w:t xml:space="preserve">7225 19 10 90, 7225 30 90 00, 7225 40 60 90, 7225 40 90 00, 7226 19 10 91, 7226 19 10 95, 7226 91 91, 7226 91 99 00, </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0451C3A2"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 xml:space="preserve">Brazilija, Iran, </w:t>
            </w:r>
            <w:r w:rsidRPr="00C934C3">
              <w:rPr>
                <w:rFonts w:ascii="Arial" w:hAnsi="Arial" w:cs="Arial"/>
                <w:bCs/>
                <w:color w:val="000000" w:themeColor="text1"/>
                <w:sz w:val="22"/>
                <w:szCs w:val="22"/>
                <w:lang w:val="sl-SI"/>
              </w:rPr>
              <w:br/>
              <w:t>Rusija, Ukrajina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FCAC4BD" w14:textId="77777777" w:rsidR="00747A65" w:rsidRPr="00C934C3" w:rsidRDefault="00747A65" w:rsidP="00747A65">
            <w:pPr>
              <w:rPr>
                <w:rFonts w:ascii="Arial" w:hAnsi="Arial" w:cs="Arial"/>
                <w:color w:val="000000" w:themeColor="text1"/>
                <w:sz w:val="22"/>
                <w:szCs w:val="22"/>
                <w:lang w:val="sl-SI"/>
              </w:rPr>
            </w:pPr>
            <w:hyperlink r:id="rId105" w:history="1">
              <w:r w:rsidRPr="00C934C3">
                <w:rPr>
                  <w:rStyle w:val="Hiperpovezava"/>
                  <w:rFonts w:ascii="Arial" w:hAnsi="Arial" w:cs="Arial"/>
                  <w:color w:val="000000" w:themeColor="text1"/>
                  <w:sz w:val="22"/>
                  <w:szCs w:val="22"/>
                  <w:lang w:val="sl-SI"/>
                </w:rPr>
                <w:t>Obvestilo o bližnjem izteku nekaterih protidampinških ukrepov, (2022/C031/05)</w:t>
              </w:r>
            </w:hyperlink>
            <w:r w:rsidRPr="00C934C3">
              <w:rPr>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0EA6AEA"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21.1.2022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C146E32" w14:textId="77777777" w:rsidR="00747A65" w:rsidRPr="00C934C3" w:rsidRDefault="00747A65" w:rsidP="00747A65">
            <w:pPr>
              <w:rPr>
                <w:rFonts w:ascii="Arial" w:hAnsi="Arial" w:cs="Arial"/>
                <w:bCs/>
                <w:color w:val="000000" w:themeColor="text1"/>
                <w:sz w:val="22"/>
                <w:szCs w:val="22"/>
                <w:lang w:val="sl-SI"/>
              </w:rPr>
            </w:pPr>
            <w:r w:rsidRPr="00C934C3">
              <w:rPr>
                <w:rFonts w:ascii="Arial" w:hAnsi="Arial" w:cs="Arial"/>
                <w:bCs/>
                <w:color w:val="000000" w:themeColor="text1"/>
                <w:sz w:val="22"/>
                <w:szCs w:val="22"/>
                <w:lang w:val="sl-SI"/>
              </w:rPr>
              <w:t>Ukrep se izteče ob polnoči 7.10.2022.</w:t>
            </w:r>
          </w:p>
        </w:tc>
      </w:tr>
      <w:tr w:rsidR="00747A65" w:rsidRPr="00FE7D35" w14:paraId="7B3FB330"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3A14AA49" w14:textId="77777777" w:rsidR="00747A65" w:rsidRPr="00B4548D" w:rsidRDefault="00747A65" w:rsidP="00747A65">
            <w:pPr>
              <w:rPr>
                <w:rFonts w:ascii="Arial" w:hAnsi="Arial" w:cs="Arial"/>
                <w:bCs/>
                <w:color w:val="000000" w:themeColor="text1"/>
                <w:sz w:val="22"/>
                <w:szCs w:val="22"/>
                <w:lang w:val="sl-SI"/>
              </w:rPr>
            </w:pPr>
            <w:r w:rsidRPr="00B4548D">
              <w:rPr>
                <w:rFonts w:ascii="Arial" w:hAnsi="Arial" w:cs="Arial"/>
                <w:bCs/>
                <w:color w:val="000000" w:themeColor="text1"/>
                <w:sz w:val="22"/>
                <w:szCs w:val="22"/>
                <w:lang w:val="sl-SI"/>
              </w:rPr>
              <w:lastRenderedPageBreak/>
              <w:t xml:space="preserve">dokončna </w:t>
            </w:r>
            <w:proofErr w:type="spellStart"/>
            <w:r w:rsidRPr="00B4548D">
              <w:rPr>
                <w:rFonts w:ascii="Arial" w:hAnsi="Arial" w:cs="Arial"/>
                <w:bCs/>
                <w:color w:val="000000" w:themeColor="text1"/>
                <w:sz w:val="22"/>
                <w:szCs w:val="22"/>
                <w:lang w:val="sl-SI"/>
              </w:rPr>
              <w:t>protidampinška</w:t>
            </w:r>
            <w:proofErr w:type="spellEnd"/>
            <w:r w:rsidRPr="00B4548D">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5D5877D" w14:textId="77777777" w:rsidR="00747A65" w:rsidRPr="00B4548D" w:rsidRDefault="00747A65" w:rsidP="00747A65">
            <w:pPr>
              <w:rPr>
                <w:rFonts w:ascii="Arial" w:hAnsi="Arial" w:cs="Arial"/>
                <w:bCs/>
                <w:color w:val="000000" w:themeColor="text1"/>
                <w:sz w:val="22"/>
                <w:szCs w:val="22"/>
                <w:lang w:val="sl-SI"/>
              </w:rPr>
            </w:pPr>
            <w:r w:rsidRPr="00B4548D">
              <w:rPr>
                <w:rFonts w:ascii="Arial" w:hAnsi="Arial" w:cs="Arial"/>
                <w:bCs/>
                <w:color w:val="000000" w:themeColor="text1"/>
                <w:sz w:val="22"/>
                <w:szCs w:val="22"/>
                <w:lang w:val="sl-SI"/>
              </w:rPr>
              <w:t>Aluminijasta kolesa motornih vozil iz tarifnih številk 8701 do 8705, s priborom ali brez, z nameščenimi pnevmatikami ali brez.</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BBB9F80" w14:textId="77777777" w:rsidR="00747A65" w:rsidRPr="00B4548D" w:rsidRDefault="00747A65" w:rsidP="00747A65">
            <w:pPr>
              <w:rPr>
                <w:rFonts w:ascii="Arial" w:hAnsi="Arial" w:cs="Arial"/>
                <w:bCs/>
                <w:color w:val="000000" w:themeColor="text1"/>
                <w:sz w:val="22"/>
                <w:szCs w:val="22"/>
                <w:lang w:val="sl-SI"/>
              </w:rPr>
            </w:pPr>
            <w:r w:rsidRPr="00B4548D">
              <w:rPr>
                <w:rFonts w:ascii="Arial" w:hAnsi="Arial" w:cs="Arial"/>
                <w:bCs/>
                <w:color w:val="000000" w:themeColor="text1"/>
                <w:sz w:val="22"/>
                <w:szCs w:val="22"/>
                <w:lang w:val="sl-SI"/>
              </w:rPr>
              <w:t>8708 70 10 15, 8708 70 10 50, 8708 70 50 15, 8708 70 50 50.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7E2CA37" w14:textId="77777777" w:rsidR="00747A65" w:rsidRPr="00B4548D" w:rsidRDefault="00747A65" w:rsidP="00747A65">
            <w:pPr>
              <w:rPr>
                <w:rFonts w:ascii="Arial" w:hAnsi="Arial" w:cs="Arial"/>
                <w:bCs/>
                <w:color w:val="000000" w:themeColor="text1"/>
                <w:sz w:val="22"/>
                <w:szCs w:val="22"/>
                <w:lang w:val="sl-SI"/>
              </w:rPr>
            </w:pPr>
            <w:r w:rsidRPr="00B4548D">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32747C38" w14:textId="77777777" w:rsidR="00747A65" w:rsidRPr="00B4548D" w:rsidRDefault="00747A65" w:rsidP="00747A65">
            <w:pPr>
              <w:rPr>
                <w:rFonts w:ascii="Arial" w:hAnsi="Arial" w:cs="Arial"/>
                <w:color w:val="000000" w:themeColor="text1"/>
                <w:sz w:val="22"/>
                <w:szCs w:val="22"/>
                <w:lang w:val="sl-SI"/>
              </w:rPr>
            </w:pPr>
            <w:hyperlink r:id="rId106" w:history="1">
              <w:r w:rsidRPr="00B4548D">
                <w:rPr>
                  <w:rStyle w:val="Hiperpovezava"/>
                  <w:rFonts w:ascii="Arial" w:hAnsi="Arial" w:cs="Arial"/>
                  <w:color w:val="000000" w:themeColor="text1"/>
                  <w:sz w:val="22"/>
                  <w:szCs w:val="22"/>
                  <w:lang w:val="sl-SI"/>
                </w:rPr>
                <w:t>Obvestilo o začetku pregleda zaradi izteka protidampinških ukrepov za uvoz nekaterih aluminijastih koles s poreklom iz Ljudske republike Kitajske, (2022/C029/07)</w:t>
              </w:r>
            </w:hyperlink>
            <w:r w:rsidRPr="00B4548D">
              <w:rPr>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9CE3AD3" w14:textId="77777777" w:rsidR="00747A65" w:rsidRPr="00B4548D" w:rsidRDefault="00747A65" w:rsidP="00747A65">
            <w:pPr>
              <w:rPr>
                <w:rFonts w:ascii="Arial" w:hAnsi="Arial" w:cs="Arial"/>
                <w:bCs/>
                <w:color w:val="000000" w:themeColor="text1"/>
                <w:sz w:val="22"/>
                <w:szCs w:val="22"/>
                <w:lang w:val="sl-SI"/>
              </w:rPr>
            </w:pPr>
            <w:r w:rsidRPr="00B4548D">
              <w:rPr>
                <w:rFonts w:ascii="Arial" w:hAnsi="Arial" w:cs="Arial"/>
                <w:bCs/>
                <w:color w:val="000000" w:themeColor="text1"/>
                <w:sz w:val="22"/>
                <w:szCs w:val="22"/>
                <w:lang w:val="sl-SI"/>
              </w:rPr>
              <w:t>20.1.2022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7B37942" w14:textId="77777777" w:rsidR="00747A65" w:rsidRPr="00B4548D" w:rsidRDefault="00747A65" w:rsidP="00747A65">
            <w:pPr>
              <w:rPr>
                <w:rFonts w:ascii="Arial" w:hAnsi="Arial" w:cs="Arial"/>
                <w:bCs/>
                <w:color w:val="000000" w:themeColor="text1"/>
                <w:sz w:val="22"/>
                <w:szCs w:val="22"/>
                <w:lang w:val="sl-SI"/>
              </w:rPr>
            </w:pPr>
            <w:r w:rsidRPr="00B4548D">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0055F4" w14:paraId="017A6808"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5CA2CF3" w14:textId="77777777" w:rsidR="00747A65" w:rsidRPr="00A27BF4" w:rsidRDefault="00747A65" w:rsidP="00747A65">
            <w:pPr>
              <w:rPr>
                <w:rFonts w:ascii="Arial" w:hAnsi="Arial" w:cs="Arial"/>
                <w:bCs/>
                <w:color w:val="000000" w:themeColor="text1"/>
                <w:sz w:val="22"/>
                <w:szCs w:val="22"/>
                <w:lang w:val="sl-SI"/>
              </w:rPr>
            </w:pPr>
            <w:r w:rsidRPr="00A27BF4">
              <w:rPr>
                <w:rFonts w:ascii="Arial" w:hAnsi="Arial" w:cs="Arial"/>
                <w:bCs/>
                <w:color w:val="000000" w:themeColor="text1"/>
                <w:sz w:val="22"/>
                <w:szCs w:val="22"/>
                <w:lang w:val="sl-SI"/>
              </w:rPr>
              <w:t xml:space="preserve">dokončna izravnalna </w:t>
            </w:r>
          </w:p>
          <w:p w14:paraId="482B5180" w14:textId="77777777" w:rsidR="00747A65" w:rsidRPr="00A27BF4" w:rsidRDefault="00747A65" w:rsidP="00747A65">
            <w:pPr>
              <w:rPr>
                <w:rFonts w:ascii="Arial" w:hAnsi="Arial" w:cs="Arial"/>
                <w:bCs/>
                <w:color w:val="000000" w:themeColor="text1"/>
                <w:sz w:val="22"/>
                <w:szCs w:val="22"/>
                <w:lang w:val="sl-SI"/>
              </w:rPr>
            </w:pPr>
            <w:r w:rsidRPr="00A27BF4">
              <w:rPr>
                <w:rFonts w:ascii="Arial" w:hAnsi="Arial" w:cs="Arial"/>
                <w:bCs/>
                <w:color w:val="000000" w:themeColor="text1"/>
                <w:sz w:val="22"/>
                <w:szCs w:val="22"/>
                <w:lang w:val="sl-SI"/>
              </w:rPr>
              <w:t>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0E27291" w14:textId="77777777" w:rsidR="00747A65" w:rsidRPr="00A27BF4" w:rsidRDefault="00747A65" w:rsidP="00747A65">
            <w:pPr>
              <w:rPr>
                <w:rFonts w:ascii="Arial" w:hAnsi="Arial" w:cs="Arial"/>
                <w:bCs/>
                <w:color w:val="000000" w:themeColor="text1"/>
                <w:sz w:val="22"/>
                <w:szCs w:val="22"/>
                <w:lang w:val="sl-SI"/>
              </w:rPr>
            </w:pPr>
            <w:r w:rsidRPr="00A27BF4">
              <w:rPr>
                <w:rFonts w:ascii="Arial" w:hAnsi="Arial" w:cs="Arial"/>
                <w:bCs/>
                <w:color w:val="000000" w:themeColor="text1"/>
                <w:sz w:val="22"/>
                <w:szCs w:val="22"/>
                <w:lang w:val="sl-SI"/>
              </w:rPr>
              <w:t>Monomodalni kabli iz optičnih vlaken, izdelani iz enega ali več posamično oplaščenih vlaken, z zaščitnim ovojem, kombinirani z električnimi vodniki ali ne.Izključeni so:</w:t>
            </w:r>
            <w:r w:rsidRPr="00A27BF4">
              <w:rPr>
                <w:rFonts w:ascii="Arial" w:hAnsi="Arial" w:cs="Arial"/>
                <w:bCs/>
                <w:color w:val="000000" w:themeColor="text1"/>
                <w:sz w:val="22"/>
                <w:szCs w:val="22"/>
                <w:lang w:val="sl-SI"/>
              </w:rPr>
              <w:br/>
              <w:t>(i) kabli, pri katerih so vsa optična vlakna posamično opremljena z operativnimi konektorji na enem koncu ali na obeh, in</w:t>
            </w:r>
            <w:r w:rsidRPr="00A27BF4">
              <w:rPr>
                <w:rFonts w:ascii="Arial" w:hAnsi="Arial" w:cs="Arial"/>
                <w:bCs/>
                <w:color w:val="000000" w:themeColor="text1"/>
                <w:sz w:val="22"/>
                <w:szCs w:val="22"/>
                <w:lang w:val="sl-SI"/>
              </w:rPr>
              <w:br/>
              <w:t>(ii) kabli za podvodno uporabo.</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A520110" w14:textId="77777777" w:rsidR="00747A65" w:rsidRPr="00A27BF4" w:rsidRDefault="00747A65" w:rsidP="00747A65">
            <w:pPr>
              <w:rPr>
                <w:rFonts w:ascii="Arial" w:hAnsi="Arial" w:cs="Arial"/>
                <w:bCs/>
                <w:color w:val="000000" w:themeColor="text1"/>
                <w:sz w:val="22"/>
                <w:szCs w:val="22"/>
                <w:lang w:val="sl-SI"/>
              </w:rPr>
            </w:pPr>
            <w:r w:rsidRPr="00A27BF4">
              <w:rPr>
                <w:rFonts w:ascii="Arial" w:hAnsi="Arial" w:cs="Arial"/>
                <w:bCs/>
                <w:color w:val="000000" w:themeColor="text1"/>
                <w:sz w:val="22"/>
                <w:szCs w:val="22"/>
                <w:lang w:val="sl-SI"/>
              </w:rPr>
              <w:t>8544 70 00 10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46FF9B3A" w14:textId="77777777" w:rsidR="00747A65" w:rsidRPr="00A27BF4" w:rsidRDefault="00747A65" w:rsidP="00747A65">
            <w:pPr>
              <w:rPr>
                <w:rFonts w:ascii="Arial" w:hAnsi="Arial" w:cs="Arial"/>
                <w:bCs/>
                <w:color w:val="000000" w:themeColor="text1"/>
                <w:sz w:val="22"/>
                <w:szCs w:val="22"/>
                <w:lang w:val="sl-SI"/>
              </w:rPr>
            </w:pPr>
            <w:r w:rsidRPr="00A27BF4">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6F2E6CC" w14:textId="77777777" w:rsidR="00747A65" w:rsidRPr="00A27BF4" w:rsidRDefault="00747A65" w:rsidP="00747A65">
            <w:pPr>
              <w:rPr>
                <w:rFonts w:ascii="Arial" w:hAnsi="Arial" w:cs="Arial"/>
                <w:bCs/>
                <w:color w:val="000000" w:themeColor="text1"/>
                <w:sz w:val="22"/>
                <w:szCs w:val="22"/>
                <w:lang w:val="sl-SI"/>
              </w:rPr>
            </w:pPr>
            <w:hyperlink r:id="rId107" w:history="1">
              <w:r w:rsidRPr="00A27BF4">
                <w:rPr>
                  <w:rStyle w:val="Hiperpovezava"/>
                  <w:rFonts w:ascii="Arial" w:hAnsi="Arial" w:cs="Arial"/>
                  <w:bCs/>
                  <w:color w:val="000000" w:themeColor="text1"/>
                  <w:sz w:val="22"/>
                  <w:szCs w:val="22"/>
                  <w:lang w:val="sl-SI"/>
                </w:rPr>
                <w:t>IZVEDBENA UREDBA KOMISIJE (EU) 2022/72 z dne 18. januarja 2022 o uvedbi dokončnih izravnalnih dajatev na uvoz kablov iz optičnih vlaken s poreklom iz Ljudske republike Kitajske in spremembi Izvedbene uredbe (EU) 2021/2011 o uvedbi dokončne protidampinške dajatve na uvoz kablov iz optičnih vlaken s poreklom iz Ljudske republike Kitajske, (2022/L012/072)</w:t>
              </w:r>
            </w:hyperlink>
            <w:r w:rsidRPr="00A27BF4">
              <w:rPr>
                <w:rStyle w:val="Hiperpovezava"/>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3F8CFB13" w14:textId="77777777" w:rsidR="00747A65" w:rsidRPr="00A27BF4" w:rsidRDefault="00747A65" w:rsidP="00747A65">
            <w:pPr>
              <w:rPr>
                <w:rFonts w:ascii="Arial" w:hAnsi="Arial" w:cs="Arial"/>
                <w:bCs/>
                <w:color w:val="000000" w:themeColor="text1"/>
                <w:sz w:val="22"/>
                <w:szCs w:val="22"/>
                <w:lang w:val="sl-SI"/>
              </w:rPr>
            </w:pPr>
            <w:r w:rsidRPr="00A27BF4">
              <w:rPr>
                <w:rFonts w:ascii="Arial" w:hAnsi="Arial" w:cs="Arial"/>
                <w:bCs/>
                <w:color w:val="000000" w:themeColor="text1"/>
                <w:sz w:val="22"/>
                <w:szCs w:val="22"/>
                <w:lang w:val="sl-SI"/>
              </w:rPr>
              <w:t>20.1.2022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1E88CF03" w14:textId="77777777" w:rsidR="00747A65" w:rsidRPr="00A27BF4" w:rsidRDefault="00747A65" w:rsidP="00747A65">
            <w:pPr>
              <w:rPr>
                <w:rFonts w:ascii="Arial" w:hAnsi="Arial" w:cs="Arial"/>
                <w:bCs/>
                <w:color w:val="000000" w:themeColor="text1"/>
                <w:sz w:val="22"/>
                <w:szCs w:val="22"/>
                <w:lang w:val="sl-SI"/>
              </w:rPr>
            </w:pPr>
          </w:p>
        </w:tc>
      </w:tr>
      <w:tr w:rsidR="00747A65" w:rsidRPr="00FE7D35" w14:paraId="6D1FAC48"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FF5A863" w14:textId="77777777" w:rsidR="00747A65" w:rsidRPr="009D1A12" w:rsidRDefault="00747A65" w:rsidP="00747A65">
            <w:pPr>
              <w:rPr>
                <w:rFonts w:ascii="Arial" w:hAnsi="Arial" w:cs="Arial"/>
                <w:bCs/>
                <w:color w:val="000000" w:themeColor="text1"/>
                <w:sz w:val="22"/>
                <w:szCs w:val="22"/>
                <w:lang w:val="sl-SI"/>
              </w:rPr>
            </w:pPr>
            <w:r w:rsidRPr="009D1A12">
              <w:rPr>
                <w:rFonts w:ascii="Arial" w:hAnsi="Arial" w:cs="Arial"/>
                <w:bCs/>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1E49C19F" w14:textId="77777777" w:rsidR="00747A65" w:rsidRPr="009D1A12" w:rsidRDefault="00747A65" w:rsidP="00747A65">
            <w:pPr>
              <w:rPr>
                <w:rFonts w:ascii="Arial" w:hAnsi="Arial" w:cs="Arial"/>
                <w:bCs/>
                <w:color w:val="000000" w:themeColor="text1"/>
                <w:sz w:val="22"/>
                <w:szCs w:val="22"/>
                <w:lang w:val="sl-SI"/>
              </w:rPr>
            </w:pPr>
            <w:r w:rsidRPr="009D1A12">
              <w:rPr>
                <w:rFonts w:ascii="Arial" w:hAnsi="Arial" w:cs="Arial"/>
                <w:bCs/>
                <w:color w:val="000000" w:themeColor="text1"/>
                <w:sz w:val="22"/>
                <w:szCs w:val="22"/>
                <w:lang w:val="sl-SI"/>
              </w:rPr>
              <w:t>Natrijev glukonat, številka CUS 0023277-9 in registrska številka CAS 527-07-1.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E95C609" w14:textId="77777777" w:rsidR="00747A65" w:rsidRPr="009D1A12" w:rsidRDefault="00747A65" w:rsidP="00747A65">
            <w:pPr>
              <w:rPr>
                <w:rFonts w:ascii="Arial" w:hAnsi="Arial" w:cs="Arial"/>
                <w:bCs/>
                <w:color w:val="000000" w:themeColor="text1"/>
                <w:sz w:val="22"/>
                <w:szCs w:val="22"/>
                <w:lang w:val="sl-SI"/>
              </w:rPr>
            </w:pPr>
            <w:r w:rsidRPr="009D1A12">
              <w:rPr>
                <w:rFonts w:ascii="Arial" w:hAnsi="Arial" w:cs="Arial"/>
                <w:bCs/>
                <w:color w:val="000000" w:themeColor="text1"/>
                <w:sz w:val="22"/>
                <w:szCs w:val="22"/>
                <w:lang w:val="sl-SI"/>
              </w:rPr>
              <w:t>2918 16 00 10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2DAEF82" w14:textId="77777777" w:rsidR="00747A65" w:rsidRPr="009D1A12" w:rsidRDefault="00747A65" w:rsidP="00747A65">
            <w:pPr>
              <w:rPr>
                <w:rFonts w:ascii="Arial" w:hAnsi="Arial" w:cs="Arial"/>
                <w:bCs/>
                <w:color w:val="000000" w:themeColor="text1"/>
                <w:sz w:val="22"/>
                <w:szCs w:val="22"/>
                <w:lang w:val="sl-SI"/>
              </w:rPr>
            </w:pPr>
            <w:r w:rsidRPr="009D1A12">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44231675" w14:textId="77777777" w:rsidR="00747A65" w:rsidRPr="009D1A12" w:rsidRDefault="00747A65" w:rsidP="00747A65">
            <w:pPr>
              <w:rPr>
                <w:rFonts w:ascii="Arial" w:hAnsi="Arial" w:cs="Arial"/>
                <w:bCs/>
                <w:color w:val="000000" w:themeColor="text1"/>
                <w:sz w:val="22"/>
                <w:szCs w:val="22"/>
                <w:lang w:val="sl-SI"/>
              </w:rPr>
            </w:pPr>
            <w:hyperlink r:id="rId108" w:history="1">
              <w:r w:rsidRPr="009D1A12">
                <w:rPr>
                  <w:rStyle w:val="Hiperpovezava"/>
                  <w:rFonts w:ascii="Arial" w:hAnsi="Arial" w:cs="Arial"/>
                  <w:bCs/>
                  <w:color w:val="000000" w:themeColor="text1"/>
                  <w:sz w:val="22"/>
                  <w:szCs w:val="22"/>
                  <w:lang w:val="sl-SI"/>
                </w:rPr>
                <w:t>Obvestilo o začetku pregleda zaradi izteka protidampinških ukrepov za uvoz natrijevega glukonata s poreklom iz Ljudske republike Kitajske, (2022/C025/03)</w:t>
              </w:r>
            </w:hyperlink>
            <w:r w:rsidRPr="009D1A12">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1121643E" w14:textId="77777777" w:rsidR="00747A65" w:rsidRPr="009D1A12" w:rsidRDefault="00747A65" w:rsidP="00747A65">
            <w:pPr>
              <w:rPr>
                <w:rFonts w:ascii="Arial" w:hAnsi="Arial" w:cs="Arial"/>
                <w:bCs/>
                <w:color w:val="000000" w:themeColor="text1"/>
                <w:sz w:val="22"/>
                <w:szCs w:val="22"/>
                <w:lang w:val="sl-SI"/>
              </w:rPr>
            </w:pPr>
            <w:r w:rsidRPr="009D1A12">
              <w:rPr>
                <w:rFonts w:ascii="Arial" w:hAnsi="Arial" w:cs="Arial"/>
                <w:bCs/>
                <w:color w:val="000000" w:themeColor="text1"/>
                <w:sz w:val="22"/>
                <w:szCs w:val="22"/>
                <w:lang w:val="sl-SI"/>
              </w:rPr>
              <w:t>18.1.2022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490F5AEA" w14:textId="77777777" w:rsidR="00747A65" w:rsidRPr="009D1A12" w:rsidRDefault="00747A65" w:rsidP="00747A65">
            <w:pPr>
              <w:rPr>
                <w:rFonts w:ascii="Arial" w:hAnsi="Arial" w:cs="Arial"/>
                <w:bCs/>
                <w:color w:val="000000" w:themeColor="text1"/>
                <w:sz w:val="22"/>
                <w:szCs w:val="22"/>
                <w:lang w:val="sl-SI"/>
              </w:rPr>
            </w:pPr>
            <w:r w:rsidRPr="009D1A12">
              <w:rPr>
                <w:rFonts w:ascii="Arial" w:hAnsi="Arial" w:cs="Arial"/>
                <w:bCs/>
                <w:color w:val="000000" w:themeColor="text1"/>
                <w:sz w:val="22"/>
                <w:szCs w:val="22"/>
                <w:lang w:val="sl-SI"/>
              </w:rPr>
              <w:t>Preiskava se običajno zaključi v 12 mesecih, v nobenem primeru pa ne pozneje kot v 15 mesecih od datuma objave tega obvestila.</w:t>
            </w:r>
          </w:p>
        </w:tc>
      </w:tr>
      <w:tr w:rsidR="00747A65" w:rsidRPr="00FE7D35" w14:paraId="6CDBAE3B"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732127DC" w14:textId="77777777" w:rsidR="00747A65" w:rsidRPr="000055F4" w:rsidRDefault="00747A65" w:rsidP="00747A65">
            <w:pPr>
              <w:rPr>
                <w:rFonts w:ascii="Arial" w:hAnsi="Arial" w:cs="Arial"/>
                <w:bCs/>
                <w:sz w:val="22"/>
                <w:szCs w:val="22"/>
                <w:lang w:val="sl-SI"/>
              </w:rPr>
            </w:pPr>
            <w:r w:rsidRPr="000055F4">
              <w:rPr>
                <w:rFonts w:ascii="Arial" w:hAnsi="Arial" w:cs="Arial"/>
                <w:bCs/>
                <w:sz w:val="22"/>
                <w:szCs w:val="22"/>
                <w:lang w:val="sl-SI"/>
              </w:rPr>
              <w:lastRenderedPageBreak/>
              <w:t xml:space="preserve">dokončna </w:t>
            </w:r>
            <w:proofErr w:type="spellStart"/>
            <w:r w:rsidRPr="000055F4">
              <w:rPr>
                <w:rFonts w:ascii="Arial" w:hAnsi="Arial" w:cs="Arial"/>
                <w:bCs/>
                <w:sz w:val="22"/>
                <w:szCs w:val="22"/>
                <w:lang w:val="sl-SI"/>
              </w:rPr>
              <w:t>protidampinška</w:t>
            </w:r>
            <w:proofErr w:type="spellEnd"/>
            <w:r w:rsidRPr="000055F4">
              <w:rPr>
                <w:rFonts w:ascii="Arial" w:hAnsi="Arial" w:cs="Arial"/>
                <w:bCs/>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A031DBA" w14:textId="77777777" w:rsidR="00747A65" w:rsidRPr="000055F4" w:rsidRDefault="00747A65" w:rsidP="00747A65">
            <w:pPr>
              <w:rPr>
                <w:rFonts w:ascii="Arial" w:hAnsi="Arial" w:cs="Arial"/>
                <w:bCs/>
                <w:sz w:val="22"/>
                <w:szCs w:val="22"/>
                <w:lang w:val="sl-SI"/>
              </w:rPr>
            </w:pPr>
            <w:r w:rsidRPr="000055F4">
              <w:rPr>
                <w:rFonts w:ascii="Arial" w:hAnsi="Arial" w:cs="Arial"/>
                <w:bCs/>
                <w:sz w:val="22"/>
                <w:szCs w:val="22"/>
                <w:lang w:val="sl-SI"/>
              </w:rPr>
              <w:t>Vinska kislina, razen vinske kisline D-(-)- z negativno optično rotacijo vsaj 12,0 stopinj, ki se meri v raztopini vode v skladu z metodo, opisano v evropski farmakopeji.</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4985DAF" w14:textId="77777777" w:rsidR="00747A65" w:rsidRPr="000055F4" w:rsidRDefault="00747A65" w:rsidP="00747A65">
            <w:pPr>
              <w:rPr>
                <w:rFonts w:ascii="Arial" w:hAnsi="Arial" w:cs="Arial"/>
                <w:bCs/>
                <w:sz w:val="22"/>
                <w:szCs w:val="22"/>
                <w:lang w:val="sl-SI"/>
              </w:rPr>
            </w:pPr>
            <w:r w:rsidRPr="000055F4">
              <w:rPr>
                <w:rFonts w:ascii="Arial" w:hAnsi="Arial" w:cs="Arial"/>
                <w:bCs/>
                <w:sz w:val="22"/>
                <w:szCs w:val="22"/>
                <w:lang w:val="sl-SI"/>
              </w:rPr>
              <w:t>2918 12 00 90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244ED8BE" w14:textId="77777777" w:rsidR="00747A65" w:rsidRPr="000055F4" w:rsidRDefault="00747A65" w:rsidP="00747A65">
            <w:pPr>
              <w:rPr>
                <w:rFonts w:ascii="Arial" w:hAnsi="Arial" w:cs="Arial"/>
                <w:bCs/>
                <w:sz w:val="22"/>
                <w:szCs w:val="22"/>
                <w:lang w:val="sl-SI"/>
              </w:rPr>
            </w:pPr>
            <w:r w:rsidRPr="000055F4">
              <w:rPr>
                <w:rFonts w:ascii="Arial" w:hAnsi="Arial" w:cs="Arial"/>
                <w:bCs/>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7FDDC683" w14:textId="77777777" w:rsidR="00747A65" w:rsidRPr="000055F4" w:rsidRDefault="00747A65" w:rsidP="00747A65">
            <w:pPr>
              <w:rPr>
                <w:rFonts w:ascii="Arial" w:hAnsi="Arial" w:cs="Arial"/>
                <w:bCs/>
                <w:sz w:val="22"/>
                <w:szCs w:val="22"/>
                <w:lang w:val="sl-SI"/>
              </w:rPr>
            </w:pPr>
            <w:hyperlink r:id="rId109" w:history="1">
              <w:r w:rsidRPr="000055F4">
                <w:rPr>
                  <w:rStyle w:val="Hiperpovezava"/>
                  <w:rFonts w:ascii="Arial" w:hAnsi="Arial" w:cs="Arial"/>
                  <w:bCs/>
                  <w:color w:val="auto"/>
                  <w:sz w:val="22"/>
                  <w:szCs w:val="22"/>
                  <w:lang w:val="sl-SI"/>
                </w:rPr>
                <w:t>IZVEDBENA UREDBA KOMISIJE (EU) 2022/56 z dne 14. januarja 2022 o spremembi Izvedbene uredbe (EU) 2018/921 o uvedbi dokončne protidampinške dajatve na uvoz vinske kisline s poreklom iz Ljudske republike Kitajske po pregledu zaradi izteka ukrepa v skladu s členom 11(2) Uredbe (EU) 2016/1036 Evropskega parlamenta in Sveta, (2022/L010/056)</w:t>
              </w:r>
            </w:hyperlink>
            <w:r w:rsidRPr="000055F4">
              <w:rPr>
                <w:rFonts w:ascii="Arial" w:hAnsi="Arial" w:cs="Arial"/>
                <w:bCs/>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7A159974" w14:textId="77777777" w:rsidR="00747A65" w:rsidRPr="000055F4" w:rsidRDefault="00747A65" w:rsidP="00747A65">
            <w:pPr>
              <w:rPr>
                <w:rFonts w:ascii="Arial" w:hAnsi="Arial" w:cs="Arial"/>
                <w:bCs/>
                <w:sz w:val="22"/>
                <w:szCs w:val="22"/>
                <w:lang w:val="sl-SI"/>
              </w:rPr>
            </w:pPr>
            <w:r w:rsidRPr="000055F4">
              <w:rPr>
                <w:rFonts w:ascii="Arial" w:hAnsi="Arial" w:cs="Arial"/>
                <w:bCs/>
                <w:sz w:val="22"/>
                <w:szCs w:val="22"/>
                <w:lang w:val="sl-SI"/>
              </w:rPr>
              <w:t>18.1.2022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9ACFFBD" w14:textId="77777777" w:rsidR="00747A65" w:rsidRPr="000055F4" w:rsidRDefault="00747A65" w:rsidP="00747A65">
            <w:pPr>
              <w:rPr>
                <w:rFonts w:ascii="Arial" w:hAnsi="Arial" w:cs="Arial"/>
                <w:bCs/>
                <w:sz w:val="22"/>
                <w:szCs w:val="22"/>
                <w:lang w:val="sl-SI"/>
              </w:rPr>
            </w:pPr>
            <w:r w:rsidRPr="000055F4">
              <w:rPr>
                <w:rFonts w:ascii="Arial" w:hAnsi="Arial" w:cs="Arial"/>
                <w:bCs/>
                <w:sz w:val="22"/>
                <w:szCs w:val="22"/>
                <w:lang w:val="sl-SI"/>
              </w:rPr>
              <w:t>Družba »Ninghai Organic Chemical Factory«, dodatna oznaka TARIC A689 je spremenila svoje ime v »Ningbo Jinzhan Biotechnology Co., Ltd.«.</w:t>
            </w:r>
            <w:r w:rsidRPr="000055F4">
              <w:rPr>
                <w:rFonts w:ascii="Arial" w:hAnsi="Arial" w:cs="Arial"/>
                <w:bCs/>
                <w:sz w:val="22"/>
                <w:szCs w:val="22"/>
                <w:lang w:val="sl-SI"/>
              </w:rPr>
              <w:br/>
              <w:t>Sprememba imena se uporablja od 16.5.2019 in ne vpliva na stopnjo protidampinške dajatve.</w:t>
            </w:r>
          </w:p>
        </w:tc>
      </w:tr>
      <w:tr w:rsidR="00747A65" w:rsidRPr="00FE7D35" w14:paraId="2579F018"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42B7EC98"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 xml:space="preserve">dokončna </w:t>
            </w:r>
            <w:proofErr w:type="spellStart"/>
            <w:r w:rsidRPr="005439E7">
              <w:rPr>
                <w:rFonts w:ascii="Arial" w:hAnsi="Arial" w:cs="Arial"/>
                <w:bCs/>
                <w:color w:val="000000" w:themeColor="text1"/>
                <w:sz w:val="22"/>
                <w:szCs w:val="22"/>
                <w:lang w:val="sl-SI"/>
              </w:rPr>
              <w:t>protidampinška</w:t>
            </w:r>
            <w:proofErr w:type="spellEnd"/>
            <w:r w:rsidRPr="005439E7">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24FC5112"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Dvokolesa in druga kolesa (tudi dostavni tricikli, vendar brez enokolesnikov), brez motornega pogona.</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EBEEECF"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8712 00 30, 8712 00 70 91, 8712 00 70 92, 8712 00 70 99.</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7DDC8224"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F79A487" w14:textId="77777777" w:rsidR="00747A65" w:rsidRPr="005439E7" w:rsidRDefault="00747A65" w:rsidP="00747A65">
            <w:pPr>
              <w:rPr>
                <w:rFonts w:ascii="Arial" w:hAnsi="Arial" w:cs="Arial"/>
                <w:bCs/>
                <w:color w:val="000000" w:themeColor="text1"/>
                <w:sz w:val="22"/>
                <w:szCs w:val="22"/>
                <w:lang w:val="sl-SI"/>
              </w:rPr>
            </w:pPr>
            <w:hyperlink r:id="rId110" w:history="1">
              <w:r w:rsidRPr="005439E7">
                <w:rPr>
                  <w:rStyle w:val="Hiperpovezava"/>
                  <w:rFonts w:ascii="Arial" w:hAnsi="Arial" w:cs="Arial"/>
                  <w:bCs/>
                  <w:color w:val="000000" w:themeColor="text1"/>
                  <w:sz w:val="22"/>
                  <w:szCs w:val="22"/>
                  <w:lang w:val="sl-SI"/>
                </w:rPr>
                <w:t xml:space="preserve">IZVEDBENA UREDBA KOMISIJE (EU) 2022/57 z dne 14. januarja 2022 o spremembi Izvedbene uredbe (EU) 2019/1379 o uvedbi dokončne protidampinške dajatve na uvoz koles s poreklom iz Ljudske republike Kitajske, kakor je bila razširjena na uvoz koles, poslanih iz Indonezije, Malezije, Šrilanke, Tunizije, Kambodže, Pakistana in Filipinov, ne glede na to, ali so deklarirana kot izdelek s poreklom iz teh </w:t>
              </w:r>
              <w:r w:rsidRPr="005439E7">
                <w:rPr>
                  <w:rStyle w:val="Hiperpovezava"/>
                  <w:rFonts w:ascii="Arial" w:hAnsi="Arial" w:cs="Arial"/>
                  <w:bCs/>
                  <w:color w:val="000000" w:themeColor="text1"/>
                  <w:sz w:val="22"/>
                  <w:szCs w:val="22"/>
                  <w:lang w:val="sl-SI"/>
                </w:rPr>
                <w:lastRenderedPageBreak/>
                <w:t>držav ali ne, po pregledu zaradi izteka ukrepa v skladu s členom 11(2) Uredbe (EU) 2016/1036, (2022/L010/057)</w:t>
              </w:r>
            </w:hyperlink>
            <w:r w:rsidRPr="005439E7">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48A995DA"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lastRenderedPageBreak/>
              <w:t>18.1.2022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2CE698A0"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»Oyama Bicycles (Taicang) Co. Ltd« („Oyama“), dodatna oznaka TARIC B773, je spremenila svoje ime v »Oyama Technology (Jiangsu) Co.,Ltd.«.</w:t>
            </w:r>
            <w:r w:rsidRPr="005439E7">
              <w:rPr>
                <w:rFonts w:ascii="Arial" w:hAnsi="Arial" w:cs="Arial"/>
                <w:bCs/>
                <w:color w:val="000000" w:themeColor="text1"/>
                <w:sz w:val="22"/>
                <w:szCs w:val="22"/>
                <w:lang w:val="sl-SI"/>
              </w:rPr>
              <w:br/>
              <w:t>Sprememba imena se uporablja od 3.11.2020 in ne vpliva na stopnjo protidampinške dajatve.</w:t>
            </w:r>
          </w:p>
        </w:tc>
      </w:tr>
      <w:tr w:rsidR="00747A65" w:rsidRPr="00EE4523" w14:paraId="24C5C5F9"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1FC8483"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 xml:space="preserve">dokončna </w:t>
            </w:r>
            <w:proofErr w:type="spellStart"/>
            <w:r w:rsidRPr="005439E7">
              <w:rPr>
                <w:rFonts w:ascii="Arial" w:hAnsi="Arial" w:cs="Arial"/>
                <w:bCs/>
                <w:color w:val="000000" w:themeColor="text1"/>
                <w:sz w:val="22"/>
                <w:szCs w:val="22"/>
                <w:lang w:val="sl-SI"/>
              </w:rPr>
              <w:t>protidampinška</w:t>
            </w:r>
            <w:proofErr w:type="spellEnd"/>
            <w:r w:rsidRPr="005439E7">
              <w:rPr>
                <w:rFonts w:ascii="Arial" w:hAnsi="Arial" w:cs="Arial"/>
                <w:bCs/>
                <w:color w:val="000000" w:themeColor="text1"/>
                <w:sz w:val="22"/>
                <w:szCs w:val="22"/>
                <w:lang w:val="sl-SI"/>
              </w:rPr>
              <w:t xml:space="preserve">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5F746D7B"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Zrnato usmerjeni ploščato valjani izdelki iz silicijevega jekla za elektropločevine, z debelino več kot 0,16 mm.</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098E400"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7225 11 00 11, 7225 11 00 15, 7225 11 00 19, 7226 11 00 12, 7226 11 00 14, 7226 11 00 16, 7226 11 00 92, 7226 11 00 94, 7226 11 00 96.</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46F7F15"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Japonska, Kitajska, Koreja, Rusija,</w:t>
            </w:r>
            <w:r w:rsidRPr="005439E7">
              <w:rPr>
                <w:rFonts w:ascii="Arial" w:hAnsi="Arial" w:cs="Arial"/>
                <w:bCs/>
                <w:color w:val="000000" w:themeColor="text1"/>
                <w:sz w:val="22"/>
                <w:szCs w:val="22"/>
                <w:lang w:val="sl-SI"/>
              </w:rPr>
              <w:br/>
              <w:t>ZDA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546B337A" w14:textId="77777777" w:rsidR="00747A65" w:rsidRPr="005439E7" w:rsidRDefault="00747A65" w:rsidP="00747A65">
            <w:pPr>
              <w:rPr>
                <w:rFonts w:ascii="Arial" w:hAnsi="Arial" w:cs="Arial"/>
                <w:bCs/>
                <w:color w:val="000000" w:themeColor="text1"/>
                <w:sz w:val="22"/>
                <w:szCs w:val="22"/>
                <w:lang w:val="sl-SI"/>
              </w:rPr>
            </w:pPr>
            <w:hyperlink r:id="rId111" w:history="1">
              <w:r w:rsidRPr="005439E7">
                <w:rPr>
                  <w:rStyle w:val="Hiperpovezava"/>
                  <w:rFonts w:ascii="Arial" w:hAnsi="Arial" w:cs="Arial"/>
                  <w:bCs/>
                  <w:color w:val="000000" w:themeColor="text1"/>
                  <w:sz w:val="22"/>
                  <w:szCs w:val="22"/>
                  <w:lang w:val="sl-SI"/>
                </w:rPr>
                <w:t>IZVEDBENA UREDBA KOMISIJE (EU) 2022/58 z dne 14. januarja 2022 o uvedbi dokončne protidampinške dajatve na uvoz nekaterih zrnato usmerjenih ploščato valjanih izdelkov iz silicijevega jekla za elektropločevine s poreklom iz Ljudske republike Kitajske, Japonske, Republike Koreje, Ruske federacije in Združenih držav Amerike po pregledu zaradi izteka ukrepov v skladu s členom 11(2) Uredbe (EU) 2016/1036 Evropskega parlamenta in Sveta, (2022/L010/058)</w:t>
              </w:r>
            </w:hyperlink>
            <w:r w:rsidRPr="005439E7">
              <w:rPr>
                <w:rFonts w:ascii="Arial" w:hAnsi="Arial" w:cs="Arial"/>
                <w:bCs/>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2FA2A9E9" w14:textId="77777777" w:rsidR="00747A65" w:rsidRPr="005439E7" w:rsidRDefault="00747A65" w:rsidP="00747A65">
            <w:pPr>
              <w:rPr>
                <w:rFonts w:ascii="Arial" w:hAnsi="Arial" w:cs="Arial"/>
                <w:bCs/>
                <w:color w:val="000000" w:themeColor="text1"/>
                <w:sz w:val="22"/>
                <w:szCs w:val="22"/>
                <w:lang w:val="sl-SI"/>
              </w:rPr>
            </w:pPr>
            <w:r w:rsidRPr="005439E7">
              <w:rPr>
                <w:rFonts w:ascii="Arial" w:hAnsi="Arial" w:cs="Arial"/>
                <w:bCs/>
                <w:color w:val="000000" w:themeColor="text1"/>
                <w:sz w:val="22"/>
                <w:szCs w:val="22"/>
                <w:lang w:val="sl-SI"/>
              </w:rPr>
              <w:t>18.1.2022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0E5D1A47" w14:textId="77777777" w:rsidR="00747A65" w:rsidRPr="005439E7" w:rsidRDefault="00747A65" w:rsidP="00747A65">
            <w:pPr>
              <w:rPr>
                <w:rFonts w:ascii="Arial" w:hAnsi="Arial" w:cs="Arial"/>
                <w:bCs/>
                <w:color w:val="000000" w:themeColor="text1"/>
                <w:sz w:val="22"/>
                <w:szCs w:val="22"/>
                <w:lang w:val="sl-SI"/>
              </w:rPr>
            </w:pPr>
          </w:p>
        </w:tc>
      </w:tr>
      <w:tr w:rsidR="00747A65" w:rsidRPr="00FE7D35" w14:paraId="144611B8" w14:textId="77777777" w:rsidTr="00350223">
        <w:tc>
          <w:tcPr>
            <w:tcW w:w="2160" w:type="dxa"/>
            <w:tcBorders>
              <w:top w:val="single" w:sz="12" w:space="0" w:color="auto"/>
              <w:left w:val="single" w:sz="12" w:space="0" w:color="auto"/>
              <w:bottom w:val="single" w:sz="12" w:space="0" w:color="auto"/>
              <w:right w:val="single" w:sz="12" w:space="0" w:color="auto"/>
            </w:tcBorders>
            <w:shd w:val="clear" w:color="auto" w:fill="D8F8F3"/>
          </w:tcPr>
          <w:p w14:paraId="5248B36E" w14:textId="77777777" w:rsidR="00747A65" w:rsidRPr="00EE4523" w:rsidRDefault="00747A65" w:rsidP="00747A65">
            <w:pPr>
              <w:rPr>
                <w:rFonts w:ascii="Arial" w:hAnsi="Arial" w:cs="Arial"/>
                <w:color w:val="000000" w:themeColor="text1"/>
                <w:sz w:val="22"/>
                <w:szCs w:val="22"/>
                <w:lang w:val="sl-SI"/>
              </w:rPr>
            </w:pPr>
            <w:r w:rsidRPr="00EE4523">
              <w:rPr>
                <w:rFonts w:ascii="Arial" w:hAnsi="Arial" w:cs="Arial"/>
                <w:color w:val="000000" w:themeColor="text1"/>
                <w:sz w:val="22"/>
                <w:szCs w:val="22"/>
                <w:lang w:val="sl-SI"/>
              </w:rPr>
              <w:t>dokončna protidampinška dajatev</w:t>
            </w:r>
          </w:p>
        </w:tc>
        <w:tc>
          <w:tcPr>
            <w:tcW w:w="3489" w:type="dxa"/>
            <w:tcBorders>
              <w:top w:val="single" w:sz="12" w:space="0" w:color="auto"/>
              <w:left w:val="single" w:sz="12" w:space="0" w:color="auto"/>
              <w:bottom w:val="single" w:sz="12" w:space="0" w:color="auto"/>
              <w:right w:val="single" w:sz="12" w:space="0" w:color="auto"/>
            </w:tcBorders>
            <w:shd w:val="clear" w:color="auto" w:fill="D8F8F3"/>
          </w:tcPr>
          <w:p w14:paraId="4A1851DC" w14:textId="77777777" w:rsidR="00747A65" w:rsidRPr="00EE4523" w:rsidRDefault="00747A65" w:rsidP="00747A65">
            <w:pPr>
              <w:rPr>
                <w:rFonts w:ascii="Arial" w:hAnsi="Arial" w:cs="Arial"/>
                <w:color w:val="000000" w:themeColor="text1"/>
                <w:sz w:val="22"/>
                <w:szCs w:val="22"/>
                <w:lang w:val="sl-SI"/>
              </w:rPr>
            </w:pPr>
            <w:r w:rsidRPr="00EE4523">
              <w:rPr>
                <w:rFonts w:ascii="Arial" w:hAnsi="Arial" w:cs="Arial"/>
                <w:color w:val="000000" w:themeColor="text1"/>
                <w:sz w:val="22"/>
                <w:szCs w:val="22"/>
                <w:lang w:val="sl-SI"/>
              </w:rPr>
              <w:t>Barijev karbonat, z vsebnostjo stroncija več kot 0,07 mas.% in vsebnostjo žvepla več kot 0,0015 mas.%, bodisi v obliki prahu, stisnjenih granul ali žganih granul.</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2094907" w14:textId="77777777" w:rsidR="00747A65" w:rsidRPr="00EE4523" w:rsidRDefault="00747A65" w:rsidP="00747A65">
            <w:pPr>
              <w:rPr>
                <w:rFonts w:ascii="Arial" w:hAnsi="Arial" w:cs="Arial"/>
                <w:color w:val="000000" w:themeColor="text1"/>
                <w:sz w:val="22"/>
                <w:szCs w:val="22"/>
                <w:lang w:val="sl-SI"/>
              </w:rPr>
            </w:pPr>
            <w:r w:rsidRPr="00EE4523">
              <w:rPr>
                <w:rFonts w:ascii="Arial" w:hAnsi="Arial" w:cs="Arial"/>
                <w:color w:val="000000" w:themeColor="text1"/>
                <w:sz w:val="22"/>
                <w:szCs w:val="22"/>
                <w:lang w:val="sl-SI"/>
              </w:rPr>
              <w:t>2836 60 00 10</w:t>
            </w:r>
          </w:p>
        </w:tc>
        <w:tc>
          <w:tcPr>
            <w:tcW w:w="1295" w:type="dxa"/>
            <w:tcBorders>
              <w:top w:val="single" w:sz="12" w:space="0" w:color="auto"/>
              <w:left w:val="single" w:sz="12" w:space="0" w:color="auto"/>
              <w:bottom w:val="single" w:sz="12" w:space="0" w:color="auto"/>
              <w:right w:val="single" w:sz="12" w:space="0" w:color="auto"/>
            </w:tcBorders>
            <w:shd w:val="clear" w:color="auto" w:fill="D8F8F3"/>
          </w:tcPr>
          <w:p w14:paraId="59435ECB" w14:textId="77777777" w:rsidR="00747A65" w:rsidRPr="00EE4523" w:rsidRDefault="00747A65" w:rsidP="00747A65">
            <w:pPr>
              <w:rPr>
                <w:rFonts w:ascii="Arial" w:hAnsi="Arial" w:cs="Arial"/>
                <w:color w:val="000000" w:themeColor="text1"/>
                <w:sz w:val="22"/>
                <w:szCs w:val="22"/>
                <w:lang w:val="sl-SI"/>
              </w:rPr>
            </w:pPr>
            <w:r w:rsidRPr="00EE4523">
              <w:rPr>
                <w:rFonts w:ascii="Arial" w:hAnsi="Arial" w:cs="Arial"/>
                <w:color w:val="000000" w:themeColor="text1"/>
                <w:sz w:val="22"/>
                <w:szCs w:val="22"/>
                <w:lang w:val="sl-SI"/>
              </w:rPr>
              <w:t>Kitajska</w:t>
            </w:r>
          </w:p>
        </w:tc>
        <w:tc>
          <w:tcPr>
            <w:tcW w:w="2674" w:type="dxa"/>
            <w:tcBorders>
              <w:top w:val="single" w:sz="12" w:space="0" w:color="auto"/>
              <w:left w:val="single" w:sz="12" w:space="0" w:color="auto"/>
              <w:bottom w:val="single" w:sz="12" w:space="0" w:color="auto"/>
              <w:right w:val="single" w:sz="12" w:space="0" w:color="auto"/>
            </w:tcBorders>
            <w:shd w:val="clear" w:color="auto" w:fill="D8F8F3"/>
          </w:tcPr>
          <w:p w14:paraId="08987601" w14:textId="77777777" w:rsidR="00747A65" w:rsidRPr="00EE4523" w:rsidRDefault="00747A65" w:rsidP="00747A65">
            <w:pPr>
              <w:rPr>
                <w:rFonts w:ascii="Arial" w:hAnsi="Arial" w:cs="Arial"/>
                <w:color w:val="000000" w:themeColor="text1"/>
                <w:sz w:val="22"/>
                <w:szCs w:val="22"/>
                <w:lang w:val="sl-SI"/>
              </w:rPr>
            </w:pPr>
            <w:hyperlink r:id="rId112" w:history="1">
              <w:r w:rsidRPr="00EE4523">
                <w:rPr>
                  <w:rStyle w:val="Hiperpovezava"/>
                  <w:rFonts w:ascii="Arial" w:hAnsi="Arial" w:cs="Arial"/>
                  <w:color w:val="000000" w:themeColor="text1"/>
                  <w:sz w:val="22"/>
                  <w:szCs w:val="22"/>
                  <w:lang w:val="sl-SI"/>
                </w:rPr>
                <w:t>Obvestilo o bližnjem izteku nekaterih protidampinških ukrepov, (2022/C016/05)</w:t>
              </w:r>
            </w:hyperlink>
            <w:r w:rsidRPr="00EE4523">
              <w:rPr>
                <w:rFonts w:ascii="Arial" w:hAnsi="Arial" w:cs="Arial"/>
                <w:color w:val="000000" w:themeColor="text1"/>
                <w:sz w:val="22"/>
                <w:szCs w:val="22"/>
                <w:lang w:val="sl-SI"/>
              </w:rPr>
              <w:t>.</w:t>
            </w:r>
          </w:p>
        </w:tc>
        <w:tc>
          <w:tcPr>
            <w:tcW w:w="1437" w:type="dxa"/>
            <w:tcBorders>
              <w:top w:val="single" w:sz="12" w:space="0" w:color="auto"/>
              <w:left w:val="single" w:sz="12" w:space="0" w:color="auto"/>
              <w:bottom w:val="single" w:sz="12" w:space="0" w:color="auto"/>
              <w:right w:val="single" w:sz="12" w:space="0" w:color="auto"/>
            </w:tcBorders>
            <w:shd w:val="clear" w:color="auto" w:fill="D8F8F3"/>
          </w:tcPr>
          <w:p w14:paraId="5BF3B930" w14:textId="77777777" w:rsidR="00747A65" w:rsidRPr="00EE4523" w:rsidRDefault="00747A65" w:rsidP="00747A65">
            <w:pPr>
              <w:rPr>
                <w:rFonts w:ascii="Arial" w:hAnsi="Arial" w:cs="Arial"/>
                <w:color w:val="000000" w:themeColor="text1"/>
                <w:sz w:val="22"/>
                <w:szCs w:val="22"/>
                <w:lang w:val="sl-SI"/>
              </w:rPr>
            </w:pPr>
            <w:r w:rsidRPr="00EE4523">
              <w:rPr>
                <w:rFonts w:ascii="Arial" w:hAnsi="Arial" w:cs="Arial"/>
                <w:color w:val="000000" w:themeColor="text1"/>
                <w:sz w:val="22"/>
                <w:szCs w:val="22"/>
                <w:lang w:val="sl-SI"/>
              </w:rPr>
              <w:t>13.1.2022</w:t>
            </w:r>
          </w:p>
        </w:tc>
        <w:tc>
          <w:tcPr>
            <w:tcW w:w="1965" w:type="dxa"/>
            <w:tcBorders>
              <w:top w:val="single" w:sz="12" w:space="0" w:color="auto"/>
              <w:left w:val="single" w:sz="12" w:space="0" w:color="auto"/>
              <w:bottom w:val="single" w:sz="12" w:space="0" w:color="auto"/>
              <w:right w:val="single" w:sz="12" w:space="0" w:color="auto"/>
            </w:tcBorders>
            <w:shd w:val="clear" w:color="auto" w:fill="D8F8F3"/>
          </w:tcPr>
          <w:p w14:paraId="30144273" w14:textId="77777777" w:rsidR="00747A65" w:rsidRPr="00EE4523" w:rsidRDefault="00747A65" w:rsidP="00747A65">
            <w:pPr>
              <w:rPr>
                <w:rFonts w:ascii="Arial" w:hAnsi="Arial" w:cs="Arial"/>
                <w:color w:val="000000" w:themeColor="text1"/>
                <w:sz w:val="22"/>
                <w:szCs w:val="22"/>
                <w:lang w:val="sl-SI"/>
              </w:rPr>
            </w:pPr>
            <w:r w:rsidRPr="00EE4523">
              <w:rPr>
                <w:rFonts w:ascii="Arial" w:hAnsi="Arial" w:cs="Arial"/>
                <w:color w:val="000000" w:themeColor="text1"/>
                <w:sz w:val="22"/>
                <w:szCs w:val="22"/>
                <w:lang w:val="sl-SI"/>
              </w:rPr>
              <w:t>Ukrep se izteče ob polnoči 29.9.2022.</w:t>
            </w:r>
          </w:p>
        </w:tc>
      </w:tr>
    </w:tbl>
    <w:p w14:paraId="5F226E73" w14:textId="77777777" w:rsidR="00C0286E" w:rsidRPr="00A86FFF" w:rsidRDefault="00C0286E">
      <w:pPr>
        <w:rPr>
          <w:rFonts w:ascii="Arial" w:hAnsi="Arial" w:cs="Arial"/>
          <w:color w:val="FF0000"/>
          <w:lang w:val="sl-SI"/>
        </w:rPr>
      </w:pPr>
    </w:p>
    <w:p w14:paraId="46F40ADE" w14:textId="77777777" w:rsidR="00190720" w:rsidRPr="004B235C" w:rsidRDefault="00190720">
      <w:pPr>
        <w:rPr>
          <w:rFonts w:ascii="Arial" w:hAnsi="Arial" w:cs="Arial"/>
          <w:color w:val="000000"/>
          <w:sz w:val="22"/>
          <w:szCs w:val="22"/>
          <w:lang w:val="sl-SI"/>
        </w:rPr>
      </w:pPr>
    </w:p>
    <w:sectPr w:rsidR="00190720" w:rsidRPr="004B235C" w:rsidSect="006C1707">
      <w:footerReference w:type="even" r:id="rId113"/>
      <w:footerReference w:type="default" r:id="rId114"/>
      <w:pgSz w:w="16838" w:h="11906" w:orient="landscape"/>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97B6" w14:textId="77777777" w:rsidR="00DD656E" w:rsidRDefault="00DD656E">
      <w:r>
        <w:separator/>
      </w:r>
    </w:p>
  </w:endnote>
  <w:endnote w:type="continuationSeparator" w:id="0">
    <w:p w14:paraId="3A8F43DC" w14:textId="77777777" w:rsidR="00DD656E" w:rsidRDefault="00DD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3DF6" w14:textId="77777777" w:rsidR="00BB343F" w:rsidRDefault="00BB343F" w:rsidP="00297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DDDEC8" w14:textId="77777777" w:rsidR="00BB343F" w:rsidRDefault="00BB343F" w:rsidP="002413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DBA3" w14:textId="77777777" w:rsidR="00BB343F" w:rsidRDefault="00BB343F" w:rsidP="00297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6AB3F0A7" w14:textId="77777777" w:rsidR="00BB343F" w:rsidRDefault="00BB343F" w:rsidP="002413E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88C5" w14:textId="77777777" w:rsidR="00DD656E" w:rsidRDefault="00DD656E">
      <w:r>
        <w:separator/>
      </w:r>
    </w:p>
  </w:footnote>
  <w:footnote w:type="continuationSeparator" w:id="0">
    <w:p w14:paraId="7C25E102" w14:textId="77777777" w:rsidR="00DD656E" w:rsidRDefault="00DD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62B3"/>
    <w:multiLevelType w:val="hybridMultilevel"/>
    <w:tmpl w:val="5A2CB07A"/>
    <w:lvl w:ilvl="0" w:tplc="AEEAC476">
      <w:start w:val="30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B16666"/>
    <w:multiLevelType w:val="hybridMultilevel"/>
    <w:tmpl w:val="6D2ED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BA"/>
    <w:rsid w:val="000055F4"/>
    <w:rsid w:val="00005E39"/>
    <w:rsid w:val="00017806"/>
    <w:rsid w:val="000236D4"/>
    <w:rsid w:val="000269A6"/>
    <w:rsid w:val="00026ED3"/>
    <w:rsid w:val="000275F2"/>
    <w:rsid w:val="0002761C"/>
    <w:rsid w:val="000277E4"/>
    <w:rsid w:val="00032643"/>
    <w:rsid w:val="0003285F"/>
    <w:rsid w:val="00032D48"/>
    <w:rsid w:val="00035492"/>
    <w:rsid w:val="00036A42"/>
    <w:rsid w:val="000405BA"/>
    <w:rsid w:val="000413C8"/>
    <w:rsid w:val="00042D09"/>
    <w:rsid w:val="00044026"/>
    <w:rsid w:val="000509C4"/>
    <w:rsid w:val="00050EDA"/>
    <w:rsid w:val="0005291D"/>
    <w:rsid w:val="00052C74"/>
    <w:rsid w:val="0005636B"/>
    <w:rsid w:val="00056F52"/>
    <w:rsid w:val="00063843"/>
    <w:rsid w:val="00065867"/>
    <w:rsid w:val="00067BE8"/>
    <w:rsid w:val="00071067"/>
    <w:rsid w:val="000720C5"/>
    <w:rsid w:val="00072AD4"/>
    <w:rsid w:val="00074553"/>
    <w:rsid w:val="00074F99"/>
    <w:rsid w:val="000823F7"/>
    <w:rsid w:val="00085590"/>
    <w:rsid w:val="00090101"/>
    <w:rsid w:val="000902F0"/>
    <w:rsid w:val="00094B99"/>
    <w:rsid w:val="000953CD"/>
    <w:rsid w:val="00096EB2"/>
    <w:rsid w:val="000A1012"/>
    <w:rsid w:val="000A52FF"/>
    <w:rsid w:val="000A6E9A"/>
    <w:rsid w:val="000B3414"/>
    <w:rsid w:val="000B3CAD"/>
    <w:rsid w:val="000B42C3"/>
    <w:rsid w:val="000B7E92"/>
    <w:rsid w:val="000C1948"/>
    <w:rsid w:val="000C2C60"/>
    <w:rsid w:val="000C324E"/>
    <w:rsid w:val="000C4465"/>
    <w:rsid w:val="000D2697"/>
    <w:rsid w:val="000D4365"/>
    <w:rsid w:val="000D59FE"/>
    <w:rsid w:val="000D6D3A"/>
    <w:rsid w:val="000E16A1"/>
    <w:rsid w:val="000E382A"/>
    <w:rsid w:val="000E4607"/>
    <w:rsid w:val="000E5A85"/>
    <w:rsid w:val="000E75DA"/>
    <w:rsid w:val="000F0C36"/>
    <w:rsid w:val="000F1165"/>
    <w:rsid w:val="000F1DCE"/>
    <w:rsid w:val="000F28DF"/>
    <w:rsid w:val="000F6CF6"/>
    <w:rsid w:val="00101EC5"/>
    <w:rsid w:val="00102591"/>
    <w:rsid w:val="001039E3"/>
    <w:rsid w:val="00104C89"/>
    <w:rsid w:val="00106543"/>
    <w:rsid w:val="001075F8"/>
    <w:rsid w:val="00110089"/>
    <w:rsid w:val="00111390"/>
    <w:rsid w:val="00111A07"/>
    <w:rsid w:val="00113BD7"/>
    <w:rsid w:val="00114A62"/>
    <w:rsid w:val="00115C1B"/>
    <w:rsid w:val="00117BA7"/>
    <w:rsid w:val="00117EBE"/>
    <w:rsid w:val="00121F29"/>
    <w:rsid w:val="001230A6"/>
    <w:rsid w:val="001235C2"/>
    <w:rsid w:val="00125396"/>
    <w:rsid w:val="001263A0"/>
    <w:rsid w:val="00127850"/>
    <w:rsid w:val="00127B46"/>
    <w:rsid w:val="00130A3D"/>
    <w:rsid w:val="001370FB"/>
    <w:rsid w:val="0014089E"/>
    <w:rsid w:val="00144182"/>
    <w:rsid w:val="00146302"/>
    <w:rsid w:val="00146B38"/>
    <w:rsid w:val="00146BF0"/>
    <w:rsid w:val="001470DC"/>
    <w:rsid w:val="0014712E"/>
    <w:rsid w:val="00151EB3"/>
    <w:rsid w:val="001520C6"/>
    <w:rsid w:val="00154F18"/>
    <w:rsid w:val="0015536E"/>
    <w:rsid w:val="0015607D"/>
    <w:rsid w:val="00161386"/>
    <w:rsid w:val="00163171"/>
    <w:rsid w:val="0016446E"/>
    <w:rsid w:val="00164B92"/>
    <w:rsid w:val="0017636C"/>
    <w:rsid w:val="0017708C"/>
    <w:rsid w:val="0018167C"/>
    <w:rsid w:val="00182142"/>
    <w:rsid w:val="001824DA"/>
    <w:rsid w:val="00182C58"/>
    <w:rsid w:val="00183CEE"/>
    <w:rsid w:val="001861E4"/>
    <w:rsid w:val="00186E7F"/>
    <w:rsid w:val="00190720"/>
    <w:rsid w:val="001957BB"/>
    <w:rsid w:val="00196C59"/>
    <w:rsid w:val="001A259F"/>
    <w:rsid w:val="001A2FF2"/>
    <w:rsid w:val="001A3901"/>
    <w:rsid w:val="001A448D"/>
    <w:rsid w:val="001A4CD1"/>
    <w:rsid w:val="001A4E0A"/>
    <w:rsid w:val="001A69E5"/>
    <w:rsid w:val="001B0937"/>
    <w:rsid w:val="001B1206"/>
    <w:rsid w:val="001B5521"/>
    <w:rsid w:val="001B6352"/>
    <w:rsid w:val="001C0611"/>
    <w:rsid w:val="001C202E"/>
    <w:rsid w:val="001C388A"/>
    <w:rsid w:val="001C560A"/>
    <w:rsid w:val="001C6299"/>
    <w:rsid w:val="001D0792"/>
    <w:rsid w:val="001D3E07"/>
    <w:rsid w:val="001D4FB6"/>
    <w:rsid w:val="001D5699"/>
    <w:rsid w:val="001D6003"/>
    <w:rsid w:val="001E3F3C"/>
    <w:rsid w:val="001E5462"/>
    <w:rsid w:val="001E64C2"/>
    <w:rsid w:val="001F1680"/>
    <w:rsid w:val="001F2DB7"/>
    <w:rsid w:val="001F313E"/>
    <w:rsid w:val="001F37C8"/>
    <w:rsid w:val="00202993"/>
    <w:rsid w:val="002037B7"/>
    <w:rsid w:val="00205517"/>
    <w:rsid w:val="00206932"/>
    <w:rsid w:val="00207CD0"/>
    <w:rsid w:val="002117F0"/>
    <w:rsid w:val="0021282C"/>
    <w:rsid w:val="00212A48"/>
    <w:rsid w:val="00212CA5"/>
    <w:rsid w:val="002139B2"/>
    <w:rsid w:val="00213EE8"/>
    <w:rsid w:val="002142E6"/>
    <w:rsid w:val="002147AA"/>
    <w:rsid w:val="00214A0C"/>
    <w:rsid w:val="00216260"/>
    <w:rsid w:val="00217808"/>
    <w:rsid w:val="00217B05"/>
    <w:rsid w:val="0022155C"/>
    <w:rsid w:val="00221EF4"/>
    <w:rsid w:val="00224FAC"/>
    <w:rsid w:val="002258C7"/>
    <w:rsid w:val="0022616B"/>
    <w:rsid w:val="00227D06"/>
    <w:rsid w:val="00230114"/>
    <w:rsid w:val="002303EB"/>
    <w:rsid w:val="0023252A"/>
    <w:rsid w:val="00233BDE"/>
    <w:rsid w:val="002401E6"/>
    <w:rsid w:val="002413EA"/>
    <w:rsid w:val="00242CF7"/>
    <w:rsid w:val="00243030"/>
    <w:rsid w:val="00243DC3"/>
    <w:rsid w:val="00245841"/>
    <w:rsid w:val="00246661"/>
    <w:rsid w:val="00250FC8"/>
    <w:rsid w:val="002547C9"/>
    <w:rsid w:val="00255D33"/>
    <w:rsid w:val="0025730C"/>
    <w:rsid w:val="00263359"/>
    <w:rsid w:val="002679DA"/>
    <w:rsid w:val="002706CA"/>
    <w:rsid w:val="00270CA8"/>
    <w:rsid w:val="00271144"/>
    <w:rsid w:val="0027273C"/>
    <w:rsid w:val="00272E53"/>
    <w:rsid w:val="00273AFC"/>
    <w:rsid w:val="00274964"/>
    <w:rsid w:val="00274ABA"/>
    <w:rsid w:val="00276363"/>
    <w:rsid w:val="00277B2C"/>
    <w:rsid w:val="00280F90"/>
    <w:rsid w:val="0028284C"/>
    <w:rsid w:val="002828C1"/>
    <w:rsid w:val="002832F4"/>
    <w:rsid w:val="002904D7"/>
    <w:rsid w:val="00293215"/>
    <w:rsid w:val="00293E03"/>
    <w:rsid w:val="00297C20"/>
    <w:rsid w:val="002A02E9"/>
    <w:rsid w:val="002A4198"/>
    <w:rsid w:val="002A563D"/>
    <w:rsid w:val="002A5B86"/>
    <w:rsid w:val="002A5FDF"/>
    <w:rsid w:val="002A6E05"/>
    <w:rsid w:val="002B0728"/>
    <w:rsid w:val="002B1A16"/>
    <w:rsid w:val="002B2058"/>
    <w:rsid w:val="002B3F57"/>
    <w:rsid w:val="002B5213"/>
    <w:rsid w:val="002B5E27"/>
    <w:rsid w:val="002B78CD"/>
    <w:rsid w:val="002C08DC"/>
    <w:rsid w:val="002C3CA5"/>
    <w:rsid w:val="002C4747"/>
    <w:rsid w:val="002C55C8"/>
    <w:rsid w:val="002D3472"/>
    <w:rsid w:val="002D4EFB"/>
    <w:rsid w:val="002E1A57"/>
    <w:rsid w:val="002E2FA7"/>
    <w:rsid w:val="002E6322"/>
    <w:rsid w:val="002F67F9"/>
    <w:rsid w:val="002F6F48"/>
    <w:rsid w:val="00302D68"/>
    <w:rsid w:val="003032C8"/>
    <w:rsid w:val="00303CC1"/>
    <w:rsid w:val="003041F1"/>
    <w:rsid w:val="00311EB5"/>
    <w:rsid w:val="003120EB"/>
    <w:rsid w:val="00313064"/>
    <w:rsid w:val="003133E0"/>
    <w:rsid w:val="00324B47"/>
    <w:rsid w:val="003264DF"/>
    <w:rsid w:val="0032714D"/>
    <w:rsid w:val="00334EB6"/>
    <w:rsid w:val="0034104C"/>
    <w:rsid w:val="00341BE5"/>
    <w:rsid w:val="003422FB"/>
    <w:rsid w:val="00346B56"/>
    <w:rsid w:val="00350209"/>
    <w:rsid w:val="00350223"/>
    <w:rsid w:val="0035139E"/>
    <w:rsid w:val="0035569C"/>
    <w:rsid w:val="00355A8E"/>
    <w:rsid w:val="00360744"/>
    <w:rsid w:val="00360D2B"/>
    <w:rsid w:val="00361188"/>
    <w:rsid w:val="0036152D"/>
    <w:rsid w:val="003649B9"/>
    <w:rsid w:val="00370A63"/>
    <w:rsid w:val="00370B89"/>
    <w:rsid w:val="00371979"/>
    <w:rsid w:val="00375A25"/>
    <w:rsid w:val="00377768"/>
    <w:rsid w:val="003829AF"/>
    <w:rsid w:val="003832B9"/>
    <w:rsid w:val="00386C0C"/>
    <w:rsid w:val="00391610"/>
    <w:rsid w:val="0039171F"/>
    <w:rsid w:val="00392C44"/>
    <w:rsid w:val="00393AD3"/>
    <w:rsid w:val="003943C5"/>
    <w:rsid w:val="00396528"/>
    <w:rsid w:val="00396544"/>
    <w:rsid w:val="00397A1A"/>
    <w:rsid w:val="003A15A1"/>
    <w:rsid w:val="003A1A46"/>
    <w:rsid w:val="003A2164"/>
    <w:rsid w:val="003A2970"/>
    <w:rsid w:val="003A2A91"/>
    <w:rsid w:val="003A3F98"/>
    <w:rsid w:val="003A5B32"/>
    <w:rsid w:val="003A602F"/>
    <w:rsid w:val="003B075D"/>
    <w:rsid w:val="003B474D"/>
    <w:rsid w:val="003B5E68"/>
    <w:rsid w:val="003B5E6A"/>
    <w:rsid w:val="003C0CA9"/>
    <w:rsid w:val="003C2862"/>
    <w:rsid w:val="003C3051"/>
    <w:rsid w:val="003C37D3"/>
    <w:rsid w:val="003C580F"/>
    <w:rsid w:val="003C59F1"/>
    <w:rsid w:val="003C5F6A"/>
    <w:rsid w:val="003C6B72"/>
    <w:rsid w:val="003D13B1"/>
    <w:rsid w:val="003D5975"/>
    <w:rsid w:val="003D6159"/>
    <w:rsid w:val="003D675C"/>
    <w:rsid w:val="003D7F7C"/>
    <w:rsid w:val="003E6783"/>
    <w:rsid w:val="003E7067"/>
    <w:rsid w:val="003E715D"/>
    <w:rsid w:val="003F02CE"/>
    <w:rsid w:val="003F0B52"/>
    <w:rsid w:val="003F0BF6"/>
    <w:rsid w:val="003F155D"/>
    <w:rsid w:val="003F1B2C"/>
    <w:rsid w:val="003F1DA4"/>
    <w:rsid w:val="003F26E6"/>
    <w:rsid w:val="00400BE3"/>
    <w:rsid w:val="00400D61"/>
    <w:rsid w:val="00400DD0"/>
    <w:rsid w:val="00401BDC"/>
    <w:rsid w:val="004041C4"/>
    <w:rsid w:val="004055CD"/>
    <w:rsid w:val="0040666A"/>
    <w:rsid w:val="004068AE"/>
    <w:rsid w:val="0041488D"/>
    <w:rsid w:val="00416A78"/>
    <w:rsid w:val="00420FBB"/>
    <w:rsid w:val="00425E58"/>
    <w:rsid w:val="0043055C"/>
    <w:rsid w:val="00431905"/>
    <w:rsid w:val="004331F4"/>
    <w:rsid w:val="00434537"/>
    <w:rsid w:val="004347EC"/>
    <w:rsid w:val="0043582B"/>
    <w:rsid w:val="0043614C"/>
    <w:rsid w:val="00441813"/>
    <w:rsid w:val="00441E59"/>
    <w:rsid w:val="00442A80"/>
    <w:rsid w:val="004432A1"/>
    <w:rsid w:val="00445A5E"/>
    <w:rsid w:val="004518D5"/>
    <w:rsid w:val="0045300F"/>
    <w:rsid w:val="00453031"/>
    <w:rsid w:val="00453E0D"/>
    <w:rsid w:val="00455A3F"/>
    <w:rsid w:val="00460734"/>
    <w:rsid w:val="00460A18"/>
    <w:rsid w:val="0046464D"/>
    <w:rsid w:val="0046495C"/>
    <w:rsid w:val="0046646F"/>
    <w:rsid w:val="00471852"/>
    <w:rsid w:val="00473356"/>
    <w:rsid w:val="00474ECA"/>
    <w:rsid w:val="00476C79"/>
    <w:rsid w:val="004778E3"/>
    <w:rsid w:val="00480C5A"/>
    <w:rsid w:val="004814F2"/>
    <w:rsid w:val="004817FC"/>
    <w:rsid w:val="00481949"/>
    <w:rsid w:val="0048323E"/>
    <w:rsid w:val="004847D1"/>
    <w:rsid w:val="004910E5"/>
    <w:rsid w:val="00491958"/>
    <w:rsid w:val="00493E35"/>
    <w:rsid w:val="004A731A"/>
    <w:rsid w:val="004B235C"/>
    <w:rsid w:val="004B3837"/>
    <w:rsid w:val="004B39BA"/>
    <w:rsid w:val="004B490A"/>
    <w:rsid w:val="004B55BB"/>
    <w:rsid w:val="004C3A8B"/>
    <w:rsid w:val="004C693E"/>
    <w:rsid w:val="004D1579"/>
    <w:rsid w:val="004D178C"/>
    <w:rsid w:val="004D77C6"/>
    <w:rsid w:val="004E4F53"/>
    <w:rsid w:val="004E54F6"/>
    <w:rsid w:val="004E5DF9"/>
    <w:rsid w:val="004E6352"/>
    <w:rsid w:val="004E70EA"/>
    <w:rsid w:val="004E71DF"/>
    <w:rsid w:val="004E7266"/>
    <w:rsid w:val="004F17CB"/>
    <w:rsid w:val="004F1EE5"/>
    <w:rsid w:val="004F7B34"/>
    <w:rsid w:val="0050221E"/>
    <w:rsid w:val="005032E7"/>
    <w:rsid w:val="005039A7"/>
    <w:rsid w:val="005051AF"/>
    <w:rsid w:val="0050693D"/>
    <w:rsid w:val="005073F8"/>
    <w:rsid w:val="00507C6A"/>
    <w:rsid w:val="00510192"/>
    <w:rsid w:val="00510646"/>
    <w:rsid w:val="005142BD"/>
    <w:rsid w:val="00514667"/>
    <w:rsid w:val="00514E51"/>
    <w:rsid w:val="00515785"/>
    <w:rsid w:val="00516A7B"/>
    <w:rsid w:val="00516B6C"/>
    <w:rsid w:val="00516D1E"/>
    <w:rsid w:val="005217BC"/>
    <w:rsid w:val="00521D5B"/>
    <w:rsid w:val="00522C0B"/>
    <w:rsid w:val="005238A3"/>
    <w:rsid w:val="005252B4"/>
    <w:rsid w:val="00525351"/>
    <w:rsid w:val="00527299"/>
    <w:rsid w:val="00532640"/>
    <w:rsid w:val="00534940"/>
    <w:rsid w:val="0053577B"/>
    <w:rsid w:val="00535D9D"/>
    <w:rsid w:val="005438DC"/>
    <w:rsid w:val="005439E7"/>
    <w:rsid w:val="00543A5A"/>
    <w:rsid w:val="00543D13"/>
    <w:rsid w:val="00543E34"/>
    <w:rsid w:val="0055213D"/>
    <w:rsid w:val="0055352F"/>
    <w:rsid w:val="00561E91"/>
    <w:rsid w:val="005626D5"/>
    <w:rsid w:val="005647CE"/>
    <w:rsid w:val="0056541A"/>
    <w:rsid w:val="00567812"/>
    <w:rsid w:val="00570502"/>
    <w:rsid w:val="00570ACF"/>
    <w:rsid w:val="00571E5C"/>
    <w:rsid w:val="005722D9"/>
    <w:rsid w:val="00576735"/>
    <w:rsid w:val="005774AA"/>
    <w:rsid w:val="00582961"/>
    <w:rsid w:val="00583371"/>
    <w:rsid w:val="0058378A"/>
    <w:rsid w:val="005837B8"/>
    <w:rsid w:val="00583B5C"/>
    <w:rsid w:val="00586D61"/>
    <w:rsid w:val="005904CC"/>
    <w:rsid w:val="00594D68"/>
    <w:rsid w:val="005A148C"/>
    <w:rsid w:val="005A1582"/>
    <w:rsid w:val="005A26EC"/>
    <w:rsid w:val="005A31A6"/>
    <w:rsid w:val="005A443C"/>
    <w:rsid w:val="005A4D50"/>
    <w:rsid w:val="005A5453"/>
    <w:rsid w:val="005A6960"/>
    <w:rsid w:val="005A6EE9"/>
    <w:rsid w:val="005B1BEC"/>
    <w:rsid w:val="005B3525"/>
    <w:rsid w:val="005B3A12"/>
    <w:rsid w:val="005B4C80"/>
    <w:rsid w:val="005B5E46"/>
    <w:rsid w:val="005B6190"/>
    <w:rsid w:val="005C0152"/>
    <w:rsid w:val="005C191C"/>
    <w:rsid w:val="005C6A22"/>
    <w:rsid w:val="005D12EE"/>
    <w:rsid w:val="005D2E97"/>
    <w:rsid w:val="005D33E1"/>
    <w:rsid w:val="005D4396"/>
    <w:rsid w:val="005D58D7"/>
    <w:rsid w:val="005D6102"/>
    <w:rsid w:val="005D6914"/>
    <w:rsid w:val="005E3E5B"/>
    <w:rsid w:val="005E540B"/>
    <w:rsid w:val="005E583C"/>
    <w:rsid w:val="005E6697"/>
    <w:rsid w:val="005F0C1C"/>
    <w:rsid w:val="005F3585"/>
    <w:rsid w:val="005F3C77"/>
    <w:rsid w:val="005F64D9"/>
    <w:rsid w:val="006025BE"/>
    <w:rsid w:val="006034DB"/>
    <w:rsid w:val="006077F5"/>
    <w:rsid w:val="00607EF2"/>
    <w:rsid w:val="00612365"/>
    <w:rsid w:val="00613AD8"/>
    <w:rsid w:val="00613D27"/>
    <w:rsid w:val="00616FB6"/>
    <w:rsid w:val="00620933"/>
    <w:rsid w:val="0062139F"/>
    <w:rsid w:val="00623781"/>
    <w:rsid w:val="00625953"/>
    <w:rsid w:val="00625E76"/>
    <w:rsid w:val="00637102"/>
    <w:rsid w:val="00640311"/>
    <w:rsid w:val="00643B66"/>
    <w:rsid w:val="0064403D"/>
    <w:rsid w:val="006456F2"/>
    <w:rsid w:val="0064604F"/>
    <w:rsid w:val="00646DD6"/>
    <w:rsid w:val="0065231E"/>
    <w:rsid w:val="00654265"/>
    <w:rsid w:val="00654889"/>
    <w:rsid w:val="00655ED5"/>
    <w:rsid w:val="006575BA"/>
    <w:rsid w:val="006608C0"/>
    <w:rsid w:val="006622CC"/>
    <w:rsid w:val="00663AAB"/>
    <w:rsid w:val="006668BA"/>
    <w:rsid w:val="0067147C"/>
    <w:rsid w:val="0067173C"/>
    <w:rsid w:val="00672612"/>
    <w:rsid w:val="00672753"/>
    <w:rsid w:val="0067286E"/>
    <w:rsid w:val="00673B30"/>
    <w:rsid w:val="00674132"/>
    <w:rsid w:val="00675480"/>
    <w:rsid w:val="00675CA0"/>
    <w:rsid w:val="00675DF7"/>
    <w:rsid w:val="00675E52"/>
    <w:rsid w:val="00676470"/>
    <w:rsid w:val="00676AED"/>
    <w:rsid w:val="00676E9A"/>
    <w:rsid w:val="006819EF"/>
    <w:rsid w:val="00682103"/>
    <w:rsid w:val="00682A8F"/>
    <w:rsid w:val="006852D5"/>
    <w:rsid w:val="006872EF"/>
    <w:rsid w:val="00690631"/>
    <w:rsid w:val="00691F2C"/>
    <w:rsid w:val="00692F0A"/>
    <w:rsid w:val="00692F95"/>
    <w:rsid w:val="00693731"/>
    <w:rsid w:val="00697EF7"/>
    <w:rsid w:val="006A094A"/>
    <w:rsid w:val="006A0C4F"/>
    <w:rsid w:val="006A376C"/>
    <w:rsid w:val="006A4976"/>
    <w:rsid w:val="006A4DCB"/>
    <w:rsid w:val="006A6325"/>
    <w:rsid w:val="006B26F1"/>
    <w:rsid w:val="006B5326"/>
    <w:rsid w:val="006B583D"/>
    <w:rsid w:val="006B5C02"/>
    <w:rsid w:val="006C00D3"/>
    <w:rsid w:val="006C0DF1"/>
    <w:rsid w:val="006C0F3A"/>
    <w:rsid w:val="006C1600"/>
    <w:rsid w:val="006C1707"/>
    <w:rsid w:val="006C1DAB"/>
    <w:rsid w:val="006C2B2D"/>
    <w:rsid w:val="006C3DF8"/>
    <w:rsid w:val="006C4501"/>
    <w:rsid w:val="006C4AC7"/>
    <w:rsid w:val="006C4F93"/>
    <w:rsid w:val="006C6BBB"/>
    <w:rsid w:val="006D1850"/>
    <w:rsid w:val="006D2137"/>
    <w:rsid w:val="006D38C3"/>
    <w:rsid w:val="006D43DC"/>
    <w:rsid w:val="006D445B"/>
    <w:rsid w:val="006D53DF"/>
    <w:rsid w:val="006D7D58"/>
    <w:rsid w:val="006E0C76"/>
    <w:rsid w:val="006E16B5"/>
    <w:rsid w:val="006E1969"/>
    <w:rsid w:val="006E463C"/>
    <w:rsid w:val="006E4C90"/>
    <w:rsid w:val="006E585C"/>
    <w:rsid w:val="006F3814"/>
    <w:rsid w:val="006F3B8F"/>
    <w:rsid w:val="0070123C"/>
    <w:rsid w:val="00705034"/>
    <w:rsid w:val="007050E7"/>
    <w:rsid w:val="0070614D"/>
    <w:rsid w:val="007064D4"/>
    <w:rsid w:val="007064E6"/>
    <w:rsid w:val="00712CCE"/>
    <w:rsid w:val="00713AF6"/>
    <w:rsid w:val="007174A3"/>
    <w:rsid w:val="00721086"/>
    <w:rsid w:val="0072125E"/>
    <w:rsid w:val="007266F1"/>
    <w:rsid w:val="00726901"/>
    <w:rsid w:val="00730E5C"/>
    <w:rsid w:val="007329E4"/>
    <w:rsid w:val="00732AA2"/>
    <w:rsid w:val="00732FFC"/>
    <w:rsid w:val="00734C9F"/>
    <w:rsid w:val="0073538D"/>
    <w:rsid w:val="007362E5"/>
    <w:rsid w:val="007412EC"/>
    <w:rsid w:val="00742144"/>
    <w:rsid w:val="00743ECD"/>
    <w:rsid w:val="00744FCD"/>
    <w:rsid w:val="00747A65"/>
    <w:rsid w:val="007537F1"/>
    <w:rsid w:val="00753B3A"/>
    <w:rsid w:val="007562C3"/>
    <w:rsid w:val="00756B34"/>
    <w:rsid w:val="00756F78"/>
    <w:rsid w:val="00757E9D"/>
    <w:rsid w:val="00760861"/>
    <w:rsid w:val="0076149E"/>
    <w:rsid w:val="00764DCE"/>
    <w:rsid w:val="0076611D"/>
    <w:rsid w:val="00766A4E"/>
    <w:rsid w:val="00766BFF"/>
    <w:rsid w:val="00773CEE"/>
    <w:rsid w:val="0077549C"/>
    <w:rsid w:val="00777BF5"/>
    <w:rsid w:val="00780185"/>
    <w:rsid w:val="00780496"/>
    <w:rsid w:val="00783005"/>
    <w:rsid w:val="0078319B"/>
    <w:rsid w:val="0078346D"/>
    <w:rsid w:val="0078457E"/>
    <w:rsid w:val="007872EE"/>
    <w:rsid w:val="00791276"/>
    <w:rsid w:val="007916AB"/>
    <w:rsid w:val="00791706"/>
    <w:rsid w:val="00795169"/>
    <w:rsid w:val="00796D8D"/>
    <w:rsid w:val="00797C26"/>
    <w:rsid w:val="007A004C"/>
    <w:rsid w:val="007A03E3"/>
    <w:rsid w:val="007A14C5"/>
    <w:rsid w:val="007A3DC7"/>
    <w:rsid w:val="007A4B6E"/>
    <w:rsid w:val="007A4F6C"/>
    <w:rsid w:val="007B1AAA"/>
    <w:rsid w:val="007B75D2"/>
    <w:rsid w:val="007C09D6"/>
    <w:rsid w:val="007C0DE7"/>
    <w:rsid w:val="007C359D"/>
    <w:rsid w:val="007C3E64"/>
    <w:rsid w:val="007C5975"/>
    <w:rsid w:val="007C5BDC"/>
    <w:rsid w:val="007D2404"/>
    <w:rsid w:val="007D27A4"/>
    <w:rsid w:val="007D3CD4"/>
    <w:rsid w:val="007D536A"/>
    <w:rsid w:val="007D7C3E"/>
    <w:rsid w:val="007E0776"/>
    <w:rsid w:val="007E49E2"/>
    <w:rsid w:val="007E7749"/>
    <w:rsid w:val="007F054A"/>
    <w:rsid w:val="007F2A4C"/>
    <w:rsid w:val="007F2B12"/>
    <w:rsid w:val="007F30FE"/>
    <w:rsid w:val="007F3860"/>
    <w:rsid w:val="007F41AE"/>
    <w:rsid w:val="007F7D5A"/>
    <w:rsid w:val="00801120"/>
    <w:rsid w:val="00802711"/>
    <w:rsid w:val="00804799"/>
    <w:rsid w:val="00805934"/>
    <w:rsid w:val="00814341"/>
    <w:rsid w:val="008143AC"/>
    <w:rsid w:val="00815891"/>
    <w:rsid w:val="00820B78"/>
    <w:rsid w:val="00824C43"/>
    <w:rsid w:val="0082652D"/>
    <w:rsid w:val="00830FDE"/>
    <w:rsid w:val="00831367"/>
    <w:rsid w:val="00837667"/>
    <w:rsid w:val="00837C5C"/>
    <w:rsid w:val="00842787"/>
    <w:rsid w:val="00842B28"/>
    <w:rsid w:val="00843F60"/>
    <w:rsid w:val="0084621F"/>
    <w:rsid w:val="00847241"/>
    <w:rsid w:val="00853091"/>
    <w:rsid w:val="008569D5"/>
    <w:rsid w:val="00863F6C"/>
    <w:rsid w:val="008660B5"/>
    <w:rsid w:val="00866E63"/>
    <w:rsid w:val="008701F4"/>
    <w:rsid w:val="0087201A"/>
    <w:rsid w:val="00873B81"/>
    <w:rsid w:val="00873EF4"/>
    <w:rsid w:val="00874181"/>
    <w:rsid w:val="008749D3"/>
    <w:rsid w:val="00877790"/>
    <w:rsid w:val="00877E93"/>
    <w:rsid w:val="00883B7D"/>
    <w:rsid w:val="00884FE3"/>
    <w:rsid w:val="00886F43"/>
    <w:rsid w:val="00887317"/>
    <w:rsid w:val="00887356"/>
    <w:rsid w:val="00887886"/>
    <w:rsid w:val="00890BA2"/>
    <w:rsid w:val="008917D9"/>
    <w:rsid w:val="00895BDA"/>
    <w:rsid w:val="00896BC8"/>
    <w:rsid w:val="00897051"/>
    <w:rsid w:val="008A2169"/>
    <w:rsid w:val="008A3E15"/>
    <w:rsid w:val="008B4E54"/>
    <w:rsid w:val="008B5151"/>
    <w:rsid w:val="008B66D7"/>
    <w:rsid w:val="008C1CCF"/>
    <w:rsid w:val="008C5CCF"/>
    <w:rsid w:val="008C5E36"/>
    <w:rsid w:val="008D03D4"/>
    <w:rsid w:val="008D0CAF"/>
    <w:rsid w:val="008D7071"/>
    <w:rsid w:val="008E595C"/>
    <w:rsid w:val="008E7B37"/>
    <w:rsid w:val="008F1F80"/>
    <w:rsid w:val="008F3301"/>
    <w:rsid w:val="008F36BC"/>
    <w:rsid w:val="008F3FF5"/>
    <w:rsid w:val="008F43E6"/>
    <w:rsid w:val="008F4B4F"/>
    <w:rsid w:val="009103B8"/>
    <w:rsid w:val="00910D5E"/>
    <w:rsid w:val="00910D6F"/>
    <w:rsid w:val="00911E0C"/>
    <w:rsid w:val="00913015"/>
    <w:rsid w:val="00914D64"/>
    <w:rsid w:val="00915D7A"/>
    <w:rsid w:val="00915DE3"/>
    <w:rsid w:val="00920F73"/>
    <w:rsid w:val="00923506"/>
    <w:rsid w:val="00927796"/>
    <w:rsid w:val="0093200D"/>
    <w:rsid w:val="00935D28"/>
    <w:rsid w:val="00940A29"/>
    <w:rsid w:val="00940DE4"/>
    <w:rsid w:val="00946D23"/>
    <w:rsid w:val="00950A98"/>
    <w:rsid w:val="00953167"/>
    <w:rsid w:val="00954A32"/>
    <w:rsid w:val="00955A9D"/>
    <w:rsid w:val="0095724E"/>
    <w:rsid w:val="00957E15"/>
    <w:rsid w:val="0096124D"/>
    <w:rsid w:val="0096264F"/>
    <w:rsid w:val="00962674"/>
    <w:rsid w:val="009634F1"/>
    <w:rsid w:val="00965441"/>
    <w:rsid w:val="00965CEC"/>
    <w:rsid w:val="00966912"/>
    <w:rsid w:val="00967515"/>
    <w:rsid w:val="0097203D"/>
    <w:rsid w:val="009738DD"/>
    <w:rsid w:val="009739FC"/>
    <w:rsid w:val="00975EFF"/>
    <w:rsid w:val="00976C09"/>
    <w:rsid w:val="009805F8"/>
    <w:rsid w:val="009822BA"/>
    <w:rsid w:val="0098258F"/>
    <w:rsid w:val="00983A16"/>
    <w:rsid w:val="00984572"/>
    <w:rsid w:val="00986E7F"/>
    <w:rsid w:val="00990383"/>
    <w:rsid w:val="00994025"/>
    <w:rsid w:val="00995413"/>
    <w:rsid w:val="00996CF6"/>
    <w:rsid w:val="00997B1D"/>
    <w:rsid w:val="009A1B53"/>
    <w:rsid w:val="009A2EE3"/>
    <w:rsid w:val="009B2817"/>
    <w:rsid w:val="009B630B"/>
    <w:rsid w:val="009B69C3"/>
    <w:rsid w:val="009C5490"/>
    <w:rsid w:val="009C5DF8"/>
    <w:rsid w:val="009D03EA"/>
    <w:rsid w:val="009D05A2"/>
    <w:rsid w:val="009D07AA"/>
    <w:rsid w:val="009D09BC"/>
    <w:rsid w:val="009D1A12"/>
    <w:rsid w:val="009D2D58"/>
    <w:rsid w:val="009D413A"/>
    <w:rsid w:val="009D4491"/>
    <w:rsid w:val="009D5ADF"/>
    <w:rsid w:val="009E0053"/>
    <w:rsid w:val="009E2A13"/>
    <w:rsid w:val="009E44AE"/>
    <w:rsid w:val="009E5C68"/>
    <w:rsid w:val="009E6D8C"/>
    <w:rsid w:val="009E72FD"/>
    <w:rsid w:val="009E73D8"/>
    <w:rsid w:val="009E7577"/>
    <w:rsid w:val="009F002E"/>
    <w:rsid w:val="009F038B"/>
    <w:rsid w:val="009F06E8"/>
    <w:rsid w:val="009F1422"/>
    <w:rsid w:val="009F292B"/>
    <w:rsid w:val="009F3EA6"/>
    <w:rsid w:val="009F6F9F"/>
    <w:rsid w:val="00A01A46"/>
    <w:rsid w:val="00A02616"/>
    <w:rsid w:val="00A049A1"/>
    <w:rsid w:val="00A12036"/>
    <w:rsid w:val="00A15863"/>
    <w:rsid w:val="00A15F39"/>
    <w:rsid w:val="00A20318"/>
    <w:rsid w:val="00A20CB9"/>
    <w:rsid w:val="00A2245E"/>
    <w:rsid w:val="00A22EBB"/>
    <w:rsid w:val="00A23522"/>
    <w:rsid w:val="00A27BF4"/>
    <w:rsid w:val="00A32CD4"/>
    <w:rsid w:val="00A3315F"/>
    <w:rsid w:val="00A345EB"/>
    <w:rsid w:val="00A365BE"/>
    <w:rsid w:val="00A43D09"/>
    <w:rsid w:val="00A441D8"/>
    <w:rsid w:val="00A50069"/>
    <w:rsid w:val="00A51AF8"/>
    <w:rsid w:val="00A52667"/>
    <w:rsid w:val="00A55FD9"/>
    <w:rsid w:val="00A56019"/>
    <w:rsid w:val="00A573DB"/>
    <w:rsid w:val="00A604C5"/>
    <w:rsid w:val="00A60E74"/>
    <w:rsid w:val="00A6184D"/>
    <w:rsid w:val="00A61A0E"/>
    <w:rsid w:val="00A74229"/>
    <w:rsid w:val="00A77495"/>
    <w:rsid w:val="00A77BCA"/>
    <w:rsid w:val="00A8009C"/>
    <w:rsid w:val="00A8053D"/>
    <w:rsid w:val="00A81C72"/>
    <w:rsid w:val="00A8388C"/>
    <w:rsid w:val="00A84A5C"/>
    <w:rsid w:val="00A852DC"/>
    <w:rsid w:val="00A86FFF"/>
    <w:rsid w:val="00A870CD"/>
    <w:rsid w:val="00A87631"/>
    <w:rsid w:val="00A908F3"/>
    <w:rsid w:val="00A91AE3"/>
    <w:rsid w:val="00A9278C"/>
    <w:rsid w:val="00AA2CC0"/>
    <w:rsid w:val="00AA3F6F"/>
    <w:rsid w:val="00AA491E"/>
    <w:rsid w:val="00AA675E"/>
    <w:rsid w:val="00AA7671"/>
    <w:rsid w:val="00AB0F73"/>
    <w:rsid w:val="00AB18FA"/>
    <w:rsid w:val="00AB49F5"/>
    <w:rsid w:val="00AB6D95"/>
    <w:rsid w:val="00AB7A93"/>
    <w:rsid w:val="00AC3D09"/>
    <w:rsid w:val="00AC3E7C"/>
    <w:rsid w:val="00AC6AD6"/>
    <w:rsid w:val="00AC6B73"/>
    <w:rsid w:val="00AC78C9"/>
    <w:rsid w:val="00AC7D7E"/>
    <w:rsid w:val="00AE0735"/>
    <w:rsid w:val="00AE0CA3"/>
    <w:rsid w:val="00AE17C9"/>
    <w:rsid w:val="00AE4B4C"/>
    <w:rsid w:val="00AE6264"/>
    <w:rsid w:val="00AE7430"/>
    <w:rsid w:val="00AE7A9C"/>
    <w:rsid w:val="00AF2278"/>
    <w:rsid w:val="00AF2C96"/>
    <w:rsid w:val="00AF321C"/>
    <w:rsid w:val="00B03418"/>
    <w:rsid w:val="00B05712"/>
    <w:rsid w:val="00B061DF"/>
    <w:rsid w:val="00B06384"/>
    <w:rsid w:val="00B063EB"/>
    <w:rsid w:val="00B0743D"/>
    <w:rsid w:val="00B079D2"/>
    <w:rsid w:val="00B07D22"/>
    <w:rsid w:val="00B11B16"/>
    <w:rsid w:val="00B127EB"/>
    <w:rsid w:val="00B14A9F"/>
    <w:rsid w:val="00B14FB0"/>
    <w:rsid w:val="00B21302"/>
    <w:rsid w:val="00B21D6A"/>
    <w:rsid w:val="00B22624"/>
    <w:rsid w:val="00B23D2D"/>
    <w:rsid w:val="00B27169"/>
    <w:rsid w:val="00B27988"/>
    <w:rsid w:val="00B301BA"/>
    <w:rsid w:val="00B302EA"/>
    <w:rsid w:val="00B31C0D"/>
    <w:rsid w:val="00B33337"/>
    <w:rsid w:val="00B40125"/>
    <w:rsid w:val="00B4227F"/>
    <w:rsid w:val="00B422E9"/>
    <w:rsid w:val="00B43E3B"/>
    <w:rsid w:val="00B4548D"/>
    <w:rsid w:val="00B4696F"/>
    <w:rsid w:val="00B46F7C"/>
    <w:rsid w:val="00B47473"/>
    <w:rsid w:val="00B51686"/>
    <w:rsid w:val="00B55251"/>
    <w:rsid w:val="00B56C80"/>
    <w:rsid w:val="00B6016D"/>
    <w:rsid w:val="00B62077"/>
    <w:rsid w:val="00B64E66"/>
    <w:rsid w:val="00B65097"/>
    <w:rsid w:val="00B6582D"/>
    <w:rsid w:val="00B70686"/>
    <w:rsid w:val="00B70DFF"/>
    <w:rsid w:val="00B718AE"/>
    <w:rsid w:val="00B730B4"/>
    <w:rsid w:val="00B736C3"/>
    <w:rsid w:val="00B74AC8"/>
    <w:rsid w:val="00B813EE"/>
    <w:rsid w:val="00B8178A"/>
    <w:rsid w:val="00B81C28"/>
    <w:rsid w:val="00B828CC"/>
    <w:rsid w:val="00B8728F"/>
    <w:rsid w:val="00B878BA"/>
    <w:rsid w:val="00B9033F"/>
    <w:rsid w:val="00B92AC1"/>
    <w:rsid w:val="00B94056"/>
    <w:rsid w:val="00B94891"/>
    <w:rsid w:val="00B954F1"/>
    <w:rsid w:val="00B956C4"/>
    <w:rsid w:val="00B96287"/>
    <w:rsid w:val="00BA1172"/>
    <w:rsid w:val="00BA21F2"/>
    <w:rsid w:val="00BA3DE9"/>
    <w:rsid w:val="00BA6AF0"/>
    <w:rsid w:val="00BB1227"/>
    <w:rsid w:val="00BB1F83"/>
    <w:rsid w:val="00BB2B83"/>
    <w:rsid w:val="00BB32E2"/>
    <w:rsid w:val="00BB343F"/>
    <w:rsid w:val="00BB4179"/>
    <w:rsid w:val="00BB61D7"/>
    <w:rsid w:val="00BB70D4"/>
    <w:rsid w:val="00BB7BA1"/>
    <w:rsid w:val="00BC05E9"/>
    <w:rsid w:val="00BC1145"/>
    <w:rsid w:val="00BC4D04"/>
    <w:rsid w:val="00BD588C"/>
    <w:rsid w:val="00BD6BFD"/>
    <w:rsid w:val="00BD783E"/>
    <w:rsid w:val="00BE02DD"/>
    <w:rsid w:val="00BE1D17"/>
    <w:rsid w:val="00BE3224"/>
    <w:rsid w:val="00BE3DEE"/>
    <w:rsid w:val="00BE5042"/>
    <w:rsid w:val="00BE6456"/>
    <w:rsid w:val="00BE7739"/>
    <w:rsid w:val="00BF7267"/>
    <w:rsid w:val="00BF79CE"/>
    <w:rsid w:val="00BF7F05"/>
    <w:rsid w:val="00C00801"/>
    <w:rsid w:val="00C00D32"/>
    <w:rsid w:val="00C011D0"/>
    <w:rsid w:val="00C0286E"/>
    <w:rsid w:val="00C02C9F"/>
    <w:rsid w:val="00C03356"/>
    <w:rsid w:val="00C036AB"/>
    <w:rsid w:val="00C038D2"/>
    <w:rsid w:val="00C03A20"/>
    <w:rsid w:val="00C067AA"/>
    <w:rsid w:val="00C117D2"/>
    <w:rsid w:val="00C13BAA"/>
    <w:rsid w:val="00C16A9E"/>
    <w:rsid w:val="00C176B8"/>
    <w:rsid w:val="00C23563"/>
    <w:rsid w:val="00C23E0C"/>
    <w:rsid w:val="00C2424C"/>
    <w:rsid w:val="00C26B03"/>
    <w:rsid w:val="00C279B0"/>
    <w:rsid w:val="00C30543"/>
    <w:rsid w:val="00C33245"/>
    <w:rsid w:val="00C334DB"/>
    <w:rsid w:val="00C35667"/>
    <w:rsid w:val="00C40553"/>
    <w:rsid w:val="00C4225F"/>
    <w:rsid w:val="00C42B46"/>
    <w:rsid w:val="00C46CF6"/>
    <w:rsid w:val="00C52F9D"/>
    <w:rsid w:val="00C5395B"/>
    <w:rsid w:val="00C5409C"/>
    <w:rsid w:val="00C543EC"/>
    <w:rsid w:val="00C570C5"/>
    <w:rsid w:val="00C57AE6"/>
    <w:rsid w:val="00C607FF"/>
    <w:rsid w:val="00C63C2F"/>
    <w:rsid w:val="00C64140"/>
    <w:rsid w:val="00C649E6"/>
    <w:rsid w:val="00C65CE5"/>
    <w:rsid w:val="00C67535"/>
    <w:rsid w:val="00C67E7E"/>
    <w:rsid w:val="00C70AD1"/>
    <w:rsid w:val="00C70CC4"/>
    <w:rsid w:val="00C710EF"/>
    <w:rsid w:val="00C71A66"/>
    <w:rsid w:val="00C75C97"/>
    <w:rsid w:val="00C764F9"/>
    <w:rsid w:val="00C777C4"/>
    <w:rsid w:val="00C82388"/>
    <w:rsid w:val="00C8338A"/>
    <w:rsid w:val="00C8382D"/>
    <w:rsid w:val="00C848FA"/>
    <w:rsid w:val="00C87400"/>
    <w:rsid w:val="00C93312"/>
    <w:rsid w:val="00C934C3"/>
    <w:rsid w:val="00C94B7C"/>
    <w:rsid w:val="00C9601D"/>
    <w:rsid w:val="00C96773"/>
    <w:rsid w:val="00CA0334"/>
    <w:rsid w:val="00CA1A52"/>
    <w:rsid w:val="00CA209A"/>
    <w:rsid w:val="00CB380B"/>
    <w:rsid w:val="00CB44ED"/>
    <w:rsid w:val="00CB7A67"/>
    <w:rsid w:val="00CC1ADC"/>
    <w:rsid w:val="00CC2F12"/>
    <w:rsid w:val="00CC5CB0"/>
    <w:rsid w:val="00CC68FF"/>
    <w:rsid w:val="00CC6EF0"/>
    <w:rsid w:val="00CD33EA"/>
    <w:rsid w:val="00CD3EFF"/>
    <w:rsid w:val="00CD465C"/>
    <w:rsid w:val="00CD7940"/>
    <w:rsid w:val="00CD7A3E"/>
    <w:rsid w:val="00CE130C"/>
    <w:rsid w:val="00CE1B56"/>
    <w:rsid w:val="00CE2DDE"/>
    <w:rsid w:val="00CE4CE4"/>
    <w:rsid w:val="00CE5192"/>
    <w:rsid w:val="00CE5AE1"/>
    <w:rsid w:val="00CE6B70"/>
    <w:rsid w:val="00CE7DD2"/>
    <w:rsid w:val="00CF1AFF"/>
    <w:rsid w:val="00CF39E3"/>
    <w:rsid w:val="00CF3E08"/>
    <w:rsid w:val="00CF4608"/>
    <w:rsid w:val="00CF5B89"/>
    <w:rsid w:val="00CF69E3"/>
    <w:rsid w:val="00CF6DE5"/>
    <w:rsid w:val="00D022E1"/>
    <w:rsid w:val="00D06792"/>
    <w:rsid w:val="00D06863"/>
    <w:rsid w:val="00D1015F"/>
    <w:rsid w:val="00D11705"/>
    <w:rsid w:val="00D1186A"/>
    <w:rsid w:val="00D131B9"/>
    <w:rsid w:val="00D14C2B"/>
    <w:rsid w:val="00D17715"/>
    <w:rsid w:val="00D20110"/>
    <w:rsid w:val="00D307BC"/>
    <w:rsid w:val="00D35A79"/>
    <w:rsid w:val="00D37D94"/>
    <w:rsid w:val="00D44489"/>
    <w:rsid w:val="00D470C0"/>
    <w:rsid w:val="00D47240"/>
    <w:rsid w:val="00D5043F"/>
    <w:rsid w:val="00D5236A"/>
    <w:rsid w:val="00D52C81"/>
    <w:rsid w:val="00D5366D"/>
    <w:rsid w:val="00D544A5"/>
    <w:rsid w:val="00D545E3"/>
    <w:rsid w:val="00D54946"/>
    <w:rsid w:val="00D563BC"/>
    <w:rsid w:val="00D571CC"/>
    <w:rsid w:val="00D57FB4"/>
    <w:rsid w:val="00D60213"/>
    <w:rsid w:val="00D608A6"/>
    <w:rsid w:val="00D614CC"/>
    <w:rsid w:val="00D62B31"/>
    <w:rsid w:val="00D62F3B"/>
    <w:rsid w:val="00D64883"/>
    <w:rsid w:val="00D6508A"/>
    <w:rsid w:val="00D6722F"/>
    <w:rsid w:val="00D67CFB"/>
    <w:rsid w:val="00D67DF9"/>
    <w:rsid w:val="00D73BD5"/>
    <w:rsid w:val="00D74965"/>
    <w:rsid w:val="00D74E5A"/>
    <w:rsid w:val="00D7562C"/>
    <w:rsid w:val="00D75C8A"/>
    <w:rsid w:val="00D76656"/>
    <w:rsid w:val="00D76701"/>
    <w:rsid w:val="00D801AA"/>
    <w:rsid w:val="00D803AB"/>
    <w:rsid w:val="00D80C9F"/>
    <w:rsid w:val="00D81205"/>
    <w:rsid w:val="00D81670"/>
    <w:rsid w:val="00D81882"/>
    <w:rsid w:val="00D8291A"/>
    <w:rsid w:val="00D83F01"/>
    <w:rsid w:val="00D8436B"/>
    <w:rsid w:val="00D84BE8"/>
    <w:rsid w:val="00D8573F"/>
    <w:rsid w:val="00D86318"/>
    <w:rsid w:val="00D865FC"/>
    <w:rsid w:val="00D86EB2"/>
    <w:rsid w:val="00D90615"/>
    <w:rsid w:val="00D90FA8"/>
    <w:rsid w:val="00D91C60"/>
    <w:rsid w:val="00D941B9"/>
    <w:rsid w:val="00DA108C"/>
    <w:rsid w:val="00DA4BFD"/>
    <w:rsid w:val="00DA4FA1"/>
    <w:rsid w:val="00DA4FF0"/>
    <w:rsid w:val="00DA532E"/>
    <w:rsid w:val="00DA554F"/>
    <w:rsid w:val="00DA5E41"/>
    <w:rsid w:val="00DA6179"/>
    <w:rsid w:val="00DA7240"/>
    <w:rsid w:val="00DB25E8"/>
    <w:rsid w:val="00DB4883"/>
    <w:rsid w:val="00DB51EC"/>
    <w:rsid w:val="00DB7354"/>
    <w:rsid w:val="00DC02E0"/>
    <w:rsid w:val="00DC0326"/>
    <w:rsid w:val="00DC045A"/>
    <w:rsid w:val="00DC0751"/>
    <w:rsid w:val="00DC117F"/>
    <w:rsid w:val="00DC1614"/>
    <w:rsid w:val="00DC1712"/>
    <w:rsid w:val="00DC346D"/>
    <w:rsid w:val="00DC34AF"/>
    <w:rsid w:val="00DC6ABD"/>
    <w:rsid w:val="00DD0949"/>
    <w:rsid w:val="00DD1DA8"/>
    <w:rsid w:val="00DD33B5"/>
    <w:rsid w:val="00DD656E"/>
    <w:rsid w:val="00DD6B32"/>
    <w:rsid w:val="00DD76BC"/>
    <w:rsid w:val="00DD774E"/>
    <w:rsid w:val="00DE5FCA"/>
    <w:rsid w:val="00DE7532"/>
    <w:rsid w:val="00DF010A"/>
    <w:rsid w:val="00DF0B45"/>
    <w:rsid w:val="00DF154C"/>
    <w:rsid w:val="00DF18A6"/>
    <w:rsid w:val="00DF3BF3"/>
    <w:rsid w:val="00DF4336"/>
    <w:rsid w:val="00E0027F"/>
    <w:rsid w:val="00E00AE2"/>
    <w:rsid w:val="00E01D93"/>
    <w:rsid w:val="00E03102"/>
    <w:rsid w:val="00E03701"/>
    <w:rsid w:val="00E03899"/>
    <w:rsid w:val="00E05E53"/>
    <w:rsid w:val="00E078B8"/>
    <w:rsid w:val="00E12742"/>
    <w:rsid w:val="00E1287B"/>
    <w:rsid w:val="00E12F16"/>
    <w:rsid w:val="00E13E8A"/>
    <w:rsid w:val="00E142DB"/>
    <w:rsid w:val="00E20BB8"/>
    <w:rsid w:val="00E20C8F"/>
    <w:rsid w:val="00E20E49"/>
    <w:rsid w:val="00E21649"/>
    <w:rsid w:val="00E21F66"/>
    <w:rsid w:val="00E22F1E"/>
    <w:rsid w:val="00E242F3"/>
    <w:rsid w:val="00E2476F"/>
    <w:rsid w:val="00E26F5B"/>
    <w:rsid w:val="00E27C18"/>
    <w:rsid w:val="00E30A4F"/>
    <w:rsid w:val="00E30A7C"/>
    <w:rsid w:val="00E32478"/>
    <w:rsid w:val="00E32B91"/>
    <w:rsid w:val="00E33A50"/>
    <w:rsid w:val="00E33FB1"/>
    <w:rsid w:val="00E3565C"/>
    <w:rsid w:val="00E4093C"/>
    <w:rsid w:val="00E4141C"/>
    <w:rsid w:val="00E432C4"/>
    <w:rsid w:val="00E454D6"/>
    <w:rsid w:val="00E46D05"/>
    <w:rsid w:val="00E46DF4"/>
    <w:rsid w:val="00E52A3D"/>
    <w:rsid w:val="00E52C3D"/>
    <w:rsid w:val="00E548C2"/>
    <w:rsid w:val="00E54CC1"/>
    <w:rsid w:val="00E56701"/>
    <w:rsid w:val="00E60173"/>
    <w:rsid w:val="00E60522"/>
    <w:rsid w:val="00E621E7"/>
    <w:rsid w:val="00E63D22"/>
    <w:rsid w:val="00E65DC8"/>
    <w:rsid w:val="00E661EA"/>
    <w:rsid w:val="00E708A3"/>
    <w:rsid w:val="00E715A5"/>
    <w:rsid w:val="00E717CE"/>
    <w:rsid w:val="00E71A3D"/>
    <w:rsid w:val="00E71B86"/>
    <w:rsid w:val="00E72AB4"/>
    <w:rsid w:val="00E73539"/>
    <w:rsid w:val="00E75095"/>
    <w:rsid w:val="00E822DF"/>
    <w:rsid w:val="00E8238E"/>
    <w:rsid w:val="00E83646"/>
    <w:rsid w:val="00E84A25"/>
    <w:rsid w:val="00E86750"/>
    <w:rsid w:val="00E9365C"/>
    <w:rsid w:val="00E937CD"/>
    <w:rsid w:val="00E938AA"/>
    <w:rsid w:val="00E9707C"/>
    <w:rsid w:val="00EA12E7"/>
    <w:rsid w:val="00EA3A05"/>
    <w:rsid w:val="00EA3DF5"/>
    <w:rsid w:val="00EA56FB"/>
    <w:rsid w:val="00EA5F62"/>
    <w:rsid w:val="00EA70A9"/>
    <w:rsid w:val="00EA7BD3"/>
    <w:rsid w:val="00EA7DAD"/>
    <w:rsid w:val="00EB0DBD"/>
    <w:rsid w:val="00EB118F"/>
    <w:rsid w:val="00EB1B17"/>
    <w:rsid w:val="00EB40D2"/>
    <w:rsid w:val="00EB7DFA"/>
    <w:rsid w:val="00EB7E0E"/>
    <w:rsid w:val="00EC3167"/>
    <w:rsid w:val="00EC3266"/>
    <w:rsid w:val="00ED0D1B"/>
    <w:rsid w:val="00ED3807"/>
    <w:rsid w:val="00ED5A0D"/>
    <w:rsid w:val="00ED5FB5"/>
    <w:rsid w:val="00EE4523"/>
    <w:rsid w:val="00EE491C"/>
    <w:rsid w:val="00EF0795"/>
    <w:rsid w:val="00EF1130"/>
    <w:rsid w:val="00EF1461"/>
    <w:rsid w:val="00EF3D29"/>
    <w:rsid w:val="00EF3E5D"/>
    <w:rsid w:val="00EF4565"/>
    <w:rsid w:val="00EF6BA5"/>
    <w:rsid w:val="00EF795E"/>
    <w:rsid w:val="00F0106F"/>
    <w:rsid w:val="00F01962"/>
    <w:rsid w:val="00F040C8"/>
    <w:rsid w:val="00F06A01"/>
    <w:rsid w:val="00F11F4A"/>
    <w:rsid w:val="00F13F14"/>
    <w:rsid w:val="00F171DC"/>
    <w:rsid w:val="00F22648"/>
    <w:rsid w:val="00F2487D"/>
    <w:rsid w:val="00F25077"/>
    <w:rsid w:val="00F25979"/>
    <w:rsid w:val="00F25EB7"/>
    <w:rsid w:val="00F27139"/>
    <w:rsid w:val="00F33696"/>
    <w:rsid w:val="00F35CE2"/>
    <w:rsid w:val="00F37A2B"/>
    <w:rsid w:val="00F4050E"/>
    <w:rsid w:val="00F4192E"/>
    <w:rsid w:val="00F43A09"/>
    <w:rsid w:val="00F47377"/>
    <w:rsid w:val="00F5171B"/>
    <w:rsid w:val="00F5197C"/>
    <w:rsid w:val="00F53244"/>
    <w:rsid w:val="00F54936"/>
    <w:rsid w:val="00F54A30"/>
    <w:rsid w:val="00F54DE1"/>
    <w:rsid w:val="00F555B8"/>
    <w:rsid w:val="00F562ED"/>
    <w:rsid w:val="00F612A4"/>
    <w:rsid w:val="00F63E50"/>
    <w:rsid w:val="00F660EB"/>
    <w:rsid w:val="00F665A3"/>
    <w:rsid w:val="00F7066F"/>
    <w:rsid w:val="00F713D9"/>
    <w:rsid w:val="00F73141"/>
    <w:rsid w:val="00F74E97"/>
    <w:rsid w:val="00F756FE"/>
    <w:rsid w:val="00F7767C"/>
    <w:rsid w:val="00F83D25"/>
    <w:rsid w:val="00F84E9C"/>
    <w:rsid w:val="00F917AB"/>
    <w:rsid w:val="00F918DE"/>
    <w:rsid w:val="00F97275"/>
    <w:rsid w:val="00FA00DB"/>
    <w:rsid w:val="00FA09F9"/>
    <w:rsid w:val="00FA103D"/>
    <w:rsid w:val="00FA2731"/>
    <w:rsid w:val="00FA27E3"/>
    <w:rsid w:val="00FA4BFB"/>
    <w:rsid w:val="00FA4E86"/>
    <w:rsid w:val="00FA72FB"/>
    <w:rsid w:val="00FA7E56"/>
    <w:rsid w:val="00FB0EDF"/>
    <w:rsid w:val="00FB2CDD"/>
    <w:rsid w:val="00FB37CE"/>
    <w:rsid w:val="00FB49D9"/>
    <w:rsid w:val="00FB4D11"/>
    <w:rsid w:val="00FB53B6"/>
    <w:rsid w:val="00FB5E4C"/>
    <w:rsid w:val="00FB706F"/>
    <w:rsid w:val="00FB7C94"/>
    <w:rsid w:val="00FC091D"/>
    <w:rsid w:val="00FC0DE7"/>
    <w:rsid w:val="00FC1B6B"/>
    <w:rsid w:val="00FC3A6D"/>
    <w:rsid w:val="00FC43DE"/>
    <w:rsid w:val="00FD1265"/>
    <w:rsid w:val="00FD2DE6"/>
    <w:rsid w:val="00FD3CA7"/>
    <w:rsid w:val="00FD59B2"/>
    <w:rsid w:val="00FD67B8"/>
    <w:rsid w:val="00FE03CD"/>
    <w:rsid w:val="00FE424B"/>
    <w:rsid w:val="00FE4F2B"/>
    <w:rsid w:val="00FE5860"/>
    <w:rsid w:val="00FE59C0"/>
    <w:rsid w:val="00FE7888"/>
    <w:rsid w:val="00FE7D35"/>
    <w:rsid w:val="00FF0501"/>
    <w:rsid w:val="00FF0C22"/>
    <w:rsid w:val="00FF1291"/>
    <w:rsid w:val="00FF13CB"/>
    <w:rsid w:val="00FF77EF"/>
    <w:rsid w:val="00FF7D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05A1F"/>
  <w15:chartTrackingRefBased/>
  <w15:docId w15:val="{A453F5A8-CBAA-4CFE-9082-9944A54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822BA"/>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9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9822BA"/>
    <w:rPr>
      <w:color w:val="FF0000"/>
      <w:sz w:val="24"/>
      <w:u w:val="single"/>
    </w:rPr>
  </w:style>
  <w:style w:type="character" w:styleId="SledenaHiperpovezava">
    <w:name w:val="FollowedHyperlink"/>
    <w:rsid w:val="00125396"/>
    <w:rPr>
      <w:color w:val="800080"/>
      <w:u w:val="single"/>
    </w:rPr>
  </w:style>
  <w:style w:type="paragraph" w:styleId="Noga">
    <w:name w:val="footer"/>
    <w:basedOn w:val="Navaden"/>
    <w:rsid w:val="002413EA"/>
    <w:pPr>
      <w:tabs>
        <w:tab w:val="center" w:pos="4536"/>
        <w:tab w:val="right" w:pos="9072"/>
      </w:tabs>
    </w:pPr>
  </w:style>
  <w:style w:type="character" w:styleId="tevilkastrani">
    <w:name w:val="page number"/>
    <w:basedOn w:val="Privzetapisavaodstavka"/>
    <w:rsid w:val="002413EA"/>
  </w:style>
  <w:style w:type="paragraph" w:styleId="Besedilooblaka">
    <w:name w:val="Balloon Text"/>
    <w:basedOn w:val="Navaden"/>
    <w:semiHidden/>
    <w:rsid w:val="003422FB"/>
    <w:rPr>
      <w:rFonts w:ascii="Tahoma" w:hAnsi="Tahoma" w:cs="Tahoma"/>
      <w:sz w:val="16"/>
      <w:szCs w:val="16"/>
    </w:rPr>
  </w:style>
  <w:style w:type="paragraph" w:customStyle="1" w:styleId="Default">
    <w:name w:val="Default"/>
    <w:rsid w:val="005217B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5217BC"/>
    <w:rPr>
      <w:rFonts w:cs="Times New Roman"/>
      <w:color w:val="auto"/>
    </w:rPr>
  </w:style>
  <w:style w:type="paragraph" w:customStyle="1" w:styleId="CM4">
    <w:name w:val="CM4"/>
    <w:basedOn w:val="Default"/>
    <w:next w:val="Default"/>
    <w:rsid w:val="005217BC"/>
    <w:rPr>
      <w:rFonts w:cs="Times New Roman"/>
      <w:color w:val="auto"/>
    </w:rPr>
  </w:style>
  <w:style w:type="paragraph" w:customStyle="1" w:styleId="CM3">
    <w:name w:val="CM3"/>
    <w:basedOn w:val="Default"/>
    <w:next w:val="Default"/>
    <w:rsid w:val="000413C8"/>
    <w:rPr>
      <w:rFonts w:cs="Times New Roman"/>
      <w:color w:val="auto"/>
    </w:rPr>
  </w:style>
  <w:style w:type="character" w:styleId="Nerazreenaomemba">
    <w:name w:val="Unresolved Mention"/>
    <w:basedOn w:val="Privzetapisavaodstavka"/>
    <w:uiPriority w:val="99"/>
    <w:semiHidden/>
    <w:unhideWhenUsed/>
    <w:rsid w:val="00CB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959">
      <w:bodyDiv w:val="1"/>
      <w:marLeft w:val="0"/>
      <w:marRight w:val="0"/>
      <w:marTop w:val="0"/>
      <w:marBottom w:val="0"/>
      <w:divBdr>
        <w:top w:val="none" w:sz="0" w:space="0" w:color="auto"/>
        <w:left w:val="none" w:sz="0" w:space="0" w:color="auto"/>
        <w:bottom w:val="none" w:sz="0" w:space="0" w:color="auto"/>
        <w:right w:val="none" w:sz="0" w:space="0" w:color="auto"/>
      </w:divBdr>
    </w:div>
    <w:div w:id="93138223">
      <w:bodyDiv w:val="1"/>
      <w:marLeft w:val="0"/>
      <w:marRight w:val="0"/>
      <w:marTop w:val="0"/>
      <w:marBottom w:val="0"/>
      <w:divBdr>
        <w:top w:val="none" w:sz="0" w:space="0" w:color="auto"/>
        <w:left w:val="none" w:sz="0" w:space="0" w:color="auto"/>
        <w:bottom w:val="none" w:sz="0" w:space="0" w:color="auto"/>
        <w:right w:val="none" w:sz="0" w:space="0" w:color="auto"/>
      </w:divBdr>
    </w:div>
    <w:div w:id="160853235">
      <w:bodyDiv w:val="1"/>
      <w:marLeft w:val="0"/>
      <w:marRight w:val="0"/>
      <w:marTop w:val="0"/>
      <w:marBottom w:val="0"/>
      <w:divBdr>
        <w:top w:val="none" w:sz="0" w:space="0" w:color="auto"/>
        <w:left w:val="none" w:sz="0" w:space="0" w:color="auto"/>
        <w:bottom w:val="none" w:sz="0" w:space="0" w:color="auto"/>
        <w:right w:val="none" w:sz="0" w:space="0" w:color="auto"/>
      </w:divBdr>
    </w:div>
    <w:div w:id="259068672">
      <w:bodyDiv w:val="1"/>
      <w:marLeft w:val="0"/>
      <w:marRight w:val="0"/>
      <w:marTop w:val="0"/>
      <w:marBottom w:val="0"/>
      <w:divBdr>
        <w:top w:val="none" w:sz="0" w:space="0" w:color="auto"/>
        <w:left w:val="none" w:sz="0" w:space="0" w:color="auto"/>
        <w:bottom w:val="none" w:sz="0" w:space="0" w:color="auto"/>
        <w:right w:val="none" w:sz="0" w:space="0" w:color="auto"/>
      </w:divBdr>
    </w:div>
    <w:div w:id="339043819">
      <w:bodyDiv w:val="1"/>
      <w:marLeft w:val="0"/>
      <w:marRight w:val="0"/>
      <w:marTop w:val="0"/>
      <w:marBottom w:val="0"/>
      <w:divBdr>
        <w:top w:val="none" w:sz="0" w:space="0" w:color="auto"/>
        <w:left w:val="none" w:sz="0" w:space="0" w:color="auto"/>
        <w:bottom w:val="none" w:sz="0" w:space="0" w:color="auto"/>
        <w:right w:val="none" w:sz="0" w:space="0" w:color="auto"/>
      </w:divBdr>
    </w:div>
    <w:div w:id="582103425">
      <w:bodyDiv w:val="1"/>
      <w:marLeft w:val="0"/>
      <w:marRight w:val="0"/>
      <w:marTop w:val="0"/>
      <w:marBottom w:val="0"/>
      <w:divBdr>
        <w:top w:val="none" w:sz="0" w:space="0" w:color="auto"/>
        <w:left w:val="none" w:sz="0" w:space="0" w:color="auto"/>
        <w:bottom w:val="none" w:sz="0" w:space="0" w:color="auto"/>
        <w:right w:val="none" w:sz="0" w:space="0" w:color="auto"/>
      </w:divBdr>
    </w:div>
    <w:div w:id="800221457">
      <w:bodyDiv w:val="1"/>
      <w:marLeft w:val="0"/>
      <w:marRight w:val="0"/>
      <w:marTop w:val="0"/>
      <w:marBottom w:val="0"/>
      <w:divBdr>
        <w:top w:val="none" w:sz="0" w:space="0" w:color="auto"/>
        <w:left w:val="none" w:sz="0" w:space="0" w:color="auto"/>
        <w:bottom w:val="none" w:sz="0" w:space="0" w:color="auto"/>
        <w:right w:val="none" w:sz="0" w:space="0" w:color="auto"/>
      </w:divBdr>
    </w:div>
    <w:div w:id="840630426">
      <w:bodyDiv w:val="1"/>
      <w:marLeft w:val="0"/>
      <w:marRight w:val="0"/>
      <w:marTop w:val="0"/>
      <w:marBottom w:val="0"/>
      <w:divBdr>
        <w:top w:val="none" w:sz="0" w:space="0" w:color="auto"/>
        <w:left w:val="none" w:sz="0" w:space="0" w:color="auto"/>
        <w:bottom w:val="none" w:sz="0" w:space="0" w:color="auto"/>
        <w:right w:val="none" w:sz="0" w:space="0" w:color="auto"/>
      </w:divBdr>
    </w:div>
    <w:div w:id="979774043">
      <w:bodyDiv w:val="1"/>
      <w:marLeft w:val="0"/>
      <w:marRight w:val="0"/>
      <w:marTop w:val="0"/>
      <w:marBottom w:val="0"/>
      <w:divBdr>
        <w:top w:val="none" w:sz="0" w:space="0" w:color="auto"/>
        <w:left w:val="none" w:sz="0" w:space="0" w:color="auto"/>
        <w:bottom w:val="none" w:sz="0" w:space="0" w:color="auto"/>
        <w:right w:val="none" w:sz="0" w:space="0" w:color="auto"/>
      </w:divBdr>
    </w:div>
    <w:div w:id="1048341651">
      <w:bodyDiv w:val="1"/>
      <w:marLeft w:val="0"/>
      <w:marRight w:val="0"/>
      <w:marTop w:val="0"/>
      <w:marBottom w:val="0"/>
      <w:divBdr>
        <w:top w:val="none" w:sz="0" w:space="0" w:color="auto"/>
        <w:left w:val="none" w:sz="0" w:space="0" w:color="auto"/>
        <w:bottom w:val="none" w:sz="0" w:space="0" w:color="auto"/>
        <w:right w:val="none" w:sz="0" w:space="0" w:color="auto"/>
      </w:divBdr>
    </w:div>
    <w:div w:id="1049113868">
      <w:bodyDiv w:val="1"/>
      <w:marLeft w:val="0"/>
      <w:marRight w:val="0"/>
      <w:marTop w:val="0"/>
      <w:marBottom w:val="0"/>
      <w:divBdr>
        <w:top w:val="none" w:sz="0" w:space="0" w:color="auto"/>
        <w:left w:val="none" w:sz="0" w:space="0" w:color="auto"/>
        <w:bottom w:val="none" w:sz="0" w:space="0" w:color="auto"/>
        <w:right w:val="none" w:sz="0" w:space="0" w:color="auto"/>
      </w:divBdr>
    </w:div>
    <w:div w:id="1097091702">
      <w:bodyDiv w:val="1"/>
      <w:marLeft w:val="0"/>
      <w:marRight w:val="0"/>
      <w:marTop w:val="0"/>
      <w:marBottom w:val="0"/>
      <w:divBdr>
        <w:top w:val="none" w:sz="0" w:space="0" w:color="auto"/>
        <w:left w:val="none" w:sz="0" w:space="0" w:color="auto"/>
        <w:bottom w:val="none" w:sz="0" w:space="0" w:color="auto"/>
        <w:right w:val="none" w:sz="0" w:space="0" w:color="auto"/>
      </w:divBdr>
    </w:div>
    <w:div w:id="1256481403">
      <w:bodyDiv w:val="1"/>
      <w:marLeft w:val="0"/>
      <w:marRight w:val="0"/>
      <w:marTop w:val="0"/>
      <w:marBottom w:val="0"/>
      <w:divBdr>
        <w:top w:val="none" w:sz="0" w:space="0" w:color="auto"/>
        <w:left w:val="none" w:sz="0" w:space="0" w:color="auto"/>
        <w:bottom w:val="none" w:sz="0" w:space="0" w:color="auto"/>
        <w:right w:val="none" w:sz="0" w:space="0" w:color="auto"/>
      </w:divBdr>
    </w:div>
    <w:div w:id="1287156964">
      <w:bodyDiv w:val="1"/>
      <w:marLeft w:val="0"/>
      <w:marRight w:val="0"/>
      <w:marTop w:val="0"/>
      <w:marBottom w:val="0"/>
      <w:divBdr>
        <w:top w:val="none" w:sz="0" w:space="0" w:color="auto"/>
        <w:left w:val="none" w:sz="0" w:space="0" w:color="auto"/>
        <w:bottom w:val="none" w:sz="0" w:space="0" w:color="auto"/>
        <w:right w:val="none" w:sz="0" w:space="0" w:color="auto"/>
      </w:divBdr>
    </w:div>
    <w:div w:id="1336959419">
      <w:bodyDiv w:val="1"/>
      <w:marLeft w:val="0"/>
      <w:marRight w:val="0"/>
      <w:marTop w:val="0"/>
      <w:marBottom w:val="0"/>
      <w:divBdr>
        <w:top w:val="none" w:sz="0" w:space="0" w:color="auto"/>
        <w:left w:val="none" w:sz="0" w:space="0" w:color="auto"/>
        <w:bottom w:val="none" w:sz="0" w:space="0" w:color="auto"/>
        <w:right w:val="none" w:sz="0" w:space="0" w:color="auto"/>
      </w:divBdr>
    </w:div>
    <w:div w:id="1409305074">
      <w:bodyDiv w:val="1"/>
      <w:marLeft w:val="0"/>
      <w:marRight w:val="0"/>
      <w:marTop w:val="0"/>
      <w:marBottom w:val="0"/>
      <w:divBdr>
        <w:top w:val="none" w:sz="0" w:space="0" w:color="auto"/>
        <w:left w:val="none" w:sz="0" w:space="0" w:color="auto"/>
        <w:bottom w:val="none" w:sz="0" w:space="0" w:color="auto"/>
        <w:right w:val="none" w:sz="0" w:space="0" w:color="auto"/>
      </w:divBdr>
    </w:div>
    <w:div w:id="1431580315">
      <w:bodyDiv w:val="1"/>
      <w:marLeft w:val="0"/>
      <w:marRight w:val="0"/>
      <w:marTop w:val="0"/>
      <w:marBottom w:val="0"/>
      <w:divBdr>
        <w:top w:val="none" w:sz="0" w:space="0" w:color="auto"/>
        <w:left w:val="none" w:sz="0" w:space="0" w:color="auto"/>
        <w:bottom w:val="none" w:sz="0" w:space="0" w:color="auto"/>
        <w:right w:val="none" w:sz="0" w:space="0" w:color="auto"/>
      </w:divBdr>
    </w:div>
    <w:div w:id="1474903561">
      <w:bodyDiv w:val="1"/>
      <w:marLeft w:val="0"/>
      <w:marRight w:val="0"/>
      <w:marTop w:val="0"/>
      <w:marBottom w:val="0"/>
      <w:divBdr>
        <w:top w:val="none" w:sz="0" w:space="0" w:color="auto"/>
        <w:left w:val="none" w:sz="0" w:space="0" w:color="auto"/>
        <w:bottom w:val="none" w:sz="0" w:space="0" w:color="auto"/>
        <w:right w:val="none" w:sz="0" w:space="0" w:color="auto"/>
      </w:divBdr>
    </w:div>
    <w:div w:id="1539001577">
      <w:bodyDiv w:val="1"/>
      <w:marLeft w:val="0"/>
      <w:marRight w:val="0"/>
      <w:marTop w:val="0"/>
      <w:marBottom w:val="0"/>
      <w:divBdr>
        <w:top w:val="none" w:sz="0" w:space="0" w:color="auto"/>
        <w:left w:val="none" w:sz="0" w:space="0" w:color="auto"/>
        <w:bottom w:val="none" w:sz="0" w:space="0" w:color="auto"/>
        <w:right w:val="none" w:sz="0" w:space="0" w:color="auto"/>
      </w:divBdr>
    </w:div>
    <w:div w:id="1680159307">
      <w:bodyDiv w:val="1"/>
      <w:marLeft w:val="0"/>
      <w:marRight w:val="0"/>
      <w:marTop w:val="0"/>
      <w:marBottom w:val="0"/>
      <w:divBdr>
        <w:top w:val="none" w:sz="0" w:space="0" w:color="auto"/>
        <w:left w:val="none" w:sz="0" w:space="0" w:color="auto"/>
        <w:bottom w:val="none" w:sz="0" w:space="0" w:color="auto"/>
        <w:right w:val="none" w:sz="0" w:space="0" w:color="auto"/>
      </w:divBdr>
    </w:div>
    <w:div w:id="17707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SL/TXT/PDF/?uri=OJ:JOC_2022_369_R_0005&amp;from=SL" TargetMode="External"/><Relationship Id="rId21" Type="http://schemas.openxmlformats.org/officeDocument/2006/relationships/hyperlink" Target="https://eur-lex.europa.eu/legal-content/SL/TXT/PDF/?uri=CELEX:32022R2001&amp;from=SL" TargetMode="External"/><Relationship Id="rId42" Type="http://schemas.openxmlformats.org/officeDocument/2006/relationships/hyperlink" Target="https://eur-lex.europa.eu/legal-content/SL/TXT/PDF/?uri=CELEX:32022R1175&amp;from=SL" TargetMode="External"/><Relationship Id="rId47" Type="http://schemas.openxmlformats.org/officeDocument/2006/relationships/hyperlink" Target="https://eur-lex.europa.eu/legal-content/SL/TXT/PDF/?uri=CELEX:52022XC0701(02)&amp;from=SL" TargetMode="External"/><Relationship Id="rId63" Type="http://schemas.openxmlformats.org/officeDocument/2006/relationships/hyperlink" Target="https://eur-lex.europa.eu/legal-content/SL/TXT/PDF/?uri=CELEX:32022R0894&amp;from=SL" TargetMode="External"/><Relationship Id="rId68" Type="http://schemas.openxmlformats.org/officeDocument/2006/relationships/hyperlink" Target="https://eur-lex.europa.eu/legal-content/SL/TXT/PDF/?uri=CELEX:32022R0807&amp;from=SL" TargetMode="External"/><Relationship Id="rId84" Type="http://schemas.openxmlformats.org/officeDocument/2006/relationships/hyperlink" Target="https://eur-lex.europa.eu/legal-content/SL/TXT/PDF/?uri=CELEX:52022XC0405(02)&amp;from=SL" TargetMode="External"/><Relationship Id="rId89" Type="http://schemas.openxmlformats.org/officeDocument/2006/relationships/hyperlink" Target="https://eur-lex.europa.eu/legal-content/SL/TXT/PDF/?uri=CELEX:32022R0433&amp;from=SL" TargetMode="External"/><Relationship Id="rId112" Type="http://schemas.openxmlformats.org/officeDocument/2006/relationships/hyperlink" Target="https://eur-lex.europa.eu/legal-content/SL/TXT/PDF/?uri=OJ:JOC_2022_016_R_0005&amp;from=SL" TargetMode="External"/><Relationship Id="rId16" Type="http://schemas.openxmlformats.org/officeDocument/2006/relationships/hyperlink" Target="https://eur-lex.europa.eu/legal-content/SL/TXT/PDF/?uri=CELEX:32022R2247&amp;from=SL" TargetMode="External"/><Relationship Id="rId107" Type="http://schemas.openxmlformats.org/officeDocument/2006/relationships/hyperlink" Target="https://eur-lex.europa.eu/legal-content/SL/TXT/?uri=uriserv%3AOJ.L_.2022.012.01.0034.01.SLV&amp;toc=OJ%3AL%3A2022%3A012%3ATOC" TargetMode="External"/><Relationship Id="rId11" Type="http://schemas.openxmlformats.org/officeDocument/2006/relationships/hyperlink" Target="https://eur-lex.europa.eu/legal-content/SL/TXT/PDF/?uri=OJ:JOC_2022_462_R_0006&amp;from=SL" TargetMode="External"/><Relationship Id="rId24" Type="http://schemas.openxmlformats.org/officeDocument/2006/relationships/hyperlink" Target="https://eur-lex.europa.eu/legal-content/SL/TXT/PDF/?uri=OJ:JOC_2022_379_R_0006&amp;from=SL" TargetMode="External"/><Relationship Id="rId32" Type="http://schemas.openxmlformats.org/officeDocument/2006/relationships/hyperlink" Target="https://eur-lex.europa.eu/legal-content/SL/TXT/PDF/?uri=CELEX:32022D1397&amp;from=SL" TargetMode="External"/><Relationship Id="rId37" Type="http://schemas.openxmlformats.org/officeDocument/2006/relationships/hyperlink" Target="https://eur-lex.europa.eu/legal-content/SL/TXT/PDF/?uri=CELEX:52022XC0721(02)&amp;from=SL" TargetMode="External"/><Relationship Id="rId40" Type="http://schemas.openxmlformats.org/officeDocument/2006/relationships/hyperlink" Target="https://eur-lex.europa.eu/legal-content/SL/TXT/PDF/?uri=CELEX:32022R0870R(01)&amp;from=SL" TargetMode="External"/><Relationship Id="rId45" Type="http://schemas.openxmlformats.org/officeDocument/2006/relationships/hyperlink" Target="https://eur-lex.europa.eu/legal-content/SL/TXT/PDF/?uri=CELEX:52022XC0706(01)&amp;from=SL" TargetMode="External"/><Relationship Id="rId53" Type="http://schemas.openxmlformats.org/officeDocument/2006/relationships/hyperlink" Target="https://eur-lex.europa.eu/legal-content/SL/TXT/PDF/?uri=CELEX:32022R1041&amp;from=SL" TargetMode="External"/><Relationship Id="rId58" Type="http://schemas.openxmlformats.org/officeDocument/2006/relationships/hyperlink" Target="https://eur-lex.europa.eu/legal-content/SL/TXT/PDF/?uri=CELEX:32022R0981&amp;from=SL" TargetMode="External"/><Relationship Id="rId66" Type="http://schemas.openxmlformats.org/officeDocument/2006/relationships/hyperlink" Target="https://eur-lex.europa.eu/legal-content/SL/TXT/PDF/?uri=CELEX:52022XC0601(01)&amp;from=SL" TargetMode="External"/><Relationship Id="rId74" Type="http://schemas.openxmlformats.org/officeDocument/2006/relationships/hyperlink" Target="https://eur-lex.europa.eu/legal-content/SL/TXT/PDF/?uri=CELEX:52022XC0503(01)&amp;from=SL" TargetMode="External"/><Relationship Id="rId79" Type="http://schemas.openxmlformats.org/officeDocument/2006/relationships/hyperlink" Target="https://eur-lex.europa.eu/legal-content/SL/TXT/PDF/?uri=CELEX:32022D0624&amp;from=SL" TargetMode="External"/><Relationship Id="rId87" Type="http://schemas.openxmlformats.org/officeDocument/2006/relationships/hyperlink" Target="https://eur-lex.europa.eu/legal-content/SL/TXT/PDF/?uri=CELEX:32022R0469&amp;from=SL" TargetMode="External"/><Relationship Id="rId102" Type="http://schemas.openxmlformats.org/officeDocument/2006/relationships/hyperlink" Target="https://eur-lex.europa.eu/legal-content/SL/TXT/PDF/?uri=CELEX:32022R0116&amp;from=SL" TargetMode="External"/><Relationship Id="rId110" Type="http://schemas.openxmlformats.org/officeDocument/2006/relationships/hyperlink" Target="https://eur-lex.europa.eu/legal-content/SL/TXT/PDF/?uri=CELEX:32022R0057&amp;from=S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ur-lex.europa.eu/legal-content/SL/TXT/PDF/?uri=CELEX:32022R0927&amp;from=SL" TargetMode="External"/><Relationship Id="rId82" Type="http://schemas.openxmlformats.org/officeDocument/2006/relationships/hyperlink" Target="https://eur-lex.europa.eu/legal-content/SL/TXT/PDF/?uri=CELEX:32022R0547&amp;from=SL" TargetMode="External"/><Relationship Id="rId90" Type="http://schemas.openxmlformats.org/officeDocument/2006/relationships/hyperlink" Target="https://eur-lex.europa.eu/legal-content/SL/TXT/PDF/?uri=CELEX:52022XC0309(02)&amp;from=SL" TargetMode="External"/><Relationship Id="rId95" Type="http://schemas.openxmlformats.org/officeDocument/2006/relationships/hyperlink" Target="https://eur-lex.europa.eu/legal-content/SL/TXT/?uri=uriserv%3AOJ.L_.2022.046.01.0031.01.SLV&amp;toc=OJ%3AL%3A2022%3A046%3ATOC" TargetMode="External"/><Relationship Id="rId19" Type="http://schemas.openxmlformats.org/officeDocument/2006/relationships/hyperlink" Target="https://eur-lex.europa.eu/legal-content/SL/TXT/PDF/?uri=CELEX:32022R2068&amp;from=SL" TargetMode="External"/><Relationship Id="rId14" Type="http://schemas.openxmlformats.org/officeDocument/2006/relationships/hyperlink" Target="https://eur-lex.europa.eu/legal-content/SL/TXT/PDF/?uri=OJ:JOC_2022_442_R_0003&amp;from=SL" TargetMode="External"/><Relationship Id="rId22" Type="http://schemas.openxmlformats.org/officeDocument/2006/relationships/hyperlink" Target="https://eur-lex.europa.eu/legal-content/SL/TXT/PDF/?uri=CELEX:32022R1924&amp;from=SL" TargetMode="External"/><Relationship Id="rId27" Type="http://schemas.openxmlformats.org/officeDocument/2006/relationships/hyperlink" Target="https://eur-lex.europa.eu/legal-content/SL/TXT/PDF/?uri=CELEX:32022R1477&amp;from=SL" TargetMode="External"/><Relationship Id="rId30" Type="http://schemas.openxmlformats.org/officeDocument/2006/relationships/hyperlink" Target="https://eur-lex.europa.eu/legal-content/SL/TXT/PDF/?uri=CELEX:32022R1394&amp;from=SL" TargetMode="External"/><Relationship Id="rId35" Type="http://schemas.openxmlformats.org/officeDocument/2006/relationships/hyperlink" Target="https://eur-lex.europa.eu/legal-content/SL/TXT/PDF/?uri=CELEX:32022R1305&amp;from=SL" TargetMode="External"/><Relationship Id="rId43" Type="http://schemas.openxmlformats.org/officeDocument/2006/relationships/hyperlink" Target="https://eur-lex.europa.eu/legal-content/SL/TXT/PDF/?uri=CELEX:32022D1178&amp;from=SL" TargetMode="External"/><Relationship Id="rId48" Type="http://schemas.openxmlformats.org/officeDocument/2006/relationships/hyperlink" Target="https://eur-lex.europa.eu/legal-content/SL/TXT/PDF/?uri=OJ:JOC_2022_248_R_0008&amp;from=SL" TargetMode="External"/><Relationship Id="rId56" Type="http://schemas.openxmlformats.org/officeDocument/2006/relationships/hyperlink" Target="https://eur-lex.europa.eu/legal-content/SL/TXT/PDF/?uri=OJ:JOC_2022_241_R_0010&amp;from=SL" TargetMode="External"/><Relationship Id="rId64" Type="http://schemas.openxmlformats.org/officeDocument/2006/relationships/hyperlink" Target="https://eur-lex.europa.eu/legal-content/SL/TXT/PDF/?uri=CELEX:52022XC0608(02)&amp;from=SL" TargetMode="External"/><Relationship Id="rId69" Type="http://schemas.openxmlformats.org/officeDocument/2006/relationships/hyperlink" Target="https://eur-lex.europa.eu/legal-content/SL/TXT/PDF/?uri=CELEX:32022R0802&amp;from=SL" TargetMode="External"/><Relationship Id="rId77" Type="http://schemas.openxmlformats.org/officeDocument/2006/relationships/hyperlink" Target="https://eur-lex.europa.eu/legal-content/SL/TXT/PDF/?uri=OJ:JOC_2022_167_R_0006&amp;from=SL" TargetMode="External"/><Relationship Id="rId100" Type="http://schemas.openxmlformats.org/officeDocument/2006/relationships/hyperlink" Target="https://eur-lex.europa.eu/legal-content/SL/TXT/PDF/?uri=CELEX:32022R0191&amp;from=SL" TargetMode="External"/><Relationship Id="rId105" Type="http://schemas.openxmlformats.org/officeDocument/2006/relationships/hyperlink" Target="https://eur-lex.europa.eu/legal-content/SL/TXT/PDF/?uri=CELEX:52022XC0121(02)&amp;from=SL" TargetMode="External"/><Relationship Id="rId113" Type="http://schemas.openxmlformats.org/officeDocument/2006/relationships/footer" Target="footer1.xml"/><Relationship Id="rId8" Type="http://schemas.openxmlformats.org/officeDocument/2006/relationships/hyperlink" Target="https://eur-lex.europa.eu/legal-content/SL/TXT/PDF/?uri=CELEX:32022R2457&amp;from=SL" TargetMode="External"/><Relationship Id="rId51" Type="http://schemas.openxmlformats.org/officeDocument/2006/relationships/hyperlink" Target="https://eur-lex.europa.eu/legal-content/SL/TXT/PDF/?uri=OJ:JOC_2022_248_R_0011&amp;from=SL" TargetMode="External"/><Relationship Id="rId72" Type="http://schemas.openxmlformats.org/officeDocument/2006/relationships/hyperlink" Target="https://eur-lex.europa.eu/legal-content/SL/TXT/?uri=uriserv%3AOJ.L_.2022.136.01.0102.01.SLV&amp;toc=OJ%3AL%3A2022%3A136%3ATOC" TargetMode="External"/><Relationship Id="rId80" Type="http://schemas.openxmlformats.org/officeDocument/2006/relationships/hyperlink" Target="https://eur-lex.europa.eu/legal-content/SL/TXT/?uri=uriserv%3AOJ.L_.2022.114.01.0213.01.SLV&amp;toc=OJ%3AL%3A2022%3A114%3ATOC" TargetMode="External"/><Relationship Id="rId85" Type="http://schemas.openxmlformats.org/officeDocument/2006/relationships/hyperlink" Target="https://eur-lex.europa.eu/legal-content/SL/TXT/PDF/?uri=CELEX:32022D0505&amp;from=SL" TargetMode="External"/><Relationship Id="rId93" Type="http://schemas.openxmlformats.org/officeDocument/2006/relationships/hyperlink" Target="https://eur-lex.europa.eu/legal-content/SL/TXT/PDF/?uri=CELEX:32022R0358&amp;from=SL" TargetMode="External"/><Relationship Id="rId98" Type="http://schemas.openxmlformats.org/officeDocument/2006/relationships/hyperlink" Target="https://eur-lex.europa.eu/legal-content/SL/TXT/PDF/?uri=CELEX:52022XC0223(01)&amp;from=SL" TargetMode="External"/><Relationship Id="rId3" Type="http://schemas.openxmlformats.org/officeDocument/2006/relationships/styles" Target="styles.xml"/><Relationship Id="rId12" Type="http://schemas.openxmlformats.org/officeDocument/2006/relationships/hyperlink" Target="https://eur-lex.europa.eu/legal-content/SL/TXT/PDF/?uri=OJ:JOC_2022_452_R_0008&amp;from=SL" TargetMode="External"/><Relationship Id="rId17" Type="http://schemas.openxmlformats.org/officeDocument/2006/relationships/hyperlink" Target="https://eur-lex.europa.eu/legal-content/SL/TXT/PDF/?uri=OJ:JOC_2022_431_R_0006&amp;from=SL" TargetMode="External"/><Relationship Id="rId25" Type="http://schemas.openxmlformats.org/officeDocument/2006/relationships/hyperlink" Target="https://eur-lex.europa.eu/legal-content/SL/TXT/PDF/?uri=OJ:JOC_2022_372_R_0003&amp;from=SL" TargetMode="External"/><Relationship Id="rId33" Type="http://schemas.openxmlformats.org/officeDocument/2006/relationships/hyperlink" Target="https://eur-lex.europa.eu/legal-content/SL/TXT/PDF/?uri=CELEX:32022R1387&amp;from=SL" TargetMode="External"/><Relationship Id="rId38" Type="http://schemas.openxmlformats.org/officeDocument/2006/relationships/hyperlink" Target="https://eur-lex.europa.eu/legal-content/SL/TXT/PDF/?uri=CELEX:32022R1233&amp;from=SL" TargetMode="External"/><Relationship Id="rId46" Type="http://schemas.openxmlformats.org/officeDocument/2006/relationships/hyperlink" Target="https://eur-lex.europa.eu/legal-content/SL/TXT/PDF/?uri=CELEX:32022R1162&amp;from=SL" TargetMode="External"/><Relationship Id="rId59" Type="http://schemas.openxmlformats.org/officeDocument/2006/relationships/hyperlink" Target="https://eur-lex.europa.eu/legal-content/SL/TXT/?uri=uriserv%3AOJ.L_.2022.162.01.0027.01.SLV&amp;toc=OJ%3AL%3A2022%3A162%3ATOC" TargetMode="External"/><Relationship Id="rId67" Type="http://schemas.openxmlformats.org/officeDocument/2006/relationships/hyperlink" Target="https://eur-lex.europa.eu/legal-content/SL/TXT/PDF/?uri=CELEX:32022R0806&amp;from=SL" TargetMode="External"/><Relationship Id="rId103" Type="http://schemas.openxmlformats.org/officeDocument/2006/relationships/hyperlink" Target="https://eur-lex.europa.eu/legal-content/SL/TXT/PDF/?uri=CELEX:52022XC0126(01)&amp;from=SL" TargetMode="External"/><Relationship Id="rId108" Type="http://schemas.openxmlformats.org/officeDocument/2006/relationships/hyperlink" Target="https://eur-lex.europa.eu/legal-content/SL/TXT/PDF/?uri=OJ:JOC_2022_025_R_0003&amp;from=SL" TargetMode="External"/><Relationship Id="rId116" Type="http://schemas.openxmlformats.org/officeDocument/2006/relationships/theme" Target="theme/theme1.xml"/><Relationship Id="rId20" Type="http://schemas.openxmlformats.org/officeDocument/2006/relationships/hyperlink" Target="https://eur-lex.europa.eu/legal-content/SL/TXT/PDF/?uri=CELEX:32022D2070&amp;from=SL" TargetMode="External"/><Relationship Id="rId41" Type="http://schemas.openxmlformats.org/officeDocument/2006/relationships/hyperlink" Target="https://eur-lex.europa.eu/legal-content/SL/TXT/PDF/?uri=CELEX:52022XC0708(01)&amp;from=SL" TargetMode="External"/><Relationship Id="rId54" Type="http://schemas.openxmlformats.org/officeDocument/2006/relationships/hyperlink" Target="https://eur-lex.europa.eu/legal-content/SL/TXT/PDF/?uri=CELEX:32022R1013&amp;from=SL" TargetMode="External"/><Relationship Id="rId62" Type="http://schemas.openxmlformats.org/officeDocument/2006/relationships/hyperlink" Target="https://eur-lex.europa.eu/legal-content/SL/TXT/PDF/?uri=OJ:JOC_2022_231_R_0011&amp;from=SL" TargetMode="External"/><Relationship Id="rId70" Type="http://schemas.openxmlformats.org/officeDocument/2006/relationships/hyperlink" Target="https://eur-lex.europa.eu/legal-content/SL/TXT/PDF/?uri=CELEX:52022XC0516(01)&amp;from=SL" TargetMode="External"/><Relationship Id="rId75" Type="http://schemas.openxmlformats.org/officeDocument/2006/relationships/hyperlink" Target="https://eur-lex.europa.eu/legal-content/SL/TXT/PDF/?uri=CELEX:32022R0674&amp;from=SL" TargetMode="External"/><Relationship Id="rId83" Type="http://schemas.openxmlformats.org/officeDocument/2006/relationships/hyperlink" Target="https://eur-lex.europa.eu/legal-content/SL/TXT/PDF/?uri=CELEX:52022XC0405(01)&amp;from=SL" TargetMode="External"/><Relationship Id="rId88" Type="http://schemas.openxmlformats.org/officeDocument/2006/relationships/hyperlink" Target="https://eur-lex.europa.eu/legal-content/SL/TXT/PDF/?uri=CELEX:52022XC0124(02)R(01)&amp;from=SL" TargetMode="External"/><Relationship Id="rId91" Type="http://schemas.openxmlformats.org/officeDocument/2006/relationships/hyperlink" Target="https://eur-lex.europa.eu/legal-content/SL/TXT/PDF/?uri=CELEX:52022XC0309(03)&amp;from=SL" TargetMode="External"/><Relationship Id="rId96" Type="http://schemas.openxmlformats.org/officeDocument/2006/relationships/hyperlink" Target="https://eur-lex.europa.eu/legal-content/SL/TXT/?uri=uriserv%3AOJ.L_.2022.046.01.0049.01.SLV&amp;toc=OJ%3AL%3A2022%3A046%3ATOC" TargetMode="External"/><Relationship Id="rId111" Type="http://schemas.openxmlformats.org/officeDocument/2006/relationships/hyperlink" Target="https://eur-lex.europa.eu/legal-content/SL/TXT/PDF/?uri=CELEX:32022R0058&amp;from=S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SL/TXT/PDF/?uri=CELEX:32022R2268&amp;from=SL" TargetMode="External"/><Relationship Id="rId23" Type="http://schemas.openxmlformats.org/officeDocument/2006/relationships/hyperlink" Target="https://eur-lex.europa.eu/legal-content/SL/TXT/PDF/?uri=OJ:JOC_2022_384_R_0003&amp;from=SL" TargetMode="External"/><Relationship Id="rId28" Type="http://schemas.openxmlformats.org/officeDocument/2006/relationships/hyperlink" Target="https://eur-lex.europa.eu/legal-content/SL/TXT/PDF/?uri=CELEX:32022R1478&amp;from=SL" TargetMode="External"/><Relationship Id="rId36" Type="http://schemas.openxmlformats.org/officeDocument/2006/relationships/hyperlink" Target="https://eur-lex.europa.eu/legal-content/SL/TXT/PDF/?uri=CELEX:32022R1292&amp;from=SL" TargetMode="External"/><Relationship Id="rId49" Type="http://schemas.openxmlformats.org/officeDocument/2006/relationships/hyperlink" Target="https://eur-lex.europa.eu/legal-content/SL/TXT/PDF/?uri=OJ:JOC_2022_248_R_0009&amp;from=SL" TargetMode="External"/><Relationship Id="rId57" Type="http://schemas.openxmlformats.org/officeDocument/2006/relationships/hyperlink" Target="https://eur-lex.europa.eu/legal-content/SL/TXT/PDF/?uri=CELEX:32022R0977&amp;from=SL" TargetMode="External"/><Relationship Id="rId106" Type="http://schemas.openxmlformats.org/officeDocument/2006/relationships/hyperlink" Target="https://eur-lex.europa.eu/legal-content/SL/TXT/PDF/?uri=CELEX:52022XC0120(03)&amp;from=SL" TargetMode="External"/><Relationship Id="rId114" Type="http://schemas.openxmlformats.org/officeDocument/2006/relationships/footer" Target="footer2.xml"/><Relationship Id="rId10" Type="http://schemas.openxmlformats.org/officeDocument/2006/relationships/hyperlink" Target="https://eur-lex.europa.eu/legal-content/SL/TXT/PDF/?uri=OJ:JOC_2022_467_R_0006&amp;from=SL" TargetMode="External"/><Relationship Id="rId31" Type="http://schemas.openxmlformats.org/officeDocument/2006/relationships/hyperlink" Target="https://eur-lex.europa.eu/legal-content/SL/TXT/PDF/?uri=CELEX:32022R1395&amp;from=SL" TargetMode="External"/><Relationship Id="rId44" Type="http://schemas.openxmlformats.org/officeDocument/2006/relationships/hyperlink" Target="https://eur-lex.europa.eu/legal-content/SL/TXT/PDF/?uri=CELEX:32022R1167&amp;from=SL" TargetMode="External"/><Relationship Id="rId52" Type="http://schemas.openxmlformats.org/officeDocument/2006/relationships/hyperlink" Target="https://eur-lex.europa.eu/legal-content/SL/TXT/PDF/?uri=OJ:JOC_2022_248_R_0012&amp;from=SL" TargetMode="External"/><Relationship Id="rId60" Type="http://schemas.openxmlformats.org/officeDocument/2006/relationships/hyperlink" Target="https://eur-lex.europa.eu/legal-content/SL/TXT/PDF/?uri=CELEX:32022R0926&amp;from=SL" TargetMode="External"/><Relationship Id="rId65" Type="http://schemas.openxmlformats.org/officeDocument/2006/relationships/hyperlink" Target="https://eur-lex.europa.eu/legal-content/SL/TXT/PDF/?uri=CELEX:32022R0870&amp;from=SL" TargetMode="External"/><Relationship Id="rId73" Type="http://schemas.openxmlformats.org/officeDocument/2006/relationships/hyperlink" Target="https://eur-lex.europa.eu/legal-content/SL/TXT/PDF/?uri=CELEX:52022XC0512(02)&amp;from=SL" TargetMode="External"/><Relationship Id="rId78" Type="http://schemas.openxmlformats.org/officeDocument/2006/relationships/hyperlink" Target="https://eur-lex.europa.eu/legal-content/SL/TXT/PDF/?uri=CELEX:32022R0619&amp;from=SL" TargetMode="External"/><Relationship Id="rId81" Type="http://schemas.openxmlformats.org/officeDocument/2006/relationships/hyperlink" Target="https://eur-lex.europa.eu/legal-content/SL/TXT/PDF/?uri=CELEX:32022R0558&amp;from=SL" TargetMode="External"/><Relationship Id="rId86" Type="http://schemas.openxmlformats.org/officeDocument/2006/relationships/hyperlink" Target="https://eur-lex.europa.eu/legal-content/SL/TXT/PDF/?uri=CELEX:32022R0468&amp;from=SL" TargetMode="External"/><Relationship Id="rId94" Type="http://schemas.openxmlformats.org/officeDocument/2006/relationships/hyperlink" Target="https://eur-lex.europa.eu/legal-content/SL/TXT/PDF/?uri=CELEX:52022XC0228(01)&amp;from=SL" TargetMode="External"/><Relationship Id="rId99" Type="http://schemas.openxmlformats.org/officeDocument/2006/relationships/hyperlink" Target="https://eur-lex.europa.eu/legal-content/SL/TXT/PDF/?uri=CELEX:32021R2012R(01)&amp;from=SL" TargetMode="External"/><Relationship Id="rId101" Type="http://schemas.openxmlformats.org/officeDocument/2006/relationships/hyperlink" Target="https://eur-lex.europa.eu/legal-content/SL/TXT/PDF/?uri=CELEX:52022XC0207(02)&amp;from=SL" TargetMode="External"/><Relationship Id="rId4" Type="http://schemas.openxmlformats.org/officeDocument/2006/relationships/settings" Target="settings.xml"/><Relationship Id="rId9" Type="http://schemas.openxmlformats.org/officeDocument/2006/relationships/hyperlink" Target="https://eur-lex.europa.eu/legal-content/SL/TXT/PDF/?uri=CELEX:32022R2390&amp;from=SL" TargetMode="External"/><Relationship Id="rId13" Type="http://schemas.openxmlformats.org/officeDocument/2006/relationships/hyperlink" Target="https://eur-lex.europa.eu/legal-content/SL/TXT/PDF/?uri=OJ:JOL_2022_304_R_0027&amp;from=SL" TargetMode="External"/><Relationship Id="rId18" Type="http://schemas.openxmlformats.org/officeDocument/2006/relationships/hyperlink" Target="https://eur-lex.europa.eu/legal-content/SL/TXT/PDF/?uri=CELEX:32022R2189&amp;from=SL" TargetMode="External"/><Relationship Id="rId39" Type="http://schemas.openxmlformats.org/officeDocument/2006/relationships/hyperlink" Target="https://eur-lex.europa.eu/legal-content/SL/TXT/PDF/?uri=CELEX:32022R1221&amp;from=SL" TargetMode="External"/><Relationship Id="rId109" Type="http://schemas.openxmlformats.org/officeDocument/2006/relationships/hyperlink" Target="https://eur-lex.europa.eu/legal-content/SL/TXT/PDF/?uri=CELEX:32022R0056&amp;from=SL" TargetMode="External"/><Relationship Id="rId34" Type="http://schemas.openxmlformats.org/officeDocument/2006/relationships/hyperlink" Target="https://eur-lex.europa.eu/legal-content/SL/TXT/PDF/?uri=CELEX:32022R1310&amp;from=SL" TargetMode="External"/><Relationship Id="rId50" Type="http://schemas.openxmlformats.org/officeDocument/2006/relationships/hyperlink" Target="https://eur-lex.europa.eu/legal-content/SL/TXT/PDF/?uri=OJ:JOC_2022_248_R_0010&amp;from=SL" TargetMode="External"/><Relationship Id="rId55" Type="http://schemas.openxmlformats.org/officeDocument/2006/relationships/hyperlink" Target="https://eur-lex.europa.eu/legal-content/SL/TXT/PDF/?uri=CELEX:52022XC0628(01)&amp;from=SL" TargetMode="External"/><Relationship Id="rId76" Type="http://schemas.openxmlformats.org/officeDocument/2006/relationships/hyperlink" Target="https://eur-lex.europa.eu/legal-content/SL/TXT/PDF/?uri=CELEX:32022R0651&amp;from=SL" TargetMode="External"/><Relationship Id="rId97" Type="http://schemas.openxmlformats.org/officeDocument/2006/relationships/hyperlink" Target="https://eur-lex.europa.eu/legal-content/SL/TXT/PDF/?uri=CELEX:32022R0269&amp;from=SL" TargetMode="External"/><Relationship Id="rId104" Type="http://schemas.openxmlformats.org/officeDocument/2006/relationships/hyperlink" Target="https://eur-lex.europa.eu/legal-content/SL/TXT/PDF/?uri=CELEX:32022R0095&amp;from=SL" TargetMode="External"/><Relationship Id="rId7" Type="http://schemas.openxmlformats.org/officeDocument/2006/relationships/endnotes" Target="endnotes.xml"/><Relationship Id="rId71" Type="http://schemas.openxmlformats.org/officeDocument/2006/relationships/hyperlink" Target="https://eur-lex.europa.eu/legal-content/SL/TXT/?uri=uriserv%3AOJ.L_.2022.136.01.0003.01.SLV&amp;toc=OJ%3AL%3A2022%3A136%3ATOC" TargetMode="External"/><Relationship Id="rId92" Type="http://schemas.openxmlformats.org/officeDocument/2006/relationships/hyperlink" Target="https://eur-lex.europa.eu/legal-content/SL/TXT/PDF/?uri=OJ:JOC_2022_104_R_0007&amp;from=SL" TargetMode="External"/><Relationship Id="rId2" Type="http://schemas.openxmlformats.org/officeDocument/2006/relationships/numbering" Target="numbering.xml"/><Relationship Id="rId29" Type="http://schemas.openxmlformats.org/officeDocument/2006/relationships/hyperlink" Target="https://eur-lex.europa.eu/legal-content/SL/TXT/PDF/?uri=CELEX:32022D1461&amp;from=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DD5E-3B3B-4253-B757-43EB5943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15393</Words>
  <Characters>87744</Characters>
  <Application>Microsoft Office Word</Application>
  <DocSecurity>0</DocSecurity>
  <Lines>731</Lines>
  <Paragraphs>205</Paragraphs>
  <ScaleCrop>false</ScaleCrop>
  <HeadingPairs>
    <vt:vector size="2" baseType="variant">
      <vt:variant>
        <vt:lpstr>Naslov</vt:lpstr>
      </vt:variant>
      <vt:variant>
        <vt:i4>1</vt:i4>
      </vt:variant>
    </vt:vector>
  </HeadingPairs>
  <TitlesOfParts>
    <vt:vector size="1" baseType="lpstr">
      <vt:lpstr>OBVESTILA O PROTIDAMPINŠKIH IN IZRAVNALNIH UKREPIH</vt:lpstr>
    </vt:vector>
  </TitlesOfParts>
  <Company>CURS</Company>
  <LinksUpToDate>false</LinksUpToDate>
  <CharactersWithSpaces>102932</CharactersWithSpaces>
  <SharedDoc>false</SharedDoc>
  <HLinks>
    <vt:vector size="6" baseType="variant">
      <vt:variant>
        <vt:i4>1703937</vt:i4>
      </vt:variant>
      <vt:variant>
        <vt:i4>0</vt:i4>
      </vt:variant>
      <vt:variant>
        <vt:i4>0</vt:i4>
      </vt:variant>
      <vt:variant>
        <vt:i4>5</vt:i4>
      </vt:variant>
      <vt:variant>
        <vt:lpwstr>https://eur-lex.europa.eu/legal-content/SL/TXT/PDF/?uri=OJ:JOC_2022_016_R_0005&amp;from=SL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OBVESTILA O PROTIDAMPINŠKIH IN IZRAVNALNIH UKREPIH</dc:title>
  <dc:subject/>
  <dc:creator>AntonD</dc:creator>
  <cp:keywords/>
  <cp:lastModifiedBy>Anton Drašler</cp:lastModifiedBy>
  <cp:revision>3</cp:revision>
  <cp:lastPrinted>2008-08-13T11:01:00Z</cp:lastPrinted>
  <dcterms:created xsi:type="dcterms:W3CDTF">2022-12-15T12:20:00Z</dcterms:created>
  <dcterms:modified xsi:type="dcterms:W3CDTF">2022-12-15T12:23:00Z</dcterms:modified>
</cp:coreProperties>
</file>