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3FB" w:rsidRDefault="003843FB" w:rsidP="003843FB">
      <w:pPr>
        <w:pStyle w:val="Glava"/>
        <w:tabs>
          <w:tab w:val="left" w:pos="1260"/>
          <w:tab w:val="left" w:pos="2690"/>
          <w:tab w:val="center" w:pos="9360"/>
        </w:tabs>
        <w:spacing w:line="260" w:lineRule="atLeast"/>
        <w:ind w:right="-284"/>
        <w:jc w:val="center"/>
      </w:pPr>
    </w:p>
    <w:p w:rsidR="003843FB" w:rsidRPr="00101DD6" w:rsidRDefault="003843FB" w:rsidP="003843FB">
      <w:pPr>
        <w:pStyle w:val="Glava"/>
        <w:tabs>
          <w:tab w:val="left" w:pos="1260"/>
          <w:tab w:val="center" w:pos="9360"/>
        </w:tabs>
        <w:spacing w:line="260" w:lineRule="atLeast"/>
        <w:ind w:right="-284"/>
        <w:jc w:val="center"/>
        <w:rPr>
          <w:sz w:val="40"/>
          <w:szCs w:val="40"/>
        </w:rPr>
      </w:pPr>
    </w:p>
    <w:p w:rsidR="003843FB" w:rsidRPr="00101DD6" w:rsidRDefault="003843FB" w:rsidP="003843FB">
      <w:pPr>
        <w:pStyle w:val="Glava"/>
        <w:spacing w:line="260" w:lineRule="atLeast"/>
        <w:jc w:val="center"/>
        <w:rPr>
          <w:sz w:val="40"/>
          <w:szCs w:val="40"/>
        </w:rPr>
      </w:pPr>
    </w:p>
    <w:p w:rsidR="003843FB" w:rsidRPr="00101DD6" w:rsidRDefault="003843FB" w:rsidP="003843FB">
      <w:pPr>
        <w:spacing w:line="260" w:lineRule="atLeast"/>
        <w:jc w:val="center"/>
        <w:rPr>
          <w:noProof w:val="0"/>
          <w:sz w:val="40"/>
          <w:szCs w:val="40"/>
        </w:rPr>
      </w:pPr>
    </w:p>
    <w:p w:rsidR="003843FB" w:rsidRPr="00101DD6" w:rsidRDefault="003843FB" w:rsidP="003843FB">
      <w:pPr>
        <w:spacing w:line="260" w:lineRule="atLeast"/>
        <w:jc w:val="center"/>
        <w:rPr>
          <w:noProof w:val="0"/>
          <w:sz w:val="40"/>
          <w:szCs w:val="40"/>
        </w:rPr>
      </w:pPr>
    </w:p>
    <w:p w:rsidR="006D69EE" w:rsidRPr="001B2862" w:rsidRDefault="006D69EE" w:rsidP="006D69EE">
      <w:pPr>
        <w:pStyle w:val="datumtevilka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I</w:t>
      </w:r>
      <w:r w:rsidRPr="001B2862">
        <w:rPr>
          <w:rFonts w:cs="Arial"/>
          <w:b/>
          <w:sz w:val="32"/>
          <w:szCs w:val="32"/>
        </w:rPr>
        <w:t>MPLEMENTACIJA OECD STANDARDA AVTOMATIČNE IZMENJAVE INFORMACIJ O FINANČNIH RAČUNIH IN</w:t>
      </w:r>
    </w:p>
    <w:p w:rsidR="006D69EE" w:rsidRPr="001B2862" w:rsidRDefault="006D69EE" w:rsidP="006D69EE">
      <w:pPr>
        <w:pStyle w:val="datumtevilka"/>
        <w:jc w:val="center"/>
        <w:rPr>
          <w:b/>
          <w:sz w:val="32"/>
          <w:szCs w:val="32"/>
        </w:rPr>
      </w:pPr>
      <w:r w:rsidRPr="001B2862">
        <w:rPr>
          <w:rFonts w:cs="Arial"/>
          <w:b/>
          <w:sz w:val="32"/>
          <w:szCs w:val="32"/>
        </w:rPr>
        <w:t>DIREKTIVE SVETA 2014/107/EU</w:t>
      </w:r>
    </w:p>
    <w:p w:rsidR="003843FB" w:rsidRPr="00101DD6" w:rsidRDefault="003843FB" w:rsidP="003843FB">
      <w:pPr>
        <w:spacing w:line="260" w:lineRule="atLeast"/>
        <w:rPr>
          <w:noProof w:val="0"/>
          <w:sz w:val="40"/>
          <w:szCs w:val="40"/>
        </w:rPr>
      </w:pPr>
    </w:p>
    <w:p w:rsidR="003843FB" w:rsidRPr="00152020" w:rsidRDefault="003843FB" w:rsidP="003843FB">
      <w:pPr>
        <w:spacing w:line="260" w:lineRule="atLeast"/>
        <w:jc w:val="center"/>
        <w:rPr>
          <w:rFonts w:ascii="Arial" w:hAnsi="Arial"/>
          <w:b/>
          <w:bCs/>
          <w:noProof w:val="0"/>
          <w:sz w:val="32"/>
          <w:szCs w:val="32"/>
        </w:rPr>
      </w:pPr>
      <w:r w:rsidRPr="00152020">
        <w:rPr>
          <w:rFonts w:ascii="Arial" w:hAnsi="Arial"/>
          <w:b/>
          <w:bCs/>
          <w:noProof w:val="0"/>
          <w:sz w:val="32"/>
          <w:szCs w:val="32"/>
        </w:rPr>
        <w:t>Primeri poročanih sporočil</w:t>
      </w:r>
    </w:p>
    <w:p w:rsidR="006D69EE" w:rsidRDefault="006D69EE" w:rsidP="003843FB">
      <w:pPr>
        <w:spacing w:line="260" w:lineRule="atLeast"/>
        <w:jc w:val="center"/>
        <w:rPr>
          <w:rFonts w:ascii="Arial" w:hAnsi="Arial"/>
          <w:b/>
          <w:bCs/>
          <w:noProof w:val="0"/>
          <w:sz w:val="36"/>
          <w:szCs w:val="36"/>
        </w:rPr>
      </w:pPr>
    </w:p>
    <w:p w:rsidR="006D69EE" w:rsidRDefault="006D69EE" w:rsidP="003843FB">
      <w:pPr>
        <w:spacing w:line="260" w:lineRule="atLeast"/>
        <w:jc w:val="center"/>
        <w:rPr>
          <w:rFonts w:ascii="Arial" w:hAnsi="Arial"/>
          <w:b/>
          <w:bCs/>
          <w:noProof w:val="0"/>
          <w:sz w:val="36"/>
          <w:szCs w:val="36"/>
        </w:rPr>
      </w:pPr>
    </w:p>
    <w:p w:rsidR="006D69EE" w:rsidRDefault="006D69EE" w:rsidP="003843FB">
      <w:pPr>
        <w:spacing w:line="260" w:lineRule="atLeast"/>
        <w:jc w:val="center"/>
        <w:rPr>
          <w:rFonts w:ascii="Arial" w:hAnsi="Arial"/>
          <w:b/>
          <w:bCs/>
          <w:noProof w:val="0"/>
          <w:sz w:val="36"/>
          <w:szCs w:val="36"/>
        </w:rPr>
      </w:pPr>
    </w:p>
    <w:p w:rsidR="006D69EE" w:rsidRDefault="006D69EE" w:rsidP="003843FB">
      <w:pPr>
        <w:spacing w:line="260" w:lineRule="atLeast"/>
        <w:jc w:val="center"/>
        <w:rPr>
          <w:rFonts w:ascii="Arial" w:hAnsi="Arial"/>
          <w:b/>
          <w:bCs/>
          <w:noProof w:val="0"/>
          <w:sz w:val="36"/>
          <w:szCs w:val="36"/>
        </w:rPr>
      </w:pPr>
    </w:p>
    <w:p w:rsidR="006D69EE" w:rsidRPr="00152020" w:rsidRDefault="006D69EE" w:rsidP="003843FB">
      <w:pPr>
        <w:spacing w:line="260" w:lineRule="atLeast"/>
        <w:jc w:val="center"/>
        <w:rPr>
          <w:rFonts w:ascii="Arial" w:hAnsi="Arial"/>
          <w:b/>
          <w:bCs/>
          <w:noProof w:val="0"/>
          <w:sz w:val="28"/>
          <w:szCs w:val="28"/>
        </w:rPr>
      </w:pPr>
      <w:r w:rsidRPr="00152020">
        <w:rPr>
          <w:rFonts w:ascii="Arial" w:hAnsi="Arial"/>
          <w:b/>
          <w:bCs/>
          <w:noProof w:val="0"/>
          <w:sz w:val="28"/>
          <w:szCs w:val="28"/>
        </w:rPr>
        <w:t>Priloga k Tehničnemu protokolu</w:t>
      </w:r>
    </w:p>
    <w:p w:rsidR="003843FB" w:rsidRDefault="003843FB" w:rsidP="003843FB">
      <w:pPr>
        <w:spacing w:line="260" w:lineRule="atLeast"/>
        <w:rPr>
          <w:rFonts w:ascii="Arial" w:hAnsi="Arial"/>
          <w:noProof w:val="0"/>
          <w:sz w:val="40"/>
          <w:szCs w:val="40"/>
        </w:rPr>
      </w:pPr>
    </w:p>
    <w:p w:rsidR="003843FB" w:rsidRPr="00C04C64" w:rsidRDefault="003843FB" w:rsidP="003843FB">
      <w:pPr>
        <w:spacing w:line="260" w:lineRule="atLeast"/>
        <w:rPr>
          <w:rFonts w:ascii="Arial" w:hAnsi="Arial"/>
          <w:noProof w:val="0"/>
          <w:sz w:val="40"/>
          <w:szCs w:val="40"/>
        </w:rPr>
      </w:pPr>
    </w:p>
    <w:p w:rsidR="003843FB" w:rsidRPr="00C04C64" w:rsidRDefault="003843FB" w:rsidP="003843FB">
      <w:pPr>
        <w:spacing w:line="260" w:lineRule="atLeast"/>
        <w:rPr>
          <w:rFonts w:ascii="Verdana" w:hAnsi="Verdana"/>
          <w:noProof w:val="0"/>
        </w:rPr>
      </w:pPr>
    </w:p>
    <w:p w:rsidR="003843FB" w:rsidRPr="00C04C64" w:rsidRDefault="003843FB" w:rsidP="003843FB">
      <w:pPr>
        <w:spacing w:line="260" w:lineRule="atLeast"/>
        <w:rPr>
          <w:rFonts w:ascii="Verdana" w:hAnsi="Verdana"/>
          <w:noProof w:val="0"/>
        </w:rPr>
      </w:pPr>
    </w:p>
    <w:p w:rsidR="003843FB" w:rsidRPr="00C04C64" w:rsidRDefault="003843FB" w:rsidP="003843FB">
      <w:pPr>
        <w:spacing w:line="260" w:lineRule="atLeast"/>
        <w:rPr>
          <w:rFonts w:ascii="Verdana" w:hAnsi="Verdana"/>
          <w:noProof w:val="0"/>
        </w:rPr>
      </w:pPr>
    </w:p>
    <w:p w:rsidR="003843FB" w:rsidRPr="00C04C64" w:rsidRDefault="003843FB" w:rsidP="003843FB">
      <w:pPr>
        <w:spacing w:line="260" w:lineRule="atLeast"/>
        <w:rPr>
          <w:rFonts w:ascii="Verdana" w:hAnsi="Verdana"/>
          <w:noProof w:val="0"/>
        </w:rPr>
      </w:pPr>
    </w:p>
    <w:p w:rsidR="003843FB" w:rsidRPr="00C04C64" w:rsidRDefault="003843FB" w:rsidP="003843FB">
      <w:pPr>
        <w:spacing w:line="260" w:lineRule="atLeast"/>
        <w:rPr>
          <w:rFonts w:ascii="Verdana" w:hAnsi="Verdana"/>
          <w:noProof w:val="0"/>
          <w:sz w:val="22"/>
          <w:szCs w:val="22"/>
        </w:rPr>
      </w:pPr>
    </w:p>
    <w:p w:rsidR="003843FB" w:rsidRPr="00C04C64" w:rsidRDefault="003843FB" w:rsidP="003843FB">
      <w:pPr>
        <w:spacing w:line="260" w:lineRule="atLeast"/>
        <w:rPr>
          <w:rFonts w:ascii="Verdana" w:hAnsi="Verdana"/>
          <w:noProof w:val="0"/>
          <w:sz w:val="22"/>
          <w:szCs w:val="22"/>
        </w:rPr>
      </w:pPr>
    </w:p>
    <w:p w:rsidR="003843FB" w:rsidRDefault="003843FB" w:rsidP="003843FB">
      <w:pPr>
        <w:spacing w:line="260" w:lineRule="atLeast"/>
        <w:rPr>
          <w:rFonts w:ascii="Verdana" w:hAnsi="Verdana"/>
          <w:noProof w:val="0"/>
          <w:sz w:val="22"/>
          <w:szCs w:val="22"/>
        </w:rPr>
      </w:pPr>
    </w:p>
    <w:p w:rsidR="002B11C6" w:rsidRPr="00C04C64" w:rsidRDefault="002B11C6" w:rsidP="003843FB">
      <w:pPr>
        <w:spacing w:line="260" w:lineRule="atLeast"/>
        <w:rPr>
          <w:rFonts w:ascii="Verdana" w:hAnsi="Verdana"/>
          <w:noProof w:val="0"/>
          <w:sz w:val="22"/>
          <w:szCs w:val="22"/>
        </w:rPr>
      </w:pPr>
    </w:p>
    <w:p w:rsidR="003843FB" w:rsidRPr="00C04C64" w:rsidRDefault="003843FB" w:rsidP="003843FB">
      <w:pPr>
        <w:spacing w:line="260" w:lineRule="atLeast"/>
        <w:rPr>
          <w:rFonts w:ascii="Verdana" w:hAnsi="Verdana"/>
          <w:noProof w:val="0"/>
          <w:sz w:val="22"/>
          <w:szCs w:val="22"/>
        </w:rPr>
      </w:pPr>
    </w:p>
    <w:p w:rsidR="003843FB" w:rsidRDefault="003843FB" w:rsidP="003843FB">
      <w:pPr>
        <w:spacing w:line="260" w:lineRule="atLeast"/>
        <w:rPr>
          <w:rFonts w:ascii="Verdana" w:hAnsi="Verdana"/>
          <w:noProof w:val="0"/>
          <w:sz w:val="22"/>
          <w:szCs w:val="22"/>
        </w:rPr>
      </w:pPr>
    </w:p>
    <w:p w:rsidR="006D69EE" w:rsidRDefault="006D69EE" w:rsidP="003843FB">
      <w:pPr>
        <w:spacing w:line="260" w:lineRule="atLeast"/>
        <w:rPr>
          <w:rFonts w:ascii="Verdana" w:hAnsi="Verdana"/>
          <w:noProof w:val="0"/>
          <w:sz w:val="22"/>
          <w:szCs w:val="22"/>
        </w:rPr>
      </w:pPr>
    </w:p>
    <w:p w:rsidR="006D69EE" w:rsidRDefault="006D69EE" w:rsidP="003843FB">
      <w:pPr>
        <w:spacing w:line="260" w:lineRule="atLeast"/>
        <w:rPr>
          <w:rFonts w:ascii="Verdana" w:hAnsi="Verdana"/>
          <w:noProof w:val="0"/>
          <w:sz w:val="22"/>
          <w:szCs w:val="22"/>
        </w:rPr>
      </w:pPr>
    </w:p>
    <w:p w:rsidR="00152020" w:rsidRDefault="00152020" w:rsidP="003843FB">
      <w:pPr>
        <w:spacing w:line="260" w:lineRule="atLeast"/>
        <w:rPr>
          <w:rFonts w:ascii="Verdana" w:hAnsi="Verdana"/>
          <w:noProof w:val="0"/>
          <w:sz w:val="22"/>
          <w:szCs w:val="22"/>
        </w:rPr>
      </w:pPr>
    </w:p>
    <w:p w:rsidR="003843FB" w:rsidRDefault="003843FB" w:rsidP="003843FB">
      <w:pPr>
        <w:spacing w:line="260" w:lineRule="atLeast"/>
        <w:rPr>
          <w:rFonts w:ascii="Arial" w:hAnsi="Arial"/>
          <w:noProof w:val="0"/>
        </w:rPr>
      </w:pPr>
    </w:p>
    <w:p w:rsidR="003843FB" w:rsidRPr="00C04C64" w:rsidRDefault="003843FB" w:rsidP="003843FB">
      <w:pPr>
        <w:spacing w:line="260" w:lineRule="atLeast"/>
        <w:rPr>
          <w:rFonts w:ascii="Arial" w:hAnsi="Arial"/>
          <w:noProof w:val="0"/>
        </w:rPr>
      </w:pPr>
    </w:p>
    <w:p w:rsidR="003843FB" w:rsidRPr="004E0CE2" w:rsidRDefault="003843FB" w:rsidP="004E0CE2">
      <w:pPr>
        <w:pStyle w:val="Odstavekseznama"/>
        <w:numPr>
          <w:ilvl w:val="0"/>
          <w:numId w:val="14"/>
        </w:numPr>
        <w:spacing w:line="260" w:lineRule="atLeast"/>
        <w:jc w:val="center"/>
        <w:rPr>
          <w:rFonts w:ascii="Arial" w:hAnsi="Arial"/>
          <w:b/>
          <w:noProof w:val="0"/>
          <w:sz w:val="28"/>
          <w:szCs w:val="28"/>
        </w:rPr>
      </w:pPr>
      <w:r w:rsidRPr="004E0CE2">
        <w:rPr>
          <w:rFonts w:ascii="Arial" w:hAnsi="Arial"/>
          <w:b/>
          <w:noProof w:val="0"/>
          <w:sz w:val="28"/>
          <w:szCs w:val="28"/>
        </w:rPr>
        <w:t xml:space="preserve">izdaja, </w:t>
      </w:r>
      <w:r w:rsidR="00691C8F" w:rsidRPr="004E0CE2">
        <w:rPr>
          <w:rFonts w:ascii="Arial" w:hAnsi="Arial"/>
          <w:b/>
          <w:noProof w:val="0"/>
          <w:sz w:val="28"/>
          <w:szCs w:val="28"/>
        </w:rPr>
        <w:t>MAJ</w:t>
      </w:r>
      <w:r w:rsidR="006D69EE" w:rsidRPr="004E0CE2">
        <w:rPr>
          <w:rFonts w:ascii="Arial" w:hAnsi="Arial"/>
          <w:b/>
          <w:noProof w:val="0"/>
          <w:sz w:val="28"/>
          <w:szCs w:val="28"/>
        </w:rPr>
        <w:t xml:space="preserve"> 2017</w:t>
      </w:r>
    </w:p>
    <w:p w:rsidR="00560D67" w:rsidRDefault="003843FB">
      <w:pPr>
        <w:pStyle w:val="NaslovTOC"/>
        <w:rPr>
          <w:rFonts w:ascii="Arial" w:hAnsi="Arial"/>
          <w:b/>
          <w:color w:val="000000"/>
        </w:rPr>
      </w:pPr>
      <w:r w:rsidRPr="00C04C64">
        <w:rPr>
          <w:rFonts w:ascii="Arial" w:hAnsi="Arial"/>
          <w:b/>
          <w:color w:val="000000"/>
        </w:rPr>
        <w:br w:type="page"/>
      </w:r>
    </w:p>
    <w:sdt>
      <w:sdtPr>
        <w:rPr>
          <w:b/>
          <w:sz w:val="28"/>
          <w:szCs w:val="28"/>
        </w:rPr>
        <w:id w:val="932329061"/>
        <w:docPartObj>
          <w:docPartGallery w:val="Table of Contents"/>
          <w:docPartUnique/>
        </w:docPartObj>
      </w:sdtPr>
      <w:sdtEndPr>
        <w:rPr>
          <w:bCs/>
          <w:sz w:val="24"/>
          <w:szCs w:val="24"/>
        </w:rPr>
      </w:sdtEndPr>
      <w:sdtContent>
        <w:p w:rsidR="008C12AB" w:rsidRPr="00FE0A7B" w:rsidRDefault="00560D67" w:rsidP="002B11C6">
          <w:pPr>
            <w:spacing w:line="360" w:lineRule="auto"/>
            <w:rPr>
              <w:rFonts w:ascii="Arial" w:hAnsi="Arial" w:cs="Arial"/>
              <w:b/>
              <w:sz w:val="28"/>
              <w:szCs w:val="28"/>
            </w:rPr>
          </w:pPr>
          <w:r w:rsidRPr="00FE0A7B">
            <w:rPr>
              <w:rFonts w:ascii="Arial" w:hAnsi="Arial" w:cs="Arial"/>
              <w:b/>
              <w:sz w:val="28"/>
              <w:szCs w:val="28"/>
            </w:rPr>
            <w:t>KAZALO</w:t>
          </w:r>
        </w:p>
        <w:p w:rsidR="00560D67" w:rsidRPr="00822F0C" w:rsidRDefault="00560D67" w:rsidP="00345FAF">
          <w:pPr>
            <w:spacing w:line="360" w:lineRule="auto"/>
            <w:rPr>
              <w:rFonts w:ascii="Arial" w:hAnsi="Arial" w:cs="Arial"/>
              <w:sz w:val="22"/>
              <w:szCs w:val="22"/>
            </w:rPr>
          </w:pPr>
        </w:p>
        <w:p w:rsidR="008C12AB" w:rsidRPr="001D0DD3" w:rsidRDefault="008C12AB" w:rsidP="00345FAF">
          <w:pPr>
            <w:spacing w:line="360" w:lineRule="auto"/>
            <w:rPr>
              <w:rFonts w:ascii="Arial" w:hAnsi="Arial" w:cs="Arial"/>
              <w:sz w:val="20"/>
              <w:szCs w:val="20"/>
            </w:rPr>
          </w:pPr>
        </w:p>
        <w:p w:rsidR="00822F0C" w:rsidRPr="001D0DD3" w:rsidRDefault="008C12AB">
          <w:pPr>
            <w:pStyle w:val="Kazalovsebine1"/>
            <w:tabs>
              <w:tab w:val="left" w:pos="480"/>
              <w:tab w:val="right" w:leader="dot" w:pos="8488"/>
            </w:tabs>
            <w:rPr>
              <w:rFonts w:ascii="Arial" w:eastAsiaTheme="minorEastAsia" w:hAnsi="Arial" w:cs="Arial"/>
              <w:sz w:val="20"/>
              <w:szCs w:val="20"/>
            </w:rPr>
          </w:pPr>
          <w:r w:rsidRPr="001D0DD3">
            <w:rPr>
              <w:rFonts w:ascii="Arial" w:hAnsi="Arial" w:cs="Arial"/>
              <w:sz w:val="20"/>
              <w:szCs w:val="20"/>
            </w:rPr>
            <w:fldChar w:fldCharType="begin"/>
          </w:r>
          <w:r w:rsidRPr="001D0DD3">
            <w:rPr>
              <w:rFonts w:ascii="Arial" w:hAnsi="Arial" w:cs="Arial"/>
              <w:sz w:val="20"/>
              <w:szCs w:val="20"/>
            </w:rPr>
            <w:instrText xml:space="preserve"> TOC \o "1-3" \h \z \u </w:instrText>
          </w:r>
          <w:r w:rsidRPr="001D0DD3">
            <w:rPr>
              <w:rFonts w:ascii="Arial" w:hAnsi="Arial" w:cs="Arial"/>
              <w:sz w:val="20"/>
              <w:szCs w:val="20"/>
            </w:rPr>
            <w:fldChar w:fldCharType="separate"/>
          </w:r>
          <w:hyperlink w:anchor="_Toc482281673" w:history="1">
            <w:r w:rsidR="00822F0C" w:rsidRPr="001D0DD3">
              <w:rPr>
                <w:rStyle w:val="Hiperpovezava"/>
                <w:rFonts w:ascii="Arial" w:eastAsiaTheme="majorEastAsia" w:hAnsi="Arial" w:cs="Arial"/>
                <w:b/>
                <w:sz w:val="20"/>
                <w:szCs w:val="20"/>
              </w:rPr>
              <w:t>1</w:t>
            </w:r>
            <w:r w:rsidR="00822F0C" w:rsidRPr="001D0DD3">
              <w:rPr>
                <w:rFonts w:ascii="Arial" w:eastAsiaTheme="minorEastAsia" w:hAnsi="Arial" w:cs="Arial"/>
                <w:sz w:val="20"/>
                <w:szCs w:val="20"/>
              </w:rPr>
              <w:tab/>
            </w:r>
            <w:r w:rsidR="00822F0C" w:rsidRPr="001D0DD3">
              <w:rPr>
                <w:rStyle w:val="Hiperpovezava"/>
                <w:rFonts w:ascii="Arial" w:eastAsiaTheme="majorEastAsia" w:hAnsi="Arial" w:cs="Arial"/>
                <w:b/>
                <w:sz w:val="20"/>
                <w:szCs w:val="20"/>
              </w:rPr>
              <w:t>Začetno sporočilo</w:t>
            </w:r>
            <w:r w:rsidR="00822F0C" w:rsidRPr="001D0DD3">
              <w:rPr>
                <w:rFonts w:ascii="Arial" w:hAnsi="Arial" w:cs="Arial"/>
                <w:webHidden/>
                <w:sz w:val="20"/>
                <w:szCs w:val="20"/>
              </w:rPr>
              <w:tab/>
            </w:r>
            <w:r w:rsidR="00822F0C" w:rsidRPr="001D0DD3">
              <w:rPr>
                <w:rFonts w:ascii="Arial" w:hAnsi="Arial" w:cs="Arial"/>
                <w:webHidden/>
                <w:sz w:val="20"/>
                <w:szCs w:val="20"/>
              </w:rPr>
              <w:fldChar w:fldCharType="begin"/>
            </w:r>
            <w:r w:rsidR="00822F0C" w:rsidRPr="001D0DD3">
              <w:rPr>
                <w:rFonts w:ascii="Arial" w:hAnsi="Arial" w:cs="Arial"/>
                <w:webHidden/>
                <w:sz w:val="20"/>
                <w:szCs w:val="20"/>
              </w:rPr>
              <w:instrText xml:space="preserve"> PAGEREF _Toc482281673 \h </w:instrText>
            </w:r>
            <w:r w:rsidR="00822F0C" w:rsidRPr="001D0DD3">
              <w:rPr>
                <w:rFonts w:ascii="Arial" w:hAnsi="Arial" w:cs="Arial"/>
                <w:webHidden/>
                <w:sz w:val="20"/>
                <w:szCs w:val="20"/>
              </w:rPr>
            </w:r>
            <w:r w:rsidR="00822F0C" w:rsidRPr="001D0DD3">
              <w:rPr>
                <w:rFonts w:ascii="Arial" w:hAnsi="Arial" w:cs="Arial"/>
                <w:webHidden/>
                <w:sz w:val="20"/>
                <w:szCs w:val="20"/>
              </w:rPr>
              <w:fldChar w:fldCharType="separate"/>
            </w:r>
            <w:r w:rsidR="00655C43">
              <w:rPr>
                <w:rFonts w:ascii="Arial" w:hAnsi="Arial" w:cs="Arial"/>
                <w:webHidden/>
                <w:sz w:val="20"/>
                <w:szCs w:val="20"/>
              </w:rPr>
              <w:t>3</w:t>
            </w:r>
            <w:r w:rsidR="00822F0C" w:rsidRPr="001D0DD3">
              <w:rPr>
                <w:rFonts w:ascii="Arial" w:hAnsi="Arial" w:cs="Arial"/>
                <w:webHidden/>
                <w:sz w:val="20"/>
                <w:szCs w:val="20"/>
              </w:rPr>
              <w:fldChar w:fldCharType="end"/>
            </w:r>
          </w:hyperlink>
        </w:p>
        <w:p w:rsidR="00822F0C" w:rsidRPr="001D0DD3" w:rsidRDefault="00A93751">
          <w:pPr>
            <w:pStyle w:val="Kazalovsebine1"/>
            <w:tabs>
              <w:tab w:val="left" w:pos="480"/>
              <w:tab w:val="right" w:leader="dot" w:pos="8488"/>
            </w:tabs>
            <w:rPr>
              <w:rFonts w:ascii="Arial" w:eastAsiaTheme="minorEastAsia" w:hAnsi="Arial" w:cs="Arial"/>
              <w:sz w:val="20"/>
              <w:szCs w:val="20"/>
            </w:rPr>
          </w:pPr>
          <w:hyperlink w:anchor="_Toc482281674" w:history="1">
            <w:r w:rsidR="00822F0C" w:rsidRPr="001D0DD3">
              <w:rPr>
                <w:rStyle w:val="Hiperpovezava"/>
                <w:rFonts w:ascii="Arial" w:eastAsiaTheme="majorEastAsia" w:hAnsi="Arial" w:cs="Arial"/>
                <w:b/>
                <w:sz w:val="20"/>
                <w:szCs w:val="20"/>
              </w:rPr>
              <w:t>2</w:t>
            </w:r>
            <w:r w:rsidR="00822F0C" w:rsidRPr="001D0DD3">
              <w:rPr>
                <w:rFonts w:ascii="Arial" w:eastAsiaTheme="minorEastAsia" w:hAnsi="Arial" w:cs="Arial"/>
                <w:sz w:val="20"/>
                <w:szCs w:val="20"/>
              </w:rPr>
              <w:tab/>
            </w:r>
            <w:r w:rsidR="00822F0C" w:rsidRPr="001D0DD3">
              <w:rPr>
                <w:rStyle w:val="Hiperpovezava"/>
                <w:rFonts w:ascii="Arial" w:eastAsiaTheme="majorEastAsia" w:hAnsi="Arial" w:cs="Arial"/>
                <w:b/>
                <w:sz w:val="20"/>
                <w:szCs w:val="20"/>
              </w:rPr>
              <w:t>Popravljalno sporočilo</w:t>
            </w:r>
            <w:r w:rsidR="00822F0C" w:rsidRPr="001D0DD3">
              <w:rPr>
                <w:rFonts w:ascii="Arial" w:hAnsi="Arial" w:cs="Arial"/>
                <w:webHidden/>
                <w:sz w:val="20"/>
                <w:szCs w:val="20"/>
              </w:rPr>
              <w:tab/>
            </w:r>
            <w:r w:rsidR="00822F0C" w:rsidRPr="001D0DD3">
              <w:rPr>
                <w:rFonts w:ascii="Arial" w:hAnsi="Arial" w:cs="Arial"/>
                <w:webHidden/>
                <w:sz w:val="20"/>
                <w:szCs w:val="20"/>
              </w:rPr>
              <w:fldChar w:fldCharType="begin"/>
            </w:r>
            <w:r w:rsidR="00822F0C" w:rsidRPr="001D0DD3">
              <w:rPr>
                <w:rFonts w:ascii="Arial" w:hAnsi="Arial" w:cs="Arial"/>
                <w:webHidden/>
                <w:sz w:val="20"/>
                <w:szCs w:val="20"/>
              </w:rPr>
              <w:instrText xml:space="preserve"> PAGEREF _Toc482281674 \h </w:instrText>
            </w:r>
            <w:r w:rsidR="00822F0C" w:rsidRPr="001D0DD3">
              <w:rPr>
                <w:rFonts w:ascii="Arial" w:hAnsi="Arial" w:cs="Arial"/>
                <w:webHidden/>
                <w:sz w:val="20"/>
                <w:szCs w:val="20"/>
              </w:rPr>
            </w:r>
            <w:r w:rsidR="00822F0C" w:rsidRPr="001D0DD3">
              <w:rPr>
                <w:rFonts w:ascii="Arial" w:hAnsi="Arial" w:cs="Arial"/>
                <w:webHidden/>
                <w:sz w:val="20"/>
                <w:szCs w:val="20"/>
              </w:rPr>
              <w:fldChar w:fldCharType="separate"/>
            </w:r>
            <w:r w:rsidR="00655C43">
              <w:rPr>
                <w:rFonts w:ascii="Arial" w:hAnsi="Arial" w:cs="Arial"/>
                <w:webHidden/>
                <w:sz w:val="20"/>
                <w:szCs w:val="20"/>
              </w:rPr>
              <w:t>5</w:t>
            </w:r>
            <w:r w:rsidR="00822F0C" w:rsidRPr="001D0DD3">
              <w:rPr>
                <w:rFonts w:ascii="Arial" w:hAnsi="Arial" w:cs="Arial"/>
                <w:webHidden/>
                <w:sz w:val="20"/>
                <w:szCs w:val="20"/>
              </w:rPr>
              <w:fldChar w:fldCharType="end"/>
            </w:r>
          </w:hyperlink>
        </w:p>
        <w:p w:rsidR="00822F0C" w:rsidRPr="001D0DD3" w:rsidRDefault="00A93751">
          <w:pPr>
            <w:pStyle w:val="Kazalovsebine2"/>
            <w:tabs>
              <w:tab w:val="left" w:pos="880"/>
              <w:tab w:val="right" w:leader="dot" w:pos="8488"/>
            </w:tabs>
            <w:rPr>
              <w:rFonts w:ascii="Arial" w:eastAsiaTheme="minorEastAsia" w:hAnsi="Arial" w:cs="Arial"/>
              <w:sz w:val="20"/>
              <w:szCs w:val="20"/>
            </w:rPr>
          </w:pPr>
          <w:hyperlink w:anchor="_Toc482281675" w:history="1">
            <w:r w:rsidR="00822F0C" w:rsidRPr="001D0DD3">
              <w:rPr>
                <w:rStyle w:val="Hiperpovezava"/>
                <w:rFonts w:ascii="Arial" w:eastAsiaTheme="majorEastAsia" w:hAnsi="Arial" w:cs="Arial"/>
                <w:sz w:val="20"/>
                <w:szCs w:val="20"/>
              </w:rPr>
              <w:t>2.1</w:t>
            </w:r>
            <w:r w:rsidR="00822F0C" w:rsidRPr="001D0DD3">
              <w:rPr>
                <w:rFonts w:ascii="Arial" w:eastAsiaTheme="minorEastAsia" w:hAnsi="Arial" w:cs="Arial"/>
                <w:sz w:val="20"/>
                <w:szCs w:val="20"/>
              </w:rPr>
              <w:tab/>
            </w:r>
            <w:r w:rsidR="00822F0C" w:rsidRPr="001D0DD3">
              <w:rPr>
                <w:rStyle w:val="Hiperpovezava"/>
                <w:rFonts w:ascii="Arial" w:eastAsiaTheme="majorEastAsia" w:hAnsi="Arial" w:cs="Arial"/>
                <w:sz w:val="20"/>
                <w:szCs w:val="20"/>
              </w:rPr>
              <w:t>Struktura popravljalnega sporočila</w:t>
            </w:r>
            <w:r w:rsidR="00822F0C" w:rsidRPr="001D0DD3">
              <w:rPr>
                <w:rFonts w:ascii="Arial" w:hAnsi="Arial" w:cs="Arial"/>
                <w:webHidden/>
                <w:sz w:val="20"/>
                <w:szCs w:val="20"/>
              </w:rPr>
              <w:tab/>
            </w:r>
            <w:r w:rsidR="00822F0C" w:rsidRPr="001D0DD3">
              <w:rPr>
                <w:rFonts w:ascii="Arial" w:hAnsi="Arial" w:cs="Arial"/>
                <w:webHidden/>
                <w:sz w:val="20"/>
                <w:szCs w:val="20"/>
              </w:rPr>
              <w:fldChar w:fldCharType="begin"/>
            </w:r>
            <w:r w:rsidR="00822F0C" w:rsidRPr="001D0DD3">
              <w:rPr>
                <w:rFonts w:ascii="Arial" w:hAnsi="Arial" w:cs="Arial"/>
                <w:webHidden/>
                <w:sz w:val="20"/>
                <w:szCs w:val="20"/>
              </w:rPr>
              <w:instrText xml:space="preserve"> PAGEREF _Toc482281675 \h </w:instrText>
            </w:r>
            <w:r w:rsidR="00822F0C" w:rsidRPr="001D0DD3">
              <w:rPr>
                <w:rFonts w:ascii="Arial" w:hAnsi="Arial" w:cs="Arial"/>
                <w:webHidden/>
                <w:sz w:val="20"/>
                <w:szCs w:val="20"/>
              </w:rPr>
            </w:r>
            <w:r w:rsidR="00822F0C" w:rsidRPr="001D0DD3">
              <w:rPr>
                <w:rFonts w:ascii="Arial" w:hAnsi="Arial" w:cs="Arial"/>
                <w:webHidden/>
                <w:sz w:val="20"/>
                <w:szCs w:val="20"/>
              </w:rPr>
              <w:fldChar w:fldCharType="separate"/>
            </w:r>
            <w:r w:rsidR="00655C43">
              <w:rPr>
                <w:rFonts w:ascii="Arial" w:hAnsi="Arial" w:cs="Arial"/>
                <w:webHidden/>
                <w:sz w:val="20"/>
                <w:szCs w:val="20"/>
              </w:rPr>
              <w:t>5</w:t>
            </w:r>
            <w:r w:rsidR="00822F0C" w:rsidRPr="001D0DD3">
              <w:rPr>
                <w:rFonts w:ascii="Arial" w:hAnsi="Arial" w:cs="Arial"/>
                <w:webHidden/>
                <w:sz w:val="20"/>
                <w:szCs w:val="20"/>
              </w:rPr>
              <w:fldChar w:fldCharType="end"/>
            </w:r>
          </w:hyperlink>
        </w:p>
        <w:p w:rsidR="00822F0C" w:rsidRPr="001D0DD3" w:rsidRDefault="00A93751">
          <w:pPr>
            <w:pStyle w:val="Kazalovsebine2"/>
            <w:tabs>
              <w:tab w:val="left" w:pos="880"/>
              <w:tab w:val="right" w:leader="dot" w:pos="8488"/>
            </w:tabs>
            <w:rPr>
              <w:rFonts w:ascii="Arial" w:eastAsiaTheme="minorEastAsia" w:hAnsi="Arial" w:cs="Arial"/>
              <w:sz w:val="20"/>
              <w:szCs w:val="20"/>
            </w:rPr>
          </w:pPr>
          <w:hyperlink w:anchor="_Toc482281676" w:history="1">
            <w:r w:rsidR="00822F0C" w:rsidRPr="001D0DD3">
              <w:rPr>
                <w:rStyle w:val="Hiperpovezava"/>
                <w:rFonts w:ascii="Arial" w:eastAsiaTheme="majorEastAsia" w:hAnsi="Arial" w:cs="Arial"/>
                <w:sz w:val="20"/>
                <w:szCs w:val="20"/>
              </w:rPr>
              <w:t>2.2</w:t>
            </w:r>
            <w:r w:rsidR="00822F0C" w:rsidRPr="001D0DD3">
              <w:rPr>
                <w:rFonts w:ascii="Arial" w:eastAsiaTheme="minorEastAsia" w:hAnsi="Arial" w:cs="Arial"/>
                <w:sz w:val="20"/>
                <w:szCs w:val="20"/>
              </w:rPr>
              <w:tab/>
            </w:r>
            <w:r w:rsidR="00822F0C" w:rsidRPr="001D0DD3">
              <w:rPr>
                <w:rStyle w:val="Hiperpovezava"/>
                <w:rFonts w:ascii="Arial" w:eastAsiaTheme="majorEastAsia" w:hAnsi="Arial" w:cs="Arial"/>
                <w:sz w:val="20"/>
                <w:szCs w:val="20"/>
              </w:rPr>
              <w:t>Elementi, ki so predmet popravkov</w:t>
            </w:r>
            <w:r w:rsidR="00822F0C" w:rsidRPr="001D0DD3">
              <w:rPr>
                <w:rFonts w:ascii="Arial" w:hAnsi="Arial" w:cs="Arial"/>
                <w:webHidden/>
                <w:sz w:val="20"/>
                <w:szCs w:val="20"/>
              </w:rPr>
              <w:tab/>
            </w:r>
            <w:r w:rsidR="00822F0C" w:rsidRPr="001D0DD3">
              <w:rPr>
                <w:rFonts w:ascii="Arial" w:hAnsi="Arial" w:cs="Arial"/>
                <w:webHidden/>
                <w:sz w:val="20"/>
                <w:szCs w:val="20"/>
              </w:rPr>
              <w:fldChar w:fldCharType="begin"/>
            </w:r>
            <w:r w:rsidR="00822F0C" w:rsidRPr="001D0DD3">
              <w:rPr>
                <w:rFonts w:ascii="Arial" w:hAnsi="Arial" w:cs="Arial"/>
                <w:webHidden/>
                <w:sz w:val="20"/>
                <w:szCs w:val="20"/>
              </w:rPr>
              <w:instrText xml:space="preserve"> PAGEREF _Toc482281676 \h </w:instrText>
            </w:r>
            <w:r w:rsidR="00822F0C" w:rsidRPr="001D0DD3">
              <w:rPr>
                <w:rFonts w:ascii="Arial" w:hAnsi="Arial" w:cs="Arial"/>
                <w:webHidden/>
                <w:sz w:val="20"/>
                <w:szCs w:val="20"/>
              </w:rPr>
            </w:r>
            <w:r w:rsidR="00822F0C" w:rsidRPr="001D0DD3">
              <w:rPr>
                <w:rFonts w:ascii="Arial" w:hAnsi="Arial" w:cs="Arial"/>
                <w:webHidden/>
                <w:sz w:val="20"/>
                <w:szCs w:val="20"/>
              </w:rPr>
              <w:fldChar w:fldCharType="separate"/>
            </w:r>
            <w:r w:rsidR="00655C43">
              <w:rPr>
                <w:rFonts w:ascii="Arial" w:hAnsi="Arial" w:cs="Arial"/>
                <w:webHidden/>
                <w:sz w:val="20"/>
                <w:szCs w:val="20"/>
              </w:rPr>
              <w:t>6</w:t>
            </w:r>
            <w:r w:rsidR="00822F0C" w:rsidRPr="001D0DD3">
              <w:rPr>
                <w:rFonts w:ascii="Arial" w:hAnsi="Arial" w:cs="Arial"/>
                <w:webHidden/>
                <w:sz w:val="20"/>
                <w:szCs w:val="20"/>
              </w:rPr>
              <w:fldChar w:fldCharType="end"/>
            </w:r>
          </w:hyperlink>
        </w:p>
        <w:p w:rsidR="00822F0C" w:rsidRPr="001D0DD3" w:rsidRDefault="00A93751">
          <w:pPr>
            <w:pStyle w:val="Kazalovsebine2"/>
            <w:tabs>
              <w:tab w:val="left" w:pos="880"/>
              <w:tab w:val="right" w:leader="dot" w:pos="8488"/>
            </w:tabs>
            <w:rPr>
              <w:rFonts w:ascii="Arial" w:eastAsiaTheme="minorEastAsia" w:hAnsi="Arial" w:cs="Arial"/>
              <w:sz w:val="20"/>
              <w:szCs w:val="20"/>
            </w:rPr>
          </w:pPr>
          <w:hyperlink w:anchor="_Toc482281677" w:history="1">
            <w:r w:rsidR="00822F0C" w:rsidRPr="001D0DD3">
              <w:rPr>
                <w:rStyle w:val="Hiperpovezava"/>
                <w:rFonts w:ascii="Arial" w:eastAsiaTheme="majorEastAsia" w:hAnsi="Arial" w:cs="Arial"/>
                <w:sz w:val="20"/>
                <w:szCs w:val="20"/>
              </w:rPr>
              <w:t>2.3</w:t>
            </w:r>
            <w:r w:rsidR="00822F0C" w:rsidRPr="001D0DD3">
              <w:rPr>
                <w:rFonts w:ascii="Arial" w:eastAsiaTheme="minorEastAsia" w:hAnsi="Arial" w:cs="Arial"/>
                <w:sz w:val="20"/>
                <w:szCs w:val="20"/>
              </w:rPr>
              <w:tab/>
            </w:r>
            <w:r w:rsidR="00822F0C" w:rsidRPr="001D0DD3">
              <w:rPr>
                <w:rStyle w:val="Hiperpovezava"/>
                <w:rFonts w:ascii="Arial" w:eastAsiaTheme="majorEastAsia" w:hAnsi="Arial" w:cs="Arial"/>
                <w:sz w:val="20"/>
                <w:szCs w:val="20"/>
              </w:rPr>
              <w:t>Primeri popravkov</w:t>
            </w:r>
            <w:r w:rsidR="00822F0C" w:rsidRPr="001D0DD3">
              <w:rPr>
                <w:rFonts w:ascii="Arial" w:hAnsi="Arial" w:cs="Arial"/>
                <w:webHidden/>
                <w:sz w:val="20"/>
                <w:szCs w:val="20"/>
              </w:rPr>
              <w:tab/>
            </w:r>
            <w:r w:rsidR="00822F0C" w:rsidRPr="001D0DD3">
              <w:rPr>
                <w:rFonts w:ascii="Arial" w:hAnsi="Arial" w:cs="Arial"/>
                <w:webHidden/>
                <w:sz w:val="20"/>
                <w:szCs w:val="20"/>
              </w:rPr>
              <w:fldChar w:fldCharType="begin"/>
            </w:r>
            <w:r w:rsidR="00822F0C" w:rsidRPr="001D0DD3">
              <w:rPr>
                <w:rFonts w:ascii="Arial" w:hAnsi="Arial" w:cs="Arial"/>
                <w:webHidden/>
                <w:sz w:val="20"/>
                <w:szCs w:val="20"/>
              </w:rPr>
              <w:instrText xml:space="preserve"> PAGEREF _Toc482281677 \h </w:instrText>
            </w:r>
            <w:r w:rsidR="00822F0C" w:rsidRPr="001D0DD3">
              <w:rPr>
                <w:rFonts w:ascii="Arial" w:hAnsi="Arial" w:cs="Arial"/>
                <w:webHidden/>
                <w:sz w:val="20"/>
                <w:szCs w:val="20"/>
              </w:rPr>
            </w:r>
            <w:r w:rsidR="00822F0C" w:rsidRPr="001D0DD3">
              <w:rPr>
                <w:rFonts w:ascii="Arial" w:hAnsi="Arial" w:cs="Arial"/>
                <w:webHidden/>
                <w:sz w:val="20"/>
                <w:szCs w:val="20"/>
              </w:rPr>
              <w:fldChar w:fldCharType="separate"/>
            </w:r>
            <w:r w:rsidR="00655C43">
              <w:rPr>
                <w:rFonts w:ascii="Arial" w:hAnsi="Arial" w:cs="Arial"/>
                <w:webHidden/>
                <w:sz w:val="20"/>
                <w:szCs w:val="20"/>
              </w:rPr>
              <w:t>6</w:t>
            </w:r>
            <w:r w:rsidR="00822F0C" w:rsidRPr="001D0DD3">
              <w:rPr>
                <w:rFonts w:ascii="Arial" w:hAnsi="Arial" w:cs="Arial"/>
                <w:webHidden/>
                <w:sz w:val="20"/>
                <w:szCs w:val="20"/>
              </w:rPr>
              <w:fldChar w:fldCharType="end"/>
            </w:r>
          </w:hyperlink>
        </w:p>
        <w:p w:rsidR="00822F0C" w:rsidRPr="001D0DD3" w:rsidRDefault="00A93751">
          <w:pPr>
            <w:pStyle w:val="Kazalovsebine3"/>
            <w:tabs>
              <w:tab w:val="left" w:pos="1320"/>
              <w:tab w:val="right" w:leader="dot" w:pos="8488"/>
            </w:tabs>
            <w:rPr>
              <w:rFonts w:ascii="Arial" w:eastAsiaTheme="minorEastAsia" w:hAnsi="Arial" w:cs="Arial"/>
              <w:sz w:val="20"/>
              <w:szCs w:val="20"/>
            </w:rPr>
          </w:pPr>
          <w:hyperlink w:anchor="_Toc482281678" w:history="1">
            <w:r w:rsidR="00822F0C" w:rsidRPr="001D0DD3">
              <w:rPr>
                <w:rStyle w:val="Hiperpovezava"/>
                <w:rFonts w:ascii="Arial" w:eastAsiaTheme="majorEastAsia" w:hAnsi="Arial" w:cs="Arial"/>
                <w:sz w:val="20"/>
                <w:szCs w:val="20"/>
              </w:rPr>
              <w:t>2.3.1</w:t>
            </w:r>
            <w:r w:rsidR="00822F0C" w:rsidRPr="001D0DD3">
              <w:rPr>
                <w:rFonts w:ascii="Arial" w:eastAsiaTheme="minorEastAsia" w:hAnsi="Arial" w:cs="Arial"/>
                <w:sz w:val="20"/>
                <w:szCs w:val="20"/>
              </w:rPr>
              <w:tab/>
            </w:r>
            <w:r w:rsidR="00822F0C" w:rsidRPr="001D0DD3">
              <w:rPr>
                <w:rStyle w:val="Hiperpovezava"/>
                <w:rFonts w:ascii="Arial" w:eastAsiaTheme="majorEastAsia" w:hAnsi="Arial" w:cs="Arial"/>
                <w:sz w:val="20"/>
                <w:szCs w:val="20"/>
              </w:rPr>
              <w:t>Popravki začetnih sporočil</w:t>
            </w:r>
            <w:r w:rsidR="00822F0C" w:rsidRPr="001D0DD3">
              <w:rPr>
                <w:rFonts w:ascii="Arial" w:hAnsi="Arial" w:cs="Arial"/>
                <w:webHidden/>
                <w:sz w:val="20"/>
                <w:szCs w:val="20"/>
              </w:rPr>
              <w:tab/>
            </w:r>
            <w:r w:rsidR="00822F0C" w:rsidRPr="001D0DD3">
              <w:rPr>
                <w:rFonts w:ascii="Arial" w:hAnsi="Arial" w:cs="Arial"/>
                <w:webHidden/>
                <w:sz w:val="20"/>
                <w:szCs w:val="20"/>
              </w:rPr>
              <w:fldChar w:fldCharType="begin"/>
            </w:r>
            <w:r w:rsidR="00822F0C" w:rsidRPr="001D0DD3">
              <w:rPr>
                <w:rFonts w:ascii="Arial" w:hAnsi="Arial" w:cs="Arial"/>
                <w:webHidden/>
                <w:sz w:val="20"/>
                <w:szCs w:val="20"/>
              </w:rPr>
              <w:instrText xml:space="preserve"> PAGEREF _Toc482281678 \h </w:instrText>
            </w:r>
            <w:r w:rsidR="00822F0C" w:rsidRPr="001D0DD3">
              <w:rPr>
                <w:rFonts w:ascii="Arial" w:hAnsi="Arial" w:cs="Arial"/>
                <w:webHidden/>
                <w:sz w:val="20"/>
                <w:szCs w:val="20"/>
              </w:rPr>
            </w:r>
            <w:r w:rsidR="00822F0C" w:rsidRPr="001D0DD3">
              <w:rPr>
                <w:rFonts w:ascii="Arial" w:hAnsi="Arial" w:cs="Arial"/>
                <w:webHidden/>
                <w:sz w:val="20"/>
                <w:szCs w:val="20"/>
              </w:rPr>
              <w:fldChar w:fldCharType="separate"/>
            </w:r>
            <w:r w:rsidR="00655C43">
              <w:rPr>
                <w:rFonts w:ascii="Arial" w:hAnsi="Arial" w:cs="Arial"/>
                <w:webHidden/>
                <w:sz w:val="20"/>
                <w:szCs w:val="20"/>
              </w:rPr>
              <w:t>7</w:t>
            </w:r>
            <w:r w:rsidR="00822F0C" w:rsidRPr="001D0DD3">
              <w:rPr>
                <w:rFonts w:ascii="Arial" w:hAnsi="Arial" w:cs="Arial"/>
                <w:webHidden/>
                <w:sz w:val="20"/>
                <w:szCs w:val="20"/>
              </w:rPr>
              <w:fldChar w:fldCharType="end"/>
            </w:r>
          </w:hyperlink>
        </w:p>
        <w:p w:rsidR="00822F0C" w:rsidRPr="001D0DD3" w:rsidRDefault="00A93751">
          <w:pPr>
            <w:pStyle w:val="Kazalovsebine3"/>
            <w:tabs>
              <w:tab w:val="left" w:pos="1320"/>
              <w:tab w:val="right" w:leader="dot" w:pos="8488"/>
            </w:tabs>
            <w:rPr>
              <w:rFonts w:ascii="Arial" w:eastAsiaTheme="minorEastAsia" w:hAnsi="Arial" w:cs="Arial"/>
              <w:sz w:val="20"/>
              <w:szCs w:val="20"/>
            </w:rPr>
          </w:pPr>
          <w:hyperlink w:anchor="_Toc482281679" w:history="1">
            <w:r w:rsidR="00822F0C" w:rsidRPr="001D0DD3">
              <w:rPr>
                <w:rStyle w:val="Hiperpovezava"/>
                <w:rFonts w:ascii="Arial" w:eastAsiaTheme="majorEastAsia" w:hAnsi="Arial" w:cs="Arial"/>
                <w:sz w:val="20"/>
                <w:szCs w:val="20"/>
              </w:rPr>
              <w:t>2.3.2</w:t>
            </w:r>
            <w:r w:rsidR="00822F0C" w:rsidRPr="001D0DD3">
              <w:rPr>
                <w:rFonts w:ascii="Arial" w:eastAsiaTheme="minorEastAsia" w:hAnsi="Arial" w:cs="Arial"/>
                <w:sz w:val="20"/>
                <w:szCs w:val="20"/>
              </w:rPr>
              <w:tab/>
            </w:r>
            <w:r w:rsidR="00822F0C" w:rsidRPr="001D0DD3">
              <w:rPr>
                <w:rStyle w:val="Hiperpovezava"/>
                <w:rFonts w:ascii="Arial" w:eastAsiaTheme="majorEastAsia" w:hAnsi="Arial" w:cs="Arial"/>
                <w:sz w:val="20"/>
                <w:szCs w:val="20"/>
              </w:rPr>
              <w:t>Popravki popravljalnih sporočil</w:t>
            </w:r>
            <w:r w:rsidR="00822F0C" w:rsidRPr="001D0DD3">
              <w:rPr>
                <w:rFonts w:ascii="Arial" w:hAnsi="Arial" w:cs="Arial"/>
                <w:webHidden/>
                <w:sz w:val="20"/>
                <w:szCs w:val="20"/>
              </w:rPr>
              <w:tab/>
            </w:r>
            <w:r w:rsidR="00822F0C" w:rsidRPr="001D0DD3">
              <w:rPr>
                <w:rFonts w:ascii="Arial" w:hAnsi="Arial" w:cs="Arial"/>
                <w:webHidden/>
                <w:sz w:val="20"/>
                <w:szCs w:val="20"/>
              </w:rPr>
              <w:fldChar w:fldCharType="begin"/>
            </w:r>
            <w:r w:rsidR="00822F0C" w:rsidRPr="001D0DD3">
              <w:rPr>
                <w:rFonts w:ascii="Arial" w:hAnsi="Arial" w:cs="Arial"/>
                <w:webHidden/>
                <w:sz w:val="20"/>
                <w:szCs w:val="20"/>
              </w:rPr>
              <w:instrText xml:space="preserve"> PAGEREF _Toc482281679 \h </w:instrText>
            </w:r>
            <w:r w:rsidR="00822F0C" w:rsidRPr="001D0DD3">
              <w:rPr>
                <w:rFonts w:ascii="Arial" w:hAnsi="Arial" w:cs="Arial"/>
                <w:webHidden/>
                <w:sz w:val="20"/>
                <w:szCs w:val="20"/>
              </w:rPr>
            </w:r>
            <w:r w:rsidR="00822F0C" w:rsidRPr="001D0DD3">
              <w:rPr>
                <w:rFonts w:ascii="Arial" w:hAnsi="Arial" w:cs="Arial"/>
                <w:webHidden/>
                <w:sz w:val="20"/>
                <w:szCs w:val="20"/>
              </w:rPr>
              <w:fldChar w:fldCharType="separate"/>
            </w:r>
            <w:r w:rsidR="00655C43">
              <w:rPr>
                <w:rFonts w:ascii="Arial" w:hAnsi="Arial" w:cs="Arial"/>
                <w:webHidden/>
                <w:sz w:val="20"/>
                <w:szCs w:val="20"/>
              </w:rPr>
              <w:t>14</w:t>
            </w:r>
            <w:r w:rsidR="00822F0C" w:rsidRPr="001D0DD3">
              <w:rPr>
                <w:rFonts w:ascii="Arial" w:hAnsi="Arial" w:cs="Arial"/>
                <w:webHidden/>
                <w:sz w:val="20"/>
                <w:szCs w:val="20"/>
              </w:rPr>
              <w:fldChar w:fldCharType="end"/>
            </w:r>
          </w:hyperlink>
        </w:p>
        <w:p w:rsidR="00822F0C" w:rsidRPr="001D0DD3" w:rsidRDefault="00A93751">
          <w:pPr>
            <w:pStyle w:val="Kazalovsebine1"/>
            <w:tabs>
              <w:tab w:val="left" w:pos="480"/>
              <w:tab w:val="right" w:leader="dot" w:pos="8488"/>
            </w:tabs>
            <w:rPr>
              <w:rFonts w:ascii="Arial" w:eastAsiaTheme="minorEastAsia" w:hAnsi="Arial" w:cs="Arial"/>
              <w:sz w:val="20"/>
              <w:szCs w:val="20"/>
            </w:rPr>
          </w:pPr>
          <w:hyperlink w:anchor="_Toc482281680" w:history="1">
            <w:r w:rsidR="00822F0C" w:rsidRPr="001D0DD3">
              <w:rPr>
                <w:rStyle w:val="Hiperpovezava"/>
                <w:rFonts w:ascii="Arial" w:eastAsiaTheme="majorEastAsia" w:hAnsi="Arial" w:cs="Arial"/>
                <w:b/>
                <w:sz w:val="20"/>
                <w:szCs w:val="20"/>
              </w:rPr>
              <w:t>3</w:t>
            </w:r>
            <w:r w:rsidR="00822F0C" w:rsidRPr="001D0DD3">
              <w:rPr>
                <w:rFonts w:ascii="Arial" w:eastAsiaTheme="minorEastAsia" w:hAnsi="Arial" w:cs="Arial"/>
                <w:sz w:val="20"/>
                <w:szCs w:val="20"/>
              </w:rPr>
              <w:tab/>
            </w:r>
            <w:r w:rsidR="00822F0C" w:rsidRPr="001D0DD3">
              <w:rPr>
                <w:rStyle w:val="Hiperpovezava"/>
                <w:rFonts w:ascii="Arial" w:eastAsiaTheme="majorEastAsia" w:hAnsi="Arial" w:cs="Arial"/>
                <w:b/>
                <w:sz w:val="20"/>
                <w:szCs w:val="20"/>
              </w:rPr>
              <w:t>Ničelno sporočilo</w:t>
            </w:r>
            <w:r w:rsidR="00822F0C" w:rsidRPr="001D0DD3">
              <w:rPr>
                <w:rFonts w:ascii="Arial" w:hAnsi="Arial" w:cs="Arial"/>
                <w:webHidden/>
                <w:sz w:val="20"/>
                <w:szCs w:val="20"/>
              </w:rPr>
              <w:tab/>
            </w:r>
            <w:r w:rsidR="00822F0C" w:rsidRPr="001D0DD3">
              <w:rPr>
                <w:rFonts w:ascii="Arial" w:hAnsi="Arial" w:cs="Arial"/>
                <w:webHidden/>
                <w:sz w:val="20"/>
                <w:szCs w:val="20"/>
              </w:rPr>
              <w:fldChar w:fldCharType="begin"/>
            </w:r>
            <w:r w:rsidR="00822F0C" w:rsidRPr="001D0DD3">
              <w:rPr>
                <w:rFonts w:ascii="Arial" w:hAnsi="Arial" w:cs="Arial"/>
                <w:webHidden/>
                <w:sz w:val="20"/>
                <w:szCs w:val="20"/>
              </w:rPr>
              <w:instrText xml:space="preserve"> PAGEREF _Toc482281680 \h </w:instrText>
            </w:r>
            <w:r w:rsidR="00822F0C" w:rsidRPr="001D0DD3">
              <w:rPr>
                <w:rFonts w:ascii="Arial" w:hAnsi="Arial" w:cs="Arial"/>
                <w:webHidden/>
                <w:sz w:val="20"/>
                <w:szCs w:val="20"/>
              </w:rPr>
            </w:r>
            <w:r w:rsidR="00822F0C" w:rsidRPr="001D0DD3">
              <w:rPr>
                <w:rFonts w:ascii="Arial" w:hAnsi="Arial" w:cs="Arial"/>
                <w:webHidden/>
                <w:sz w:val="20"/>
                <w:szCs w:val="20"/>
              </w:rPr>
              <w:fldChar w:fldCharType="separate"/>
            </w:r>
            <w:r w:rsidR="00655C43">
              <w:rPr>
                <w:rFonts w:ascii="Arial" w:hAnsi="Arial" w:cs="Arial"/>
                <w:webHidden/>
                <w:sz w:val="20"/>
                <w:szCs w:val="20"/>
              </w:rPr>
              <w:t>15</w:t>
            </w:r>
            <w:r w:rsidR="00822F0C" w:rsidRPr="001D0DD3">
              <w:rPr>
                <w:rFonts w:ascii="Arial" w:hAnsi="Arial" w:cs="Arial"/>
                <w:webHidden/>
                <w:sz w:val="20"/>
                <w:szCs w:val="20"/>
              </w:rPr>
              <w:fldChar w:fldCharType="end"/>
            </w:r>
          </w:hyperlink>
        </w:p>
        <w:p w:rsidR="008C12AB" w:rsidRDefault="008C12AB" w:rsidP="00345FAF">
          <w:pPr>
            <w:spacing w:line="360" w:lineRule="auto"/>
          </w:pPr>
          <w:r w:rsidRPr="001D0DD3">
            <w:rPr>
              <w:rFonts w:ascii="Arial" w:hAnsi="Arial" w:cs="Arial"/>
              <w:bCs/>
              <w:sz w:val="20"/>
              <w:szCs w:val="20"/>
            </w:rPr>
            <w:fldChar w:fldCharType="end"/>
          </w:r>
        </w:p>
      </w:sdtContent>
    </w:sdt>
    <w:p w:rsidR="008C12AB" w:rsidRDefault="008C12AB" w:rsidP="003843FB">
      <w:pPr>
        <w:spacing w:after="120" w:line="260" w:lineRule="atLeast"/>
        <w:jc w:val="both"/>
        <w:rPr>
          <w:rFonts w:ascii="Arial" w:hAnsi="Arial" w:cs="Arial"/>
          <w:sz w:val="20"/>
          <w:szCs w:val="20"/>
        </w:rPr>
      </w:pPr>
    </w:p>
    <w:p w:rsidR="00FE0A7B" w:rsidRDefault="00FE0A7B" w:rsidP="003843FB">
      <w:pPr>
        <w:spacing w:after="120" w:line="260" w:lineRule="atLeast"/>
        <w:jc w:val="both"/>
        <w:rPr>
          <w:rFonts w:ascii="Arial" w:hAnsi="Arial" w:cs="Arial"/>
          <w:sz w:val="20"/>
          <w:szCs w:val="20"/>
        </w:rPr>
      </w:pPr>
    </w:p>
    <w:p w:rsidR="00FE0A7B" w:rsidRDefault="00FE0A7B" w:rsidP="003843FB">
      <w:pPr>
        <w:spacing w:after="120" w:line="260" w:lineRule="atLeast"/>
        <w:jc w:val="both"/>
        <w:rPr>
          <w:rFonts w:ascii="Arial" w:hAnsi="Arial" w:cs="Arial"/>
          <w:sz w:val="20"/>
          <w:szCs w:val="20"/>
        </w:rPr>
      </w:pPr>
    </w:p>
    <w:p w:rsidR="00FE0A7B" w:rsidRDefault="00FE0A7B" w:rsidP="003843FB">
      <w:pPr>
        <w:spacing w:after="120" w:line="260" w:lineRule="atLeast"/>
        <w:jc w:val="both"/>
        <w:rPr>
          <w:rFonts w:ascii="Arial" w:hAnsi="Arial" w:cs="Arial"/>
          <w:sz w:val="20"/>
          <w:szCs w:val="20"/>
        </w:rPr>
      </w:pPr>
    </w:p>
    <w:p w:rsidR="00FE0A7B" w:rsidRDefault="00FE0A7B" w:rsidP="003843FB">
      <w:pPr>
        <w:spacing w:after="120" w:line="260" w:lineRule="atLeast"/>
        <w:jc w:val="both"/>
        <w:rPr>
          <w:rFonts w:ascii="Arial" w:hAnsi="Arial" w:cs="Arial"/>
          <w:sz w:val="20"/>
          <w:szCs w:val="20"/>
        </w:rPr>
      </w:pPr>
    </w:p>
    <w:p w:rsidR="00FE0A7B" w:rsidRDefault="00FE0A7B" w:rsidP="003843FB">
      <w:pPr>
        <w:spacing w:after="120" w:line="260" w:lineRule="atLeast"/>
        <w:jc w:val="both"/>
        <w:rPr>
          <w:rFonts w:ascii="Arial" w:hAnsi="Arial" w:cs="Arial"/>
          <w:sz w:val="20"/>
          <w:szCs w:val="20"/>
        </w:rPr>
      </w:pPr>
    </w:p>
    <w:p w:rsidR="00FE0A7B" w:rsidRDefault="00FE0A7B" w:rsidP="003843FB">
      <w:pPr>
        <w:spacing w:after="120" w:line="260" w:lineRule="atLeast"/>
        <w:jc w:val="both"/>
        <w:rPr>
          <w:rFonts w:ascii="Arial" w:hAnsi="Arial" w:cs="Arial"/>
          <w:sz w:val="20"/>
          <w:szCs w:val="20"/>
        </w:rPr>
      </w:pPr>
    </w:p>
    <w:p w:rsidR="00FE0A7B" w:rsidRDefault="00FE0A7B" w:rsidP="003843FB">
      <w:pPr>
        <w:spacing w:after="120" w:line="260" w:lineRule="atLeast"/>
        <w:jc w:val="both"/>
        <w:rPr>
          <w:rFonts w:ascii="Arial" w:hAnsi="Arial" w:cs="Arial"/>
          <w:sz w:val="20"/>
          <w:szCs w:val="20"/>
        </w:rPr>
      </w:pPr>
    </w:p>
    <w:p w:rsidR="00FE0A7B" w:rsidRDefault="00FE0A7B" w:rsidP="003843FB">
      <w:pPr>
        <w:spacing w:after="120" w:line="260" w:lineRule="atLeast"/>
        <w:jc w:val="both"/>
        <w:rPr>
          <w:rFonts w:ascii="Arial" w:hAnsi="Arial" w:cs="Arial"/>
          <w:sz w:val="20"/>
          <w:szCs w:val="20"/>
        </w:rPr>
      </w:pPr>
    </w:p>
    <w:p w:rsidR="00FE0A7B" w:rsidRDefault="00FE0A7B" w:rsidP="003843FB">
      <w:pPr>
        <w:spacing w:after="120" w:line="260" w:lineRule="atLeast"/>
        <w:jc w:val="both"/>
        <w:rPr>
          <w:rFonts w:ascii="Arial" w:hAnsi="Arial" w:cs="Arial"/>
          <w:sz w:val="20"/>
          <w:szCs w:val="20"/>
        </w:rPr>
      </w:pPr>
    </w:p>
    <w:p w:rsidR="00FE0A7B" w:rsidRDefault="00FE0A7B" w:rsidP="003843FB">
      <w:pPr>
        <w:spacing w:after="120" w:line="260" w:lineRule="atLeast"/>
        <w:jc w:val="both"/>
        <w:rPr>
          <w:rFonts w:ascii="Arial" w:hAnsi="Arial" w:cs="Arial"/>
          <w:sz w:val="20"/>
          <w:szCs w:val="20"/>
        </w:rPr>
      </w:pPr>
    </w:p>
    <w:p w:rsidR="00FE0A7B" w:rsidRDefault="00FE0A7B" w:rsidP="003843FB">
      <w:pPr>
        <w:spacing w:after="120" w:line="260" w:lineRule="atLeast"/>
        <w:jc w:val="both"/>
        <w:rPr>
          <w:rFonts w:ascii="Arial" w:hAnsi="Arial" w:cs="Arial"/>
          <w:sz w:val="20"/>
          <w:szCs w:val="20"/>
        </w:rPr>
      </w:pPr>
    </w:p>
    <w:p w:rsidR="00FE0A7B" w:rsidRDefault="00FE0A7B" w:rsidP="003843FB">
      <w:pPr>
        <w:spacing w:after="120" w:line="260" w:lineRule="atLeast"/>
        <w:jc w:val="both"/>
        <w:rPr>
          <w:rFonts w:ascii="Arial" w:hAnsi="Arial" w:cs="Arial"/>
          <w:sz w:val="20"/>
          <w:szCs w:val="20"/>
        </w:rPr>
      </w:pPr>
    </w:p>
    <w:p w:rsidR="00FE0A7B" w:rsidRDefault="00FE0A7B" w:rsidP="003843FB">
      <w:pPr>
        <w:spacing w:after="120" w:line="260" w:lineRule="atLeast"/>
        <w:jc w:val="both"/>
        <w:rPr>
          <w:rFonts w:ascii="Arial" w:hAnsi="Arial" w:cs="Arial"/>
          <w:sz w:val="20"/>
          <w:szCs w:val="20"/>
        </w:rPr>
      </w:pPr>
    </w:p>
    <w:p w:rsidR="00FE0A7B" w:rsidRDefault="00FE0A7B" w:rsidP="003843FB">
      <w:pPr>
        <w:spacing w:after="120" w:line="260" w:lineRule="atLeast"/>
        <w:jc w:val="both"/>
        <w:rPr>
          <w:rFonts w:ascii="Arial" w:hAnsi="Arial" w:cs="Arial"/>
          <w:sz w:val="20"/>
          <w:szCs w:val="20"/>
        </w:rPr>
      </w:pPr>
    </w:p>
    <w:p w:rsidR="00FE0A7B" w:rsidRDefault="00FE0A7B" w:rsidP="003843FB">
      <w:pPr>
        <w:spacing w:after="120" w:line="260" w:lineRule="atLeast"/>
        <w:jc w:val="both"/>
        <w:rPr>
          <w:rFonts w:ascii="Arial" w:hAnsi="Arial" w:cs="Arial"/>
          <w:sz w:val="20"/>
          <w:szCs w:val="20"/>
        </w:rPr>
      </w:pPr>
    </w:p>
    <w:p w:rsidR="00FE0A7B" w:rsidRDefault="00FE0A7B" w:rsidP="003843FB">
      <w:pPr>
        <w:spacing w:after="120" w:line="260" w:lineRule="atLeast"/>
        <w:jc w:val="both"/>
        <w:rPr>
          <w:rFonts w:ascii="Arial" w:hAnsi="Arial" w:cs="Arial"/>
          <w:sz w:val="20"/>
          <w:szCs w:val="20"/>
        </w:rPr>
      </w:pPr>
    </w:p>
    <w:p w:rsidR="00FE0A7B" w:rsidRDefault="00FE0A7B" w:rsidP="003843FB">
      <w:pPr>
        <w:spacing w:after="120" w:line="260" w:lineRule="atLeast"/>
        <w:jc w:val="both"/>
        <w:rPr>
          <w:rFonts w:ascii="Arial" w:hAnsi="Arial" w:cs="Arial"/>
          <w:sz w:val="20"/>
          <w:szCs w:val="20"/>
        </w:rPr>
      </w:pPr>
    </w:p>
    <w:p w:rsidR="00FE0A7B" w:rsidRDefault="00FE0A7B" w:rsidP="003843FB">
      <w:pPr>
        <w:spacing w:after="120" w:line="260" w:lineRule="atLeast"/>
        <w:jc w:val="both"/>
        <w:rPr>
          <w:rFonts w:ascii="Arial" w:hAnsi="Arial" w:cs="Arial"/>
          <w:sz w:val="20"/>
          <w:szCs w:val="20"/>
        </w:rPr>
      </w:pPr>
    </w:p>
    <w:p w:rsidR="00FE0A7B" w:rsidRDefault="00FE0A7B" w:rsidP="003843FB">
      <w:pPr>
        <w:spacing w:after="120" w:line="260" w:lineRule="atLeast"/>
        <w:jc w:val="both"/>
        <w:rPr>
          <w:rFonts w:ascii="Arial" w:hAnsi="Arial" w:cs="Arial"/>
          <w:sz w:val="20"/>
          <w:szCs w:val="20"/>
        </w:rPr>
      </w:pPr>
    </w:p>
    <w:p w:rsidR="00FE0A7B" w:rsidRDefault="00FE0A7B" w:rsidP="003843FB">
      <w:pPr>
        <w:spacing w:after="120" w:line="260" w:lineRule="atLeast"/>
        <w:jc w:val="both"/>
        <w:rPr>
          <w:rFonts w:ascii="Arial" w:hAnsi="Arial" w:cs="Arial"/>
          <w:sz w:val="20"/>
          <w:szCs w:val="20"/>
        </w:rPr>
      </w:pPr>
    </w:p>
    <w:p w:rsidR="00FE0A7B" w:rsidRDefault="00FE0A7B" w:rsidP="003843FB">
      <w:pPr>
        <w:spacing w:after="120" w:line="260" w:lineRule="atLeast"/>
        <w:jc w:val="both"/>
        <w:rPr>
          <w:rFonts w:ascii="Arial" w:hAnsi="Arial" w:cs="Arial"/>
          <w:sz w:val="20"/>
          <w:szCs w:val="20"/>
        </w:rPr>
      </w:pPr>
    </w:p>
    <w:p w:rsidR="00FE0A7B" w:rsidRDefault="00FE0A7B" w:rsidP="003843FB">
      <w:pPr>
        <w:spacing w:after="120" w:line="260" w:lineRule="atLeast"/>
        <w:jc w:val="both"/>
        <w:rPr>
          <w:rFonts w:ascii="Arial" w:hAnsi="Arial" w:cs="Arial"/>
          <w:sz w:val="20"/>
          <w:szCs w:val="20"/>
        </w:rPr>
      </w:pPr>
    </w:p>
    <w:p w:rsidR="00FE0A7B" w:rsidRDefault="00FE0A7B" w:rsidP="003843FB">
      <w:pPr>
        <w:spacing w:after="120" w:line="260" w:lineRule="atLeast"/>
        <w:jc w:val="both"/>
        <w:rPr>
          <w:rFonts w:ascii="Arial" w:hAnsi="Arial" w:cs="Arial"/>
          <w:sz w:val="20"/>
          <w:szCs w:val="20"/>
        </w:rPr>
      </w:pPr>
    </w:p>
    <w:p w:rsidR="003843FB" w:rsidRPr="00560D67" w:rsidRDefault="00CC6196" w:rsidP="003843FB">
      <w:pPr>
        <w:pStyle w:val="Naslov1"/>
        <w:rPr>
          <w:b/>
        </w:rPr>
      </w:pPr>
      <w:bookmarkStart w:id="0" w:name="_Toc472070524"/>
      <w:bookmarkStart w:id="1" w:name="_Toc482281673"/>
      <w:r w:rsidRPr="00560D67">
        <w:rPr>
          <w:b/>
        </w:rPr>
        <w:t>Začetno</w:t>
      </w:r>
      <w:r w:rsidR="003843FB" w:rsidRPr="00560D67">
        <w:rPr>
          <w:b/>
        </w:rPr>
        <w:t xml:space="preserve"> sporočilo</w:t>
      </w:r>
      <w:bookmarkEnd w:id="0"/>
      <w:bookmarkEnd w:id="1"/>
    </w:p>
    <w:p w:rsidR="003843FB" w:rsidRPr="006F7C1A" w:rsidRDefault="003843FB" w:rsidP="003843FB">
      <w:pPr>
        <w:rPr>
          <w:sz w:val="22"/>
          <w:szCs w:val="22"/>
        </w:rPr>
      </w:pPr>
    </w:p>
    <w:p w:rsidR="00560D67" w:rsidRDefault="00560D67" w:rsidP="003843FB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3843FB" w:rsidRPr="006F7C1A" w:rsidRDefault="00CC6196" w:rsidP="00F857D5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Začetno</w:t>
      </w:r>
      <w:r>
        <w:rPr>
          <w:rStyle w:val="Sprotnaopomba-sklic"/>
          <w:rFonts w:ascii="Arial" w:hAnsi="Arial" w:cs="Arial"/>
          <w:sz w:val="20"/>
          <w:szCs w:val="20"/>
        </w:rPr>
        <w:footnoteReference w:id="2"/>
      </w:r>
      <w:r w:rsidR="003843FB" w:rsidRPr="006F7C1A">
        <w:rPr>
          <w:rFonts w:ascii="Arial" w:hAnsi="Arial" w:cs="Arial"/>
          <w:sz w:val="20"/>
          <w:szCs w:val="20"/>
        </w:rPr>
        <w:t xml:space="preserve"> sporočilo je sestavljeno iz oznake različice XML sheme, glave sporočila (</w:t>
      </w:r>
      <w:r w:rsidR="00352881">
        <w:rPr>
          <w:rFonts w:ascii="Arial" w:hAnsi="Arial" w:cs="Arial"/>
          <w:i/>
          <w:sz w:val="20"/>
          <w:szCs w:val="20"/>
        </w:rPr>
        <w:t>MessageSpec</w:t>
      </w:r>
      <w:r w:rsidR="003843FB" w:rsidRPr="006F7C1A">
        <w:rPr>
          <w:rFonts w:ascii="Arial" w:hAnsi="Arial" w:cs="Arial"/>
          <w:sz w:val="20"/>
          <w:szCs w:val="20"/>
        </w:rPr>
        <w:t>) in telesa sporočila (</w:t>
      </w:r>
      <w:r w:rsidR="003843FB" w:rsidRPr="006F7C1A">
        <w:rPr>
          <w:rFonts w:ascii="Arial" w:hAnsi="Arial" w:cs="Arial"/>
          <w:i/>
          <w:sz w:val="20"/>
          <w:szCs w:val="20"/>
        </w:rPr>
        <w:t>CrsBody</w:t>
      </w:r>
      <w:r w:rsidR="003843FB" w:rsidRPr="006F7C1A">
        <w:rPr>
          <w:rFonts w:ascii="Arial" w:hAnsi="Arial" w:cs="Arial"/>
          <w:sz w:val="20"/>
          <w:szCs w:val="20"/>
        </w:rPr>
        <w:t>).</w:t>
      </w:r>
    </w:p>
    <w:p w:rsidR="003843FB" w:rsidRPr="006F7C1A" w:rsidRDefault="003843FB" w:rsidP="00F857D5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3843FB" w:rsidRPr="006F7C1A" w:rsidRDefault="003843FB" w:rsidP="00F857D5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6F7C1A">
        <w:rPr>
          <w:rFonts w:ascii="Arial" w:hAnsi="Arial" w:cs="Arial"/>
          <w:sz w:val="20"/>
          <w:szCs w:val="20"/>
        </w:rPr>
        <w:t>Glava sporočila (</w:t>
      </w:r>
      <w:r w:rsidR="00352881" w:rsidRPr="00352881">
        <w:rPr>
          <w:rFonts w:ascii="Arial" w:hAnsi="Arial" w:cs="Arial"/>
          <w:i/>
          <w:sz w:val="20"/>
          <w:szCs w:val="20"/>
        </w:rPr>
        <w:t>MessageSpec</w:t>
      </w:r>
      <w:r w:rsidRPr="006F7C1A">
        <w:rPr>
          <w:rFonts w:ascii="Arial" w:hAnsi="Arial" w:cs="Arial"/>
          <w:sz w:val="20"/>
          <w:szCs w:val="20"/>
        </w:rPr>
        <w:t>) vsebuje</w:t>
      </w:r>
      <w:r w:rsidR="006A259F">
        <w:rPr>
          <w:rFonts w:ascii="Arial" w:hAnsi="Arial" w:cs="Arial"/>
          <w:sz w:val="20"/>
          <w:szCs w:val="20"/>
        </w:rPr>
        <w:t xml:space="preserve"> </w:t>
      </w:r>
      <w:r w:rsidRPr="006F7C1A">
        <w:rPr>
          <w:rFonts w:ascii="Arial" w:hAnsi="Arial" w:cs="Arial"/>
          <w:sz w:val="20"/>
          <w:szCs w:val="20"/>
        </w:rPr>
        <w:t xml:space="preserve">identifikacijske elemente o Poročevalski </w:t>
      </w:r>
      <w:r w:rsidR="00560D67">
        <w:rPr>
          <w:rFonts w:ascii="Arial" w:hAnsi="Arial" w:cs="Arial"/>
          <w:sz w:val="20"/>
          <w:szCs w:val="20"/>
        </w:rPr>
        <w:t>finančni instituciji (v nadaljnjem besedilu: poročevalska FI)</w:t>
      </w:r>
      <w:r w:rsidRPr="006F7C1A">
        <w:rPr>
          <w:rFonts w:ascii="Arial" w:hAnsi="Arial" w:cs="Arial"/>
          <w:sz w:val="20"/>
          <w:szCs w:val="20"/>
        </w:rPr>
        <w:t xml:space="preserve"> in o vrsti sporočila. Telo sporočila (</w:t>
      </w:r>
      <w:r w:rsidRPr="006F7C1A">
        <w:rPr>
          <w:rFonts w:ascii="Arial" w:hAnsi="Arial" w:cs="Arial"/>
          <w:i/>
          <w:sz w:val="20"/>
          <w:szCs w:val="20"/>
        </w:rPr>
        <w:t>CrsBody</w:t>
      </w:r>
      <w:r w:rsidRPr="006F7C1A">
        <w:rPr>
          <w:rFonts w:ascii="Arial" w:hAnsi="Arial" w:cs="Arial"/>
          <w:sz w:val="20"/>
          <w:szCs w:val="20"/>
        </w:rPr>
        <w:t>) je sestavljeno iz dveh sklopov: Poročevalske FI (</w:t>
      </w:r>
      <w:r w:rsidRPr="006F7C1A">
        <w:rPr>
          <w:rFonts w:ascii="Arial" w:hAnsi="Arial" w:cs="Arial"/>
          <w:i/>
          <w:sz w:val="20"/>
          <w:szCs w:val="20"/>
        </w:rPr>
        <w:t>ReportingFI</w:t>
      </w:r>
      <w:r w:rsidRPr="006F7C1A">
        <w:rPr>
          <w:rFonts w:ascii="Arial" w:hAnsi="Arial" w:cs="Arial"/>
          <w:sz w:val="20"/>
          <w:szCs w:val="20"/>
        </w:rPr>
        <w:t>) in Poročevalske skupine (</w:t>
      </w:r>
      <w:r w:rsidRPr="006F7C1A">
        <w:rPr>
          <w:rFonts w:ascii="Arial" w:hAnsi="Arial" w:cs="Arial"/>
          <w:i/>
          <w:sz w:val="20"/>
          <w:szCs w:val="20"/>
        </w:rPr>
        <w:t>ReportingGroup</w:t>
      </w:r>
      <w:r w:rsidRPr="006F7C1A">
        <w:rPr>
          <w:rFonts w:ascii="Arial" w:hAnsi="Arial" w:cs="Arial"/>
          <w:sz w:val="20"/>
          <w:szCs w:val="20"/>
        </w:rPr>
        <w:t>), ki jo sestavljajo Poročila o računih (</w:t>
      </w:r>
      <w:r w:rsidRPr="006F7C1A">
        <w:rPr>
          <w:rFonts w:ascii="Arial" w:hAnsi="Arial" w:cs="Arial"/>
          <w:i/>
          <w:sz w:val="20"/>
          <w:szCs w:val="20"/>
        </w:rPr>
        <w:t>AccountReport</w:t>
      </w:r>
      <w:r w:rsidRPr="006F7C1A">
        <w:rPr>
          <w:rFonts w:ascii="Arial" w:hAnsi="Arial" w:cs="Arial"/>
          <w:sz w:val="20"/>
          <w:szCs w:val="20"/>
        </w:rPr>
        <w:t xml:space="preserve">). </w:t>
      </w:r>
      <w:r w:rsidR="00560D67">
        <w:rPr>
          <w:rFonts w:ascii="Arial" w:hAnsi="Arial" w:cs="Arial"/>
          <w:sz w:val="20"/>
          <w:szCs w:val="20"/>
        </w:rPr>
        <w:t>V tabeli 1</w:t>
      </w:r>
      <w:r w:rsidRPr="006F7C1A">
        <w:rPr>
          <w:rFonts w:ascii="Arial" w:hAnsi="Arial" w:cs="Arial"/>
          <w:sz w:val="20"/>
          <w:szCs w:val="20"/>
        </w:rPr>
        <w:t xml:space="preserve"> </w:t>
      </w:r>
      <w:r w:rsidR="00560D67">
        <w:rPr>
          <w:rFonts w:ascii="Arial" w:hAnsi="Arial" w:cs="Arial"/>
          <w:sz w:val="20"/>
          <w:szCs w:val="20"/>
        </w:rPr>
        <w:t>je prikazana groba struktura</w:t>
      </w:r>
      <w:r w:rsidRPr="006F7C1A">
        <w:rPr>
          <w:rFonts w:ascii="Arial" w:hAnsi="Arial" w:cs="Arial"/>
          <w:sz w:val="20"/>
          <w:szCs w:val="20"/>
        </w:rPr>
        <w:t xml:space="preserve"> telesa sporočila</w:t>
      </w:r>
      <w:r w:rsidRPr="006F7C1A">
        <w:rPr>
          <w:rFonts w:ascii="Arial" w:hAnsi="Arial" w:cs="Arial"/>
          <w:i/>
          <w:sz w:val="20"/>
          <w:szCs w:val="20"/>
        </w:rPr>
        <w:t xml:space="preserve"> (CrsBody)</w:t>
      </w:r>
      <w:r w:rsidRPr="006F7C1A">
        <w:rPr>
          <w:rFonts w:ascii="Arial" w:hAnsi="Arial" w:cs="Arial"/>
          <w:sz w:val="20"/>
          <w:szCs w:val="20"/>
        </w:rPr>
        <w:t xml:space="preserve">. </w:t>
      </w:r>
    </w:p>
    <w:p w:rsidR="003843FB" w:rsidRDefault="003843FB" w:rsidP="003843FB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1018"/>
        <w:gridCol w:w="1206"/>
        <w:gridCol w:w="2724"/>
        <w:gridCol w:w="2752"/>
      </w:tblGrid>
      <w:tr w:rsidR="003843FB" w:rsidRPr="00E636F5" w:rsidTr="004B7AC5">
        <w:tc>
          <w:tcPr>
            <w:tcW w:w="3421" w:type="pct"/>
            <w:gridSpan w:val="4"/>
            <w:shd w:val="clear" w:color="auto" w:fill="auto"/>
          </w:tcPr>
          <w:p w:rsidR="003843FB" w:rsidRPr="006F7C1A" w:rsidRDefault="00D55B89" w:rsidP="004416F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Začetno</w:t>
            </w:r>
            <w:r w:rsidR="003843FB" w:rsidRPr="006F7C1A">
              <w:rPr>
                <w:rFonts w:ascii="Arial" w:hAnsi="Arial" w:cs="Arial"/>
                <w:b/>
                <w:sz w:val="22"/>
                <w:szCs w:val="22"/>
              </w:rPr>
              <w:t xml:space="preserve"> sporočilo</w:t>
            </w:r>
          </w:p>
        </w:tc>
        <w:tc>
          <w:tcPr>
            <w:tcW w:w="1579" w:type="pct"/>
            <w:shd w:val="clear" w:color="auto" w:fill="auto"/>
          </w:tcPr>
          <w:p w:rsidR="003843FB" w:rsidRPr="007E52AF" w:rsidRDefault="007E52AF" w:rsidP="004416F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E52AF">
              <w:rPr>
                <w:rFonts w:ascii="Arial" w:hAnsi="Arial" w:cs="Arial"/>
                <w:b/>
                <w:sz w:val="18"/>
                <w:szCs w:val="18"/>
              </w:rPr>
              <w:t>Obveznost…množičnost</w:t>
            </w:r>
          </w:p>
        </w:tc>
      </w:tr>
      <w:tr w:rsidR="003843FB" w:rsidRPr="00E636F5" w:rsidTr="004B7AC5">
        <w:tc>
          <w:tcPr>
            <w:tcW w:w="3421" w:type="pct"/>
            <w:gridSpan w:val="4"/>
            <w:shd w:val="clear" w:color="auto" w:fill="auto"/>
          </w:tcPr>
          <w:p w:rsidR="003843FB" w:rsidRPr="006F7C1A" w:rsidRDefault="003843FB" w:rsidP="004416FC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F7C1A">
              <w:rPr>
                <w:rFonts w:ascii="Arial" w:hAnsi="Arial" w:cs="Arial"/>
                <w:sz w:val="18"/>
                <w:szCs w:val="18"/>
              </w:rPr>
              <w:t>POROČEVALSKA FI (ReportingFI)</w:t>
            </w:r>
          </w:p>
        </w:tc>
        <w:tc>
          <w:tcPr>
            <w:tcW w:w="1579" w:type="pct"/>
            <w:shd w:val="clear" w:color="auto" w:fill="auto"/>
          </w:tcPr>
          <w:p w:rsidR="003843FB" w:rsidRPr="006F7C1A" w:rsidRDefault="003843FB" w:rsidP="007E52AF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F7C1A">
              <w:rPr>
                <w:rFonts w:ascii="Arial" w:hAnsi="Arial" w:cs="Arial"/>
                <w:sz w:val="18"/>
                <w:szCs w:val="18"/>
              </w:rPr>
              <w:t>1..1</w:t>
            </w:r>
            <w:r w:rsidR="006A259F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7E52AF">
              <w:rPr>
                <w:rFonts w:ascii="Arial" w:hAnsi="Arial" w:cs="Arial"/>
                <w:sz w:val="18"/>
                <w:szCs w:val="18"/>
              </w:rPr>
              <w:t>obvezen…samo eden)</w:t>
            </w:r>
          </w:p>
        </w:tc>
      </w:tr>
      <w:tr w:rsidR="003843FB" w:rsidRPr="00E636F5" w:rsidTr="004B7AC5">
        <w:tc>
          <w:tcPr>
            <w:tcW w:w="3421" w:type="pct"/>
            <w:gridSpan w:val="4"/>
            <w:shd w:val="clear" w:color="auto" w:fill="auto"/>
          </w:tcPr>
          <w:p w:rsidR="003843FB" w:rsidRPr="006F7C1A" w:rsidRDefault="003843FB" w:rsidP="004416FC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F7C1A">
              <w:rPr>
                <w:rFonts w:ascii="Arial" w:hAnsi="Arial" w:cs="Arial"/>
                <w:sz w:val="18"/>
                <w:szCs w:val="18"/>
              </w:rPr>
              <w:t>POROČEVALSKA SKUPINA (ReportingGroup)</w:t>
            </w:r>
          </w:p>
        </w:tc>
        <w:tc>
          <w:tcPr>
            <w:tcW w:w="1579" w:type="pct"/>
            <w:shd w:val="clear" w:color="auto" w:fill="auto"/>
          </w:tcPr>
          <w:p w:rsidR="003843FB" w:rsidRPr="006F7C1A" w:rsidRDefault="003843FB" w:rsidP="004416FC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F7C1A">
              <w:rPr>
                <w:rFonts w:ascii="Arial" w:hAnsi="Arial" w:cs="Arial"/>
                <w:sz w:val="18"/>
                <w:szCs w:val="18"/>
              </w:rPr>
              <w:t>1..1</w:t>
            </w:r>
            <w:r w:rsidR="006A25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52AF">
              <w:rPr>
                <w:rFonts w:ascii="Arial" w:hAnsi="Arial" w:cs="Arial"/>
                <w:sz w:val="18"/>
                <w:szCs w:val="18"/>
              </w:rPr>
              <w:t>(obvezen…samo eden)</w:t>
            </w:r>
          </w:p>
        </w:tc>
      </w:tr>
      <w:tr w:rsidR="003843FB" w:rsidRPr="00E636F5" w:rsidTr="004B7AC5">
        <w:tc>
          <w:tcPr>
            <w:tcW w:w="582" w:type="pct"/>
            <w:shd w:val="clear" w:color="auto" w:fill="auto"/>
          </w:tcPr>
          <w:p w:rsidR="003843FB" w:rsidRPr="006F7C1A" w:rsidRDefault="003843FB" w:rsidP="004416F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9" w:type="pct"/>
            <w:gridSpan w:val="3"/>
            <w:shd w:val="clear" w:color="auto" w:fill="auto"/>
          </w:tcPr>
          <w:p w:rsidR="003843FB" w:rsidRPr="006F7C1A" w:rsidRDefault="003843FB" w:rsidP="004416FC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F7C1A">
              <w:rPr>
                <w:rFonts w:ascii="Arial" w:hAnsi="Arial" w:cs="Arial"/>
                <w:sz w:val="18"/>
                <w:szCs w:val="18"/>
              </w:rPr>
              <w:t>POROČILO O RAČUNU (AccountReport)</w:t>
            </w:r>
          </w:p>
        </w:tc>
        <w:tc>
          <w:tcPr>
            <w:tcW w:w="1579" w:type="pct"/>
            <w:shd w:val="clear" w:color="auto" w:fill="auto"/>
          </w:tcPr>
          <w:p w:rsidR="003843FB" w:rsidRPr="006F7C1A" w:rsidRDefault="003843FB" w:rsidP="007E52AF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F7C1A">
              <w:rPr>
                <w:rFonts w:ascii="Arial" w:hAnsi="Arial" w:cs="Arial"/>
                <w:sz w:val="18"/>
                <w:szCs w:val="18"/>
              </w:rPr>
              <w:t>0..*</w:t>
            </w:r>
            <w:r w:rsidR="006A259F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7E52AF">
              <w:rPr>
                <w:rFonts w:ascii="Arial" w:hAnsi="Arial" w:cs="Arial"/>
                <w:sz w:val="18"/>
                <w:szCs w:val="18"/>
              </w:rPr>
              <w:t xml:space="preserve">ni obvezen…lahko </w:t>
            </w:r>
            <w:r w:rsidR="006A259F">
              <w:rPr>
                <w:rFonts w:ascii="Arial" w:hAnsi="Arial" w:cs="Arial"/>
                <w:sz w:val="18"/>
                <w:szCs w:val="18"/>
              </w:rPr>
              <w:t>več)</w:t>
            </w:r>
          </w:p>
        </w:tc>
      </w:tr>
      <w:tr w:rsidR="003843FB" w:rsidRPr="00E636F5" w:rsidTr="004B7AC5">
        <w:tc>
          <w:tcPr>
            <w:tcW w:w="582" w:type="pct"/>
            <w:shd w:val="clear" w:color="auto" w:fill="auto"/>
          </w:tcPr>
          <w:p w:rsidR="003843FB" w:rsidRPr="006F7C1A" w:rsidRDefault="003843FB" w:rsidP="004416F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3843FB" w:rsidRPr="006F7C1A" w:rsidRDefault="003843FB" w:rsidP="004416F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5" w:type="pct"/>
            <w:gridSpan w:val="2"/>
            <w:shd w:val="clear" w:color="auto" w:fill="auto"/>
          </w:tcPr>
          <w:p w:rsidR="003843FB" w:rsidRPr="006F7C1A" w:rsidRDefault="00EF10B3" w:rsidP="00191285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91285">
              <w:rPr>
                <w:rFonts w:ascii="Arial" w:hAnsi="Arial" w:cs="Arial"/>
                <w:sz w:val="18"/>
                <w:szCs w:val="18"/>
              </w:rPr>
              <w:t>PODATKI O</w:t>
            </w:r>
            <w:r w:rsidR="00191285" w:rsidRPr="001912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1285">
              <w:rPr>
                <w:rFonts w:ascii="Arial" w:hAnsi="Arial" w:cs="Arial"/>
                <w:sz w:val="18"/>
                <w:szCs w:val="18"/>
              </w:rPr>
              <w:t>RAČUNU</w:t>
            </w:r>
            <w:r w:rsidR="003843FB" w:rsidRPr="006F7C1A">
              <w:rPr>
                <w:rFonts w:ascii="Arial" w:hAnsi="Arial" w:cs="Arial"/>
                <w:sz w:val="18"/>
                <w:szCs w:val="18"/>
              </w:rPr>
              <w:t xml:space="preserve"> (AccountNumber)</w:t>
            </w:r>
          </w:p>
        </w:tc>
        <w:tc>
          <w:tcPr>
            <w:tcW w:w="1579" w:type="pct"/>
            <w:shd w:val="clear" w:color="auto" w:fill="auto"/>
          </w:tcPr>
          <w:p w:rsidR="003843FB" w:rsidRPr="006F7C1A" w:rsidRDefault="003843FB" w:rsidP="004416FC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F7C1A">
              <w:rPr>
                <w:rFonts w:ascii="Arial" w:hAnsi="Arial" w:cs="Arial"/>
                <w:sz w:val="18"/>
                <w:szCs w:val="18"/>
              </w:rPr>
              <w:t>1..1</w:t>
            </w:r>
            <w:r w:rsidR="006A25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52AF">
              <w:rPr>
                <w:rFonts w:ascii="Arial" w:hAnsi="Arial" w:cs="Arial"/>
                <w:sz w:val="18"/>
                <w:szCs w:val="18"/>
              </w:rPr>
              <w:t>(obvezen…samo eden)</w:t>
            </w:r>
          </w:p>
        </w:tc>
      </w:tr>
      <w:tr w:rsidR="003843FB" w:rsidRPr="00E636F5" w:rsidTr="004B7AC5">
        <w:tc>
          <w:tcPr>
            <w:tcW w:w="582" w:type="pct"/>
            <w:shd w:val="clear" w:color="auto" w:fill="auto"/>
          </w:tcPr>
          <w:p w:rsidR="003843FB" w:rsidRPr="006F7C1A" w:rsidRDefault="003843FB" w:rsidP="004416F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3843FB" w:rsidRPr="006F7C1A" w:rsidRDefault="003843FB" w:rsidP="004416F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5" w:type="pct"/>
            <w:gridSpan w:val="2"/>
            <w:shd w:val="clear" w:color="auto" w:fill="auto"/>
          </w:tcPr>
          <w:p w:rsidR="003843FB" w:rsidRPr="006F7C1A" w:rsidRDefault="003843FB" w:rsidP="004416FC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F7C1A">
              <w:rPr>
                <w:rFonts w:ascii="Arial" w:hAnsi="Arial" w:cs="Arial"/>
                <w:sz w:val="18"/>
                <w:szCs w:val="18"/>
              </w:rPr>
              <w:t>IMETNIK RAČUNA (AccountHolder)</w:t>
            </w:r>
          </w:p>
        </w:tc>
        <w:tc>
          <w:tcPr>
            <w:tcW w:w="1579" w:type="pct"/>
            <w:shd w:val="clear" w:color="auto" w:fill="auto"/>
          </w:tcPr>
          <w:p w:rsidR="003843FB" w:rsidRPr="006F7C1A" w:rsidRDefault="003843FB" w:rsidP="004416FC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F7C1A">
              <w:rPr>
                <w:rFonts w:ascii="Arial" w:hAnsi="Arial" w:cs="Arial"/>
                <w:sz w:val="18"/>
                <w:szCs w:val="18"/>
              </w:rPr>
              <w:t>1..1</w:t>
            </w:r>
            <w:r w:rsidR="006A25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52AF">
              <w:rPr>
                <w:rFonts w:ascii="Arial" w:hAnsi="Arial" w:cs="Arial"/>
                <w:sz w:val="18"/>
                <w:szCs w:val="18"/>
              </w:rPr>
              <w:t>(obvezen…samo eden</w:t>
            </w:r>
            <w:r w:rsidR="006A259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843FB" w:rsidRPr="00E636F5" w:rsidTr="004B7AC5">
        <w:tc>
          <w:tcPr>
            <w:tcW w:w="582" w:type="pct"/>
            <w:shd w:val="clear" w:color="auto" w:fill="auto"/>
          </w:tcPr>
          <w:p w:rsidR="003843FB" w:rsidRPr="006F7C1A" w:rsidRDefault="003843FB" w:rsidP="004416F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3843FB" w:rsidRPr="006F7C1A" w:rsidRDefault="003843FB" w:rsidP="004416F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pct"/>
            <w:shd w:val="clear" w:color="auto" w:fill="auto"/>
          </w:tcPr>
          <w:p w:rsidR="003843FB" w:rsidRPr="006F7C1A" w:rsidRDefault="003843FB" w:rsidP="004416F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pct"/>
            <w:shd w:val="clear" w:color="auto" w:fill="auto"/>
          </w:tcPr>
          <w:p w:rsidR="003843FB" w:rsidRPr="006F7C1A" w:rsidRDefault="003843FB" w:rsidP="004416FC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F7C1A">
              <w:rPr>
                <w:rFonts w:ascii="Arial" w:hAnsi="Arial" w:cs="Arial"/>
                <w:sz w:val="18"/>
                <w:szCs w:val="18"/>
              </w:rPr>
              <w:t>POSAMEZNIK</w:t>
            </w:r>
            <w:r w:rsidRPr="006F7C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7C1A">
              <w:rPr>
                <w:rFonts w:ascii="Arial" w:hAnsi="Arial" w:cs="Arial"/>
                <w:sz w:val="18"/>
                <w:szCs w:val="18"/>
              </w:rPr>
              <w:t>(PersonParty)</w:t>
            </w:r>
          </w:p>
        </w:tc>
        <w:tc>
          <w:tcPr>
            <w:tcW w:w="1579" w:type="pct"/>
            <w:shd w:val="clear" w:color="auto" w:fill="auto"/>
          </w:tcPr>
          <w:p w:rsidR="003843FB" w:rsidRPr="006F7C1A" w:rsidRDefault="003843FB" w:rsidP="004416FC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F7C1A">
              <w:rPr>
                <w:rFonts w:ascii="Arial" w:hAnsi="Arial" w:cs="Arial"/>
                <w:sz w:val="18"/>
                <w:szCs w:val="18"/>
              </w:rPr>
              <w:t>0..1</w:t>
            </w:r>
            <w:r w:rsidR="007E52AF">
              <w:rPr>
                <w:rFonts w:ascii="Arial" w:hAnsi="Arial" w:cs="Arial"/>
                <w:sz w:val="18"/>
                <w:szCs w:val="18"/>
              </w:rPr>
              <w:t xml:space="preserve"> (ni obvezen…samo eden)</w:t>
            </w:r>
          </w:p>
        </w:tc>
      </w:tr>
      <w:tr w:rsidR="003843FB" w:rsidRPr="00E636F5" w:rsidTr="004B7AC5">
        <w:tc>
          <w:tcPr>
            <w:tcW w:w="582" w:type="pct"/>
            <w:shd w:val="clear" w:color="auto" w:fill="auto"/>
          </w:tcPr>
          <w:p w:rsidR="003843FB" w:rsidRPr="006F7C1A" w:rsidRDefault="003843FB" w:rsidP="004416F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3843FB" w:rsidRPr="006F7C1A" w:rsidRDefault="003843FB" w:rsidP="004416F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pct"/>
            <w:shd w:val="clear" w:color="auto" w:fill="auto"/>
          </w:tcPr>
          <w:p w:rsidR="003843FB" w:rsidRPr="006F7C1A" w:rsidRDefault="003843FB" w:rsidP="004416F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pct"/>
            <w:shd w:val="clear" w:color="auto" w:fill="auto"/>
          </w:tcPr>
          <w:p w:rsidR="003843FB" w:rsidRPr="006F7C1A" w:rsidRDefault="003843FB" w:rsidP="004416FC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F7C1A">
              <w:rPr>
                <w:rFonts w:ascii="Arial" w:hAnsi="Arial" w:cs="Arial"/>
                <w:sz w:val="18"/>
                <w:szCs w:val="18"/>
              </w:rPr>
              <w:t>SUBJEKT (OrganisationParty)</w:t>
            </w:r>
          </w:p>
        </w:tc>
        <w:tc>
          <w:tcPr>
            <w:tcW w:w="1579" w:type="pct"/>
            <w:shd w:val="clear" w:color="auto" w:fill="auto"/>
          </w:tcPr>
          <w:p w:rsidR="003843FB" w:rsidRPr="006F7C1A" w:rsidRDefault="003843FB" w:rsidP="004416FC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F7C1A">
              <w:rPr>
                <w:rFonts w:ascii="Arial" w:hAnsi="Arial" w:cs="Arial"/>
                <w:sz w:val="18"/>
                <w:szCs w:val="18"/>
              </w:rPr>
              <w:t>0..1</w:t>
            </w:r>
            <w:r w:rsidR="007E52AF">
              <w:rPr>
                <w:rFonts w:ascii="Arial" w:hAnsi="Arial" w:cs="Arial"/>
                <w:sz w:val="18"/>
                <w:szCs w:val="18"/>
              </w:rPr>
              <w:t xml:space="preserve"> (ni obvezen…samo eden)</w:t>
            </w:r>
          </w:p>
        </w:tc>
      </w:tr>
      <w:tr w:rsidR="003843FB" w:rsidRPr="00E636F5" w:rsidTr="004B7AC5">
        <w:tc>
          <w:tcPr>
            <w:tcW w:w="582" w:type="pct"/>
            <w:shd w:val="clear" w:color="auto" w:fill="auto"/>
          </w:tcPr>
          <w:p w:rsidR="003843FB" w:rsidRPr="006F7C1A" w:rsidRDefault="003843FB" w:rsidP="004416F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3843FB" w:rsidRPr="006F7C1A" w:rsidRDefault="003843FB" w:rsidP="004416F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5" w:type="pct"/>
            <w:gridSpan w:val="2"/>
            <w:shd w:val="clear" w:color="auto" w:fill="auto"/>
          </w:tcPr>
          <w:p w:rsidR="003843FB" w:rsidRPr="006F7C1A" w:rsidRDefault="003843FB" w:rsidP="004416FC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bookmarkStart w:id="2" w:name="msgCtrlgPerson"/>
            <w:r w:rsidRPr="006F7C1A">
              <w:rPr>
                <w:rFonts w:ascii="Arial" w:hAnsi="Arial" w:cs="Arial"/>
                <w:sz w:val="18"/>
                <w:szCs w:val="18"/>
              </w:rPr>
              <w:t>OBVLADUJOČA OSEBA (Controlling</w:t>
            </w:r>
            <w:bookmarkEnd w:id="2"/>
            <w:r w:rsidRPr="006F7C1A">
              <w:rPr>
                <w:rFonts w:ascii="Arial" w:hAnsi="Arial" w:cs="Arial"/>
                <w:sz w:val="18"/>
                <w:szCs w:val="18"/>
              </w:rPr>
              <w:t>Person)</w:t>
            </w:r>
          </w:p>
        </w:tc>
        <w:tc>
          <w:tcPr>
            <w:tcW w:w="1579" w:type="pct"/>
            <w:shd w:val="clear" w:color="auto" w:fill="auto"/>
          </w:tcPr>
          <w:p w:rsidR="003843FB" w:rsidRPr="006F7C1A" w:rsidRDefault="003843FB" w:rsidP="004416FC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F7C1A">
              <w:rPr>
                <w:rFonts w:ascii="Arial" w:hAnsi="Arial" w:cs="Arial"/>
                <w:sz w:val="18"/>
                <w:szCs w:val="18"/>
              </w:rPr>
              <w:t>0..*</w:t>
            </w:r>
            <w:r w:rsidR="007E52AF">
              <w:rPr>
                <w:rFonts w:ascii="Arial" w:hAnsi="Arial" w:cs="Arial"/>
                <w:sz w:val="18"/>
                <w:szCs w:val="18"/>
              </w:rPr>
              <w:t xml:space="preserve"> (ni obvezen…lahko več)</w:t>
            </w:r>
          </w:p>
        </w:tc>
      </w:tr>
      <w:tr w:rsidR="003843FB" w:rsidRPr="00E636F5" w:rsidTr="004B7AC5">
        <w:tc>
          <w:tcPr>
            <w:tcW w:w="582" w:type="pct"/>
            <w:shd w:val="clear" w:color="auto" w:fill="auto"/>
          </w:tcPr>
          <w:p w:rsidR="003843FB" w:rsidRPr="006F7C1A" w:rsidRDefault="003843FB" w:rsidP="004416F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3843FB" w:rsidRPr="006F7C1A" w:rsidRDefault="003843FB" w:rsidP="004416F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pct"/>
            <w:shd w:val="clear" w:color="auto" w:fill="auto"/>
          </w:tcPr>
          <w:p w:rsidR="003843FB" w:rsidRPr="006F7C1A" w:rsidRDefault="003843FB" w:rsidP="004416F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pct"/>
            <w:shd w:val="clear" w:color="auto" w:fill="auto"/>
          </w:tcPr>
          <w:p w:rsidR="003843FB" w:rsidRPr="006F7C1A" w:rsidRDefault="003843FB" w:rsidP="004416FC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F7C1A">
              <w:rPr>
                <w:rFonts w:ascii="Arial" w:hAnsi="Arial" w:cs="Arial"/>
                <w:sz w:val="18"/>
                <w:szCs w:val="18"/>
              </w:rPr>
              <w:t>POSAMEZNIK</w:t>
            </w:r>
            <w:r w:rsidRPr="006F7C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7C1A">
              <w:rPr>
                <w:rFonts w:ascii="Arial" w:hAnsi="Arial" w:cs="Arial"/>
                <w:sz w:val="18"/>
                <w:szCs w:val="18"/>
              </w:rPr>
              <w:t>(PersonParty)</w:t>
            </w:r>
          </w:p>
        </w:tc>
        <w:tc>
          <w:tcPr>
            <w:tcW w:w="1579" w:type="pct"/>
            <w:shd w:val="clear" w:color="auto" w:fill="auto"/>
          </w:tcPr>
          <w:p w:rsidR="003843FB" w:rsidRPr="006F7C1A" w:rsidRDefault="003843FB" w:rsidP="004416FC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F7C1A">
              <w:rPr>
                <w:rFonts w:ascii="Arial" w:hAnsi="Arial" w:cs="Arial"/>
                <w:sz w:val="18"/>
                <w:szCs w:val="18"/>
              </w:rPr>
              <w:t>1..1</w:t>
            </w:r>
            <w:r w:rsidR="006A25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52AF">
              <w:rPr>
                <w:rFonts w:ascii="Arial" w:hAnsi="Arial" w:cs="Arial"/>
                <w:sz w:val="18"/>
                <w:szCs w:val="18"/>
              </w:rPr>
              <w:t>(obvezen…samo eden)</w:t>
            </w:r>
          </w:p>
        </w:tc>
      </w:tr>
      <w:tr w:rsidR="003843FB" w:rsidRPr="00E636F5" w:rsidTr="004B7AC5">
        <w:tc>
          <w:tcPr>
            <w:tcW w:w="582" w:type="pct"/>
            <w:shd w:val="clear" w:color="auto" w:fill="auto"/>
          </w:tcPr>
          <w:p w:rsidR="003843FB" w:rsidRPr="006F7C1A" w:rsidRDefault="003843FB" w:rsidP="004416F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3843FB" w:rsidRPr="006F7C1A" w:rsidRDefault="003843FB" w:rsidP="004416F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5" w:type="pct"/>
            <w:gridSpan w:val="2"/>
            <w:shd w:val="clear" w:color="auto" w:fill="auto"/>
          </w:tcPr>
          <w:p w:rsidR="003843FB" w:rsidRPr="006F7C1A" w:rsidRDefault="003843FB" w:rsidP="004416FC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bookmarkStart w:id="3" w:name="msgAccountBalance"/>
            <w:r w:rsidRPr="006F7C1A">
              <w:rPr>
                <w:rFonts w:ascii="Arial" w:hAnsi="Arial" w:cs="Arial"/>
                <w:sz w:val="18"/>
                <w:szCs w:val="18"/>
              </w:rPr>
              <w:t>STANJE NA RAČUNU (AccountB</w:t>
            </w:r>
            <w:bookmarkEnd w:id="3"/>
            <w:r w:rsidRPr="006F7C1A">
              <w:rPr>
                <w:rFonts w:ascii="Arial" w:hAnsi="Arial" w:cs="Arial"/>
                <w:sz w:val="18"/>
                <w:szCs w:val="18"/>
              </w:rPr>
              <w:t>alance)</w:t>
            </w:r>
          </w:p>
        </w:tc>
        <w:tc>
          <w:tcPr>
            <w:tcW w:w="1579" w:type="pct"/>
            <w:shd w:val="clear" w:color="auto" w:fill="auto"/>
          </w:tcPr>
          <w:p w:rsidR="003843FB" w:rsidRPr="006F7C1A" w:rsidRDefault="003843FB" w:rsidP="004416FC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F7C1A">
              <w:rPr>
                <w:rFonts w:ascii="Arial" w:hAnsi="Arial" w:cs="Arial"/>
                <w:sz w:val="18"/>
                <w:szCs w:val="18"/>
              </w:rPr>
              <w:t>1..1</w:t>
            </w:r>
            <w:r w:rsidR="006A25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52AF">
              <w:rPr>
                <w:rFonts w:ascii="Arial" w:hAnsi="Arial" w:cs="Arial"/>
                <w:sz w:val="18"/>
                <w:szCs w:val="18"/>
              </w:rPr>
              <w:t>(obvezen…samo eden)</w:t>
            </w:r>
          </w:p>
        </w:tc>
      </w:tr>
      <w:tr w:rsidR="003843FB" w:rsidRPr="00E636F5" w:rsidTr="004B7AC5">
        <w:tc>
          <w:tcPr>
            <w:tcW w:w="582" w:type="pct"/>
            <w:shd w:val="clear" w:color="auto" w:fill="auto"/>
          </w:tcPr>
          <w:p w:rsidR="003843FB" w:rsidRPr="006F7C1A" w:rsidRDefault="003843FB" w:rsidP="004416F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3843FB" w:rsidRPr="006F7C1A" w:rsidRDefault="003843FB" w:rsidP="004416F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5" w:type="pct"/>
            <w:gridSpan w:val="2"/>
            <w:shd w:val="clear" w:color="auto" w:fill="auto"/>
          </w:tcPr>
          <w:p w:rsidR="003843FB" w:rsidRPr="006F7C1A" w:rsidRDefault="003843FB" w:rsidP="004416FC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bookmarkStart w:id="4" w:name="msgPayment"/>
            <w:r w:rsidRPr="006F7C1A">
              <w:rPr>
                <w:rFonts w:ascii="Arial" w:hAnsi="Arial" w:cs="Arial"/>
                <w:sz w:val="18"/>
                <w:szCs w:val="18"/>
              </w:rPr>
              <w:t>PLAČILO (P</w:t>
            </w:r>
            <w:bookmarkEnd w:id="4"/>
            <w:r w:rsidRPr="006F7C1A">
              <w:rPr>
                <w:rFonts w:ascii="Arial" w:hAnsi="Arial" w:cs="Arial"/>
                <w:sz w:val="18"/>
                <w:szCs w:val="18"/>
              </w:rPr>
              <w:t>ayment)</w:t>
            </w:r>
          </w:p>
        </w:tc>
        <w:tc>
          <w:tcPr>
            <w:tcW w:w="1579" w:type="pct"/>
            <w:shd w:val="clear" w:color="auto" w:fill="auto"/>
          </w:tcPr>
          <w:p w:rsidR="003843FB" w:rsidRPr="006F7C1A" w:rsidRDefault="003843FB" w:rsidP="004416FC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F7C1A">
              <w:rPr>
                <w:rFonts w:ascii="Arial" w:hAnsi="Arial" w:cs="Arial"/>
                <w:sz w:val="18"/>
                <w:szCs w:val="18"/>
              </w:rPr>
              <w:t>0..*</w:t>
            </w:r>
            <w:r w:rsidR="007E52AF">
              <w:rPr>
                <w:rFonts w:ascii="Arial" w:hAnsi="Arial" w:cs="Arial"/>
                <w:sz w:val="18"/>
                <w:szCs w:val="18"/>
              </w:rPr>
              <w:t xml:space="preserve"> (ni obvezen…lahko več)</w:t>
            </w:r>
          </w:p>
        </w:tc>
      </w:tr>
    </w:tbl>
    <w:p w:rsidR="003843FB" w:rsidRPr="00F857D5" w:rsidRDefault="00AF0D28" w:rsidP="00864B29">
      <w:pPr>
        <w:pStyle w:val="Napis"/>
        <w:spacing w:before="100"/>
        <w:jc w:val="center"/>
        <w:rPr>
          <w:rFonts w:ascii="Arial" w:hAnsi="Arial" w:cs="Arial"/>
          <w:color w:val="auto"/>
        </w:rPr>
      </w:pPr>
      <w:bookmarkStart w:id="5" w:name="_Ref420586886"/>
      <w:bookmarkStart w:id="6" w:name="_Toc422735407"/>
      <w:bookmarkStart w:id="7" w:name="_Toc422846257"/>
      <w:bookmarkStart w:id="8" w:name="_Toc456021044"/>
      <w:bookmarkEnd w:id="5"/>
      <w:bookmarkEnd w:id="6"/>
      <w:bookmarkEnd w:id="7"/>
      <w:bookmarkEnd w:id="8"/>
      <w:r w:rsidRPr="00F857D5">
        <w:rPr>
          <w:rFonts w:ascii="Arial" w:hAnsi="Arial" w:cs="Arial"/>
          <w:color w:val="auto"/>
        </w:rPr>
        <w:t xml:space="preserve">Tabela </w:t>
      </w:r>
      <w:r w:rsidRPr="00F857D5">
        <w:rPr>
          <w:rFonts w:ascii="Arial" w:hAnsi="Arial" w:cs="Arial"/>
          <w:color w:val="auto"/>
        </w:rPr>
        <w:fldChar w:fldCharType="begin"/>
      </w:r>
      <w:r w:rsidRPr="00F857D5">
        <w:rPr>
          <w:rFonts w:ascii="Arial" w:hAnsi="Arial" w:cs="Arial"/>
          <w:color w:val="auto"/>
        </w:rPr>
        <w:instrText xml:space="preserve"> SEQ Tabela \* ARABIC </w:instrText>
      </w:r>
      <w:r w:rsidRPr="00F857D5">
        <w:rPr>
          <w:rFonts w:ascii="Arial" w:hAnsi="Arial" w:cs="Arial"/>
          <w:color w:val="auto"/>
        </w:rPr>
        <w:fldChar w:fldCharType="separate"/>
      </w:r>
      <w:r w:rsidR="00655C43">
        <w:rPr>
          <w:rFonts w:ascii="Arial" w:hAnsi="Arial" w:cs="Arial"/>
          <w:color w:val="auto"/>
        </w:rPr>
        <w:t>1</w:t>
      </w:r>
      <w:r w:rsidRPr="00F857D5">
        <w:rPr>
          <w:rFonts w:ascii="Arial" w:hAnsi="Arial" w:cs="Arial"/>
          <w:color w:val="auto"/>
        </w:rPr>
        <w:fldChar w:fldCharType="end"/>
      </w:r>
      <w:r w:rsidRPr="00F857D5">
        <w:rPr>
          <w:rFonts w:ascii="Arial" w:hAnsi="Arial" w:cs="Arial"/>
          <w:color w:val="auto"/>
        </w:rPr>
        <w:t xml:space="preserve">: </w:t>
      </w:r>
      <w:r w:rsidR="003843FB" w:rsidRPr="00F857D5">
        <w:rPr>
          <w:rFonts w:ascii="Arial" w:hAnsi="Arial" w:cs="Arial"/>
          <w:color w:val="auto"/>
        </w:rPr>
        <w:t xml:space="preserve">Struktura </w:t>
      </w:r>
      <w:r w:rsidR="00D55B89">
        <w:rPr>
          <w:rFonts w:ascii="Arial" w:hAnsi="Arial" w:cs="Arial"/>
          <w:color w:val="auto"/>
        </w:rPr>
        <w:t>začetnega</w:t>
      </w:r>
      <w:r w:rsidR="003843FB" w:rsidRPr="00F857D5">
        <w:rPr>
          <w:rFonts w:ascii="Arial" w:hAnsi="Arial" w:cs="Arial"/>
          <w:color w:val="auto"/>
        </w:rPr>
        <w:t xml:space="preserve"> sporočila</w:t>
      </w:r>
    </w:p>
    <w:p w:rsidR="003843FB" w:rsidRPr="006F7C1A" w:rsidRDefault="003843FB" w:rsidP="00F857D5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6F7C1A">
        <w:rPr>
          <w:rFonts w:ascii="Arial" w:hAnsi="Arial" w:cs="Arial"/>
          <w:sz w:val="20"/>
          <w:szCs w:val="20"/>
        </w:rPr>
        <w:t>V okviru sklopa Poročevalska FI (</w:t>
      </w:r>
      <w:r w:rsidRPr="006F7C1A">
        <w:rPr>
          <w:rFonts w:ascii="Arial" w:hAnsi="Arial" w:cs="Arial"/>
          <w:i/>
          <w:sz w:val="20"/>
          <w:szCs w:val="20"/>
        </w:rPr>
        <w:t>ReportingFI</w:t>
      </w:r>
      <w:r w:rsidRPr="006F7C1A">
        <w:rPr>
          <w:rFonts w:ascii="Arial" w:hAnsi="Arial" w:cs="Arial"/>
          <w:sz w:val="20"/>
          <w:szCs w:val="20"/>
        </w:rPr>
        <w:t>) se vpišejo elementi, ki omogočajo identifikacijo Poročevalske FI, ki vodi finančni račun, o katerem se poroča, ali opravi plačilo, ki je predmet poročanja.</w:t>
      </w:r>
    </w:p>
    <w:p w:rsidR="003843FB" w:rsidRPr="006F7C1A" w:rsidRDefault="003843FB" w:rsidP="00F857D5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3843FB" w:rsidRPr="006F7C1A" w:rsidRDefault="003843FB" w:rsidP="00F857D5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6F7C1A">
        <w:rPr>
          <w:rFonts w:ascii="Arial" w:hAnsi="Arial" w:cs="Arial"/>
          <w:sz w:val="20"/>
          <w:szCs w:val="20"/>
        </w:rPr>
        <w:t>Poročevalsko skupino (</w:t>
      </w:r>
      <w:r w:rsidRPr="006F7C1A">
        <w:rPr>
          <w:rFonts w:ascii="Arial" w:hAnsi="Arial" w:cs="Arial"/>
          <w:i/>
          <w:sz w:val="20"/>
          <w:szCs w:val="20"/>
        </w:rPr>
        <w:t>ReportingGroup</w:t>
      </w:r>
      <w:r w:rsidRPr="006F7C1A">
        <w:rPr>
          <w:rFonts w:ascii="Arial" w:hAnsi="Arial" w:cs="Arial"/>
          <w:sz w:val="20"/>
          <w:szCs w:val="20"/>
        </w:rPr>
        <w:t>) predstavlja Poročilo o računu (</w:t>
      </w:r>
      <w:r w:rsidRPr="006F7C1A">
        <w:rPr>
          <w:rFonts w:ascii="Arial" w:hAnsi="Arial" w:cs="Arial"/>
          <w:i/>
          <w:sz w:val="20"/>
          <w:szCs w:val="20"/>
        </w:rPr>
        <w:t>AccountReport</w:t>
      </w:r>
      <w:r w:rsidRPr="006F7C1A">
        <w:rPr>
          <w:rFonts w:ascii="Arial" w:hAnsi="Arial" w:cs="Arial"/>
          <w:sz w:val="20"/>
          <w:szCs w:val="20"/>
        </w:rPr>
        <w:t>). Znotraj sporočila je dovoljena samo ena Poročevalska skupina (</w:t>
      </w:r>
      <w:r w:rsidRPr="006F7C1A">
        <w:rPr>
          <w:rFonts w:ascii="Arial" w:hAnsi="Arial" w:cs="Arial"/>
          <w:i/>
          <w:sz w:val="20"/>
          <w:szCs w:val="20"/>
        </w:rPr>
        <w:t>ReportingGroup</w:t>
      </w:r>
      <w:r w:rsidRPr="006F7C1A">
        <w:rPr>
          <w:rFonts w:ascii="Arial" w:hAnsi="Arial" w:cs="Arial"/>
          <w:sz w:val="20"/>
          <w:szCs w:val="20"/>
        </w:rPr>
        <w:t>). Znotraj Poročevalske skupine (</w:t>
      </w:r>
      <w:r w:rsidRPr="006F7C1A">
        <w:rPr>
          <w:rFonts w:ascii="Arial" w:hAnsi="Arial" w:cs="Arial"/>
          <w:i/>
          <w:sz w:val="20"/>
          <w:szCs w:val="20"/>
        </w:rPr>
        <w:t>ReportingGroup</w:t>
      </w:r>
      <w:r w:rsidRPr="006F7C1A">
        <w:rPr>
          <w:rFonts w:ascii="Arial" w:hAnsi="Arial" w:cs="Arial"/>
          <w:sz w:val="20"/>
          <w:szCs w:val="20"/>
        </w:rPr>
        <w:t>) mora biti navedeno po eno Poročilo o vsakem računu</w:t>
      </w:r>
      <w:r w:rsidRPr="006F7C1A">
        <w:rPr>
          <w:rFonts w:ascii="Arial" w:hAnsi="Arial" w:cs="Arial"/>
          <w:i/>
          <w:sz w:val="20"/>
          <w:szCs w:val="20"/>
        </w:rPr>
        <w:t xml:space="preserve"> (AccountReport</w:t>
      </w:r>
      <w:r w:rsidRPr="006F7C1A">
        <w:rPr>
          <w:rFonts w:ascii="Arial" w:hAnsi="Arial" w:cs="Arial"/>
          <w:sz w:val="20"/>
          <w:szCs w:val="20"/>
        </w:rPr>
        <w:t>), o katerem se poroča.</w:t>
      </w:r>
    </w:p>
    <w:p w:rsidR="00B119B5" w:rsidRDefault="00B119B5" w:rsidP="00F857D5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F40B95" w:rsidRDefault="00085E92" w:rsidP="005110A9">
      <w:pPr>
        <w:pStyle w:val="Pripombabesedilo"/>
        <w:spacing w:line="2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843FB" w:rsidRPr="006F7C1A">
        <w:rPr>
          <w:rFonts w:ascii="Arial" w:hAnsi="Arial" w:cs="Arial"/>
        </w:rPr>
        <w:t xml:space="preserve">rimer </w:t>
      </w:r>
      <w:r w:rsidR="002B11C6">
        <w:rPr>
          <w:rFonts w:ascii="Arial" w:hAnsi="Arial" w:cs="Arial"/>
        </w:rPr>
        <w:t>začetnega</w:t>
      </w:r>
      <w:r w:rsidR="003843FB" w:rsidRPr="006F7C1A">
        <w:rPr>
          <w:rFonts w:ascii="Arial" w:hAnsi="Arial" w:cs="Arial"/>
        </w:rPr>
        <w:t xml:space="preserve"> sporočila v XML obliki</w:t>
      </w:r>
      <w:r w:rsidR="00615CE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67661">
        <w:rPr>
          <w:rFonts w:ascii="Arial" w:hAnsi="Arial" w:cs="Arial"/>
        </w:rPr>
        <w:t xml:space="preserve">v katerem so </w:t>
      </w:r>
      <w:r w:rsidR="00167661" w:rsidRPr="00167661">
        <w:rPr>
          <w:rFonts w:ascii="Arial" w:hAnsi="Arial" w:cs="Arial"/>
        </w:rPr>
        <w:t xml:space="preserve">popisani vsi obvezni </w:t>
      </w:r>
      <w:r w:rsidR="00260766">
        <w:rPr>
          <w:rFonts w:ascii="Arial" w:hAnsi="Arial" w:cs="Arial"/>
        </w:rPr>
        <w:t xml:space="preserve">in nekateri opcijski </w:t>
      </w:r>
      <w:r w:rsidR="005110A9">
        <w:rPr>
          <w:rFonts w:ascii="Arial" w:hAnsi="Arial" w:cs="Arial"/>
        </w:rPr>
        <w:t>e</w:t>
      </w:r>
      <w:r w:rsidR="00167661" w:rsidRPr="00167661">
        <w:rPr>
          <w:rFonts w:ascii="Arial" w:hAnsi="Arial" w:cs="Arial"/>
        </w:rPr>
        <w:t>lementi</w:t>
      </w:r>
      <w:r w:rsidR="00260766">
        <w:rPr>
          <w:rFonts w:ascii="Arial" w:hAnsi="Arial" w:cs="Arial"/>
        </w:rPr>
        <w:t xml:space="preserve"> s komentarji</w:t>
      </w:r>
      <w:r w:rsidR="00615CEF">
        <w:rPr>
          <w:rFonts w:ascii="Arial" w:hAnsi="Arial" w:cs="Arial"/>
        </w:rPr>
        <w:t>,</w:t>
      </w:r>
      <w:r w:rsidR="00260766">
        <w:rPr>
          <w:rFonts w:ascii="Arial" w:hAnsi="Arial" w:cs="Arial"/>
        </w:rPr>
        <w:t xml:space="preserve"> </w:t>
      </w:r>
      <w:r w:rsidR="00F857D5">
        <w:rPr>
          <w:rFonts w:ascii="Arial" w:hAnsi="Arial" w:cs="Arial"/>
        </w:rPr>
        <w:t>je p</w:t>
      </w:r>
      <w:r w:rsidR="00647EE4">
        <w:rPr>
          <w:rFonts w:ascii="Arial" w:hAnsi="Arial" w:cs="Arial"/>
        </w:rPr>
        <w:t>redstavljen v nadaljevanju</w:t>
      </w:r>
      <w:r w:rsidR="005110A9">
        <w:rPr>
          <w:rFonts w:ascii="Arial" w:hAnsi="Arial" w:cs="Arial"/>
        </w:rPr>
        <w:t>:</w:t>
      </w:r>
    </w:p>
    <w:p w:rsidR="00647EE4" w:rsidRDefault="00647EE4" w:rsidP="00F857D5">
      <w:pPr>
        <w:pStyle w:val="Pripombabesedilo"/>
        <w:spacing w:line="260" w:lineRule="atLeast"/>
        <w:jc w:val="both"/>
        <w:rPr>
          <w:rFonts w:ascii="Arial" w:hAnsi="Arial" w:cs="Arial"/>
        </w:rPr>
      </w:pPr>
    </w:p>
    <w:p w:rsidR="00F857D5" w:rsidRDefault="00E223A0" w:rsidP="00F857D5">
      <w:pPr>
        <w:pStyle w:val="Pripombabesedilo"/>
        <w:spacing w:line="2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Sporočilo je sestavljeno iz sklopa Poročevalska FI in sklopa Poročevalska skupina. Znotraj Poročevalske skupine je navedenih </w:t>
      </w:r>
      <w:r w:rsidR="00F857D5">
        <w:rPr>
          <w:rFonts w:ascii="Arial" w:hAnsi="Arial" w:cs="Arial"/>
        </w:rPr>
        <w:t>pet Poročil o računu:</w:t>
      </w:r>
    </w:p>
    <w:p w:rsidR="00F857D5" w:rsidRDefault="00F857D5" w:rsidP="00F857D5">
      <w:pPr>
        <w:pStyle w:val="Pripombabesedilo"/>
        <w:numPr>
          <w:ilvl w:val="0"/>
          <w:numId w:val="12"/>
        </w:numPr>
        <w:spacing w:line="260" w:lineRule="atLeast"/>
        <w:ind w:left="64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imetnik računa v p</w:t>
      </w:r>
      <w:r w:rsidR="008A04D1">
        <w:rPr>
          <w:rFonts w:ascii="Arial" w:hAnsi="Arial" w:cs="Arial"/>
        </w:rPr>
        <w:t>rvem P</w:t>
      </w:r>
      <w:r w:rsidR="00D924DE">
        <w:rPr>
          <w:rFonts w:ascii="Arial" w:hAnsi="Arial" w:cs="Arial"/>
        </w:rPr>
        <w:t>oročil</w:t>
      </w:r>
      <w:r w:rsidR="00D94D86">
        <w:rPr>
          <w:rFonts w:ascii="Arial" w:hAnsi="Arial" w:cs="Arial"/>
        </w:rPr>
        <w:t>u</w:t>
      </w:r>
      <w:r w:rsidR="00D924DE">
        <w:rPr>
          <w:rFonts w:ascii="Arial" w:hAnsi="Arial" w:cs="Arial"/>
        </w:rPr>
        <w:t xml:space="preserve"> o računu je pasivni NFS, </w:t>
      </w:r>
      <w:r>
        <w:rPr>
          <w:rFonts w:ascii="Arial" w:hAnsi="Arial" w:cs="Arial"/>
        </w:rPr>
        <w:t>ki je oseba o kateri se poroča;</w:t>
      </w:r>
    </w:p>
    <w:p w:rsidR="00A043AC" w:rsidRDefault="00F857D5" w:rsidP="00F857D5">
      <w:pPr>
        <w:pStyle w:val="Pripombabesedilo"/>
        <w:numPr>
          <w:ilvl w:val="0"/>
          <w:numId w:val="12"/>
        </w:numPr>
        <w:spacing w:line="260" w:lineRule="atLeast"/>
        <w:ind w:left="641" w:hanging="357"/>
        <w:jc w:val="both"/>
        <w:rPr>
          <w:rFonts w:ascii="Arial" w:hAnsi="Arial" w:cs="Arial"/>
        </w:rPr>
      </w:pPr>
      <w:r w:rsidRPr="00F857D5">
        <w:rPr>
          <w:rFonts w:ascii="Arial" w:hAnsi="Arial" w:cs="Arial"/>
        </w:rPr>
        <w:t>d</w:t>
      </w:r>
      <w:r w:rsidR="008A04D1">
        <w:rPr>
          <w:rFonts w:ascii="Arial" w:hAnsi="Arial" w:cs="Arial"/>
        </w:rPr>
        <w:t>rugo P</w:t>
      </w:r>
      <w:r w:rsidR="00D924DE" w:rsidRPr="00F857D5">
        <w:rPr>
          <w:rFonts w:ascii="Arial" w:hAnsi="Arial" w:cs="Arial"/>
        </w:rPr>
        <w:t xml:space="preserve">oročilo o računu sestavlja imetnik računa, ki je pasivni NFS z </w:t>
      </w:r>
      <w:r w:rsidR="004250CF" w:rsidRPr="00F857D5">
        <w:rPr>
          <w:rFonts w:ascii="Arial" w:hAnsi="Arial" w:cs="Arial"/>
        </w:rPr>
        <w:t>2 obvladujočim</w:t>
      </w:r>
      <w:r w:rsidRPr="00F857D5">
        <w:rPr>
          <w:rFonts w:ascii="Arial" w:hAnsi="Arial" w:cs="Arial"/>
        </w:rPr>
        <w:t xml:space="preserve">a osebama, o katerih </w:t>
      </w:r>
      <w:r w:rsidR="00A043AC">
        <w:rPr>
          <w:rFonts w:ascii="Arial" w:hAnsi="Arial" w:cs="Arial"/>
        </w:rPr>
        <w:t>se poroča, pri čemer je d</w:t>
      </w:r>
      <w:r w:rsidR="004250CF" w:rsidRPr="00F857D5">
        <w:rPr>
          <w:rFonts w:ascii="Arial" w:hAnsi="Arial" w:cs="Arial"/>
        </w:rPr>
        <w:t>ruga obvladujo</w:t>
      </w:r>
      <w:r w:rsidR="00A043AC">
        <w:rPr>
          <w:rFonts w:ascii="Arial" w:hAnsi="Arial" w:cs="Arial"/>
        </w:rPr>
        <w:t>ča oseba rezident več držav;</w:t>
      </w:r>
    </w:p>
    <w:p w:rsidR="00A043AC" w:rsidRDefault="00A043AC" w:rsidP="00F857D5">
      <w:pPr>
        <w:pStyle w:val="Pripombabesedilo"/>
        <w:numPr>
          <w:ilvl w:val="0"/>
          <w:numId w:val="12"/>
        </w:numPr>
        <w:spacing w:line="260" w:lineRule="atLeast"/>
        <w:ind w:left="64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imetnik računa t</w:t>
      </w:r>
      <w:r w:rsidR="0007448F">
        <w:rPr>
          <w:rFonts w:ascii="Arial" w:hAnsi="Arial" w:cs="Arial"/>
        </w:rPr>
        <w:t>retjega P</w:t>
      </w:r>
      <w:r w:rsidR="004250CF" w:rsidRPr="00F857D5">
        <w:rPr>
          <w:rFonts w:ascii="Arial" w:hAnsi="Arial" w:cs="Arial"/>
        </w:rPr>
        <w:t xml:space="preserve">oročila </w:t>
      </w:r>
      <w:r w:rsidR="0007448F">
        <w:rPr>
          <w:rFonts w:ascii="Arial" w:hAnsi="Arial" w:cs="Arial"/>
        </w:rPr>
        <w:t xml:space="preserve">o računu </w:t>
      </w:r>
      <w:r w:rsidR="004250CF" w:rsidRPr="00F857D5">
        <w:rPr>
          <w:rFonts w:ascii="Arial" w:hAnsi="Arial" w:cs="Arial"/>
        </w:rPr>
        <w:t>je posameznik – fizična oseba, ki je oseba</w:t>
      </w:r>
      <w:r w:rsidR="00D94D86" w:rsidRPr="00F857D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 kateri se poroča;</w:t>
      </w:r>
    </w:p>
    <w:p w:rsidR="00A043AC" w:rsidRDefault="00A043AC" w:rsidP="00F857D5">
      <w:pPr>
        <w:pStyle w:val="Pripombabesedilo"/>
        <w:numPr>
          <w:ilvl w:val="0"/>
          <w:numId w:val="12"/>
        </w:numPr>
        <w:spacing w:line="260" w:lineRule="atLeast"/>
        <w:ind w:left="64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07448F">
        <w:rPr>
          <w:rFonts w:ascii="Arial" w:hAnsi="Arial" w:cs="Arial"/>
        </w:rPr>
        <w:t>etrto P</w:t>
      </w:r>
      <w:r w:rsidR="004250CF" w:rsidRPr="00F857D5">
        <w:rPr>
          <w:rFonts w:ascii="Arial" w:hAnsi="Arial" w:cs="Arial"/>
        </w:rPr>
        <w:t xml:space="preserve">oročilo </w:t>
      </w:r>
      <w:r w:rsidR="0007448F">
        <w:rPr>
          <w:rFonts w:ascii="Arial" w:hAnsi="Arial" w:cs="Arial"/>
        </w:rPr>
        <w:t xml:space="preserve">o računu </w:t>
      </w:r>
      <w:r w:rsidR="004250CF" w:rsidRPr="00F857D5">
        <w:rPr>
          <w:rFonts w:ascii="Arial" w:hAnsi="Arial" w:cs="Arial"/>
        </w:rPr>
        <w:t>sestavlja imetnik računa, ki je subjekt</w:t>
      </w:r>
      <w:r w:rsidR="00AD3860" w:rsidRPr="00F857D5">
        <w:rPr>
          <w:rFonts w:ascii="Arial" w:hAnsi="Arial" w:cs="Arial"/>
        </w:rPr>
        <w:t xml:space="preserve"> in je oseba</w:t>
      </w:r>
      <w:r w:rsidR="00C26349" w:rsidRPr="00F857D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 kateri se poroča;</w:t>
      </w:r>
    </w:p>
    <w:p w:rsidR="00D924DE" w:rsidRPr="00F857D5" w:rsidRDefault="00A043AC" w:rsidP="00F857D5">
      <w:pPr>
        <w:pStyle w:val="Pripombabesedilo"/>
        <w:numPr>
          <w:ilvl w:val="0"/>
          <w:numId w:val="12"/>
        </w:numPr>
        <w:spacing w:line="260" w:lineRule="atLeast"/>
        <w:ind w:left="64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AD3860" w:rsidRPr="00F857D5">
        <w:rPr>
          <w:rFonts w:ascii="Arial" w:hAnsi="Arial" w:cs="Arial"/>
        </w:rPr>
        <w:t xml:space="preserve">metnik računa v </w:t>
      </w:r>
      <w:r>
        <w:rPr>
          <w:rFonts w:ascii="Arial" w:hAnsi="Arial" w:cs="Arial"/>
        </w:rPr>
        <w:t>z</w:t>
      </w:r>
      <w:r w:rsidR="0007448F">
        <w:rPr>
          <w:rFonts w:ascii="Arial" w:hAnsi="Arial" w:cs="Arial"/>
        </w:rPr>
        <w:t>adnjem P</w:t>
      </w:r>
      <w:r w:rsidR="00AD3860" w:rsidRPr="00F857D5">
        <w:rPr>
          <w:rFonts w:ascii="Arial" w:hAnsi="Arial" w:cs="Arial"/>
        </w:rPr>
        <w:t>oročilu o računu je posameznik – fizična oseba, ki je rezident več držav.</w:t>
      </w:r>
    </w:p>
    <w:p w:rsidR="00F40B95" w:rsidRDefault="00F40B95" w:rsidP="00F857D5">
      <w:pPr>
        <w:pStyle w:val="Pripombabesedilo"/>
        <w:spacing w:line="260" w:lineRule="atLeast"/>
        <w:rPr>
          <w:rFonts w:ascii="Arial" w:hAnsi="Arial" w:cs="Arial"/>
        </w:rPr>
      </w:pPr>
    </w:p>
    <w:p w:rsidR="00625E7A" w:rsidRDefault="00625E7A" w:rsidP="00625E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Primer je prikazan z naslednjim sporočilom:</w:t>
      </w:r>
    </w:p>
    <w:p w:rsidR="006B6D13" w:rsidRDefault="006B6D13" w:rsidP="00167661">
      <w:pPr>
        <w:pStyle w:val="Pripombabesedilo"/>
        <w:rPr>
          <w:rFonts w:ascii="Arial" w:hAnsi="Arial" w:cs="Arial"/>
        </w:rPr>
      </w:pPr>
    </w:p>
    <w:bookmarkStart w:id="9" w:name="_Toc472070525"/>
    <w:p w:rsidR="00F921C2" w:rsidRPr="00916646" w:rsidRDefault="00564D9C" w:rsidP="00916646">
      <w:pPr>
        <w:pStyle w:val="Pripombabesedilo"/>
        <w:rPr>
          <w:rFonts w:ascii="Arial" w:hAnsi="Arial" w:cs="Arial"/>
        </w:rPr>
      </w:pPr>
      <w:r>
        <w:rPr>
          <w:rFonts w:ascii="Arial" w:hAnsi="Arial" w:cs="Arial"/>
        </w:rPr>
        <w:object w:dxaOrig="1543" w:dyaOrig="1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50.25pt" o:ole="" o:bordertopcolor="red" o:borderleftcolor="red" o:borderbottomcolor="red" o:borderrightcolor="red">
            <v:imagedata r:id="rId1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ackage" ShapeID="_x0000_i1025" DrawAspect="Icon" ObjectID="_1559629727" r:id="rId12"/>
        </w:object>
      </w:r>
    </w:p>
    <w:p w:rsidR="00FE0A7B" w:rsidRDefault="00FE0A7B" w:rsidP="008A04D1">
      <w:pPr>
        <w:spacing w:line="260" w:lineRule="atLeast"/>
        <w:jc w:val="both"/>
        <w:rPr>
          <w:rFonts w:ascii="Arial" w:hAnsi="Arial" w:cs="Arial"/>
          <w:b/>
        </w:rPr>
      </w:pPr>
    </w:p>
    <w:p w:rsidR="003843FB" w:rsidRPr="0038732B" w:rsidRDefault="003843FB" w:rsidP="008A04D1">
      <w:pPr>
        <w:spacing w:line="260" w:lineRule="atLeast"/>
        <w:jc w:val="both"/>
        <w:rPr>
          <w:rFonts w:ascii="Arial" w:hAnsi="Arial" w:cs="Arial"/>
          <w:b/>
        </w:rPr>
      </w:pPr>
      <w:r w:rsidRPr="0038732B">
        <w:rPr>
          <w:rFonts w:ascii="Arial" w:hAnsi="Arial" w:cs="Arial"/>
          <w:b/>
        </w:rPr>
        <w:t xml:space="preserve">Posebnosti pri </w:t>
      </w:r>
      <w:r w:rsidR="00792955">
        <w:rPr>
          <w:rFonts w:ascii="Arial" w:hAnsi="Arial" w:cs="Arial"/>
          <w:b/>
        </w:rPr>
        <w:t>Z</w:t>
      </w:r>
      <w:r w:rsidR="00A806B6">
        <w:rPr>
          <w:rFonts w:ascii="Arial" w:hAnsi="Arial" w:cs="Arial"/>
          <w:b/>
        </w:rPr>
        <w:t>ačetnem s</w:t>
      </w:r>
      <w:r w:rsidRPr="0038732B">
        <w:rPr>
          <w:rFonts w:ascii="Arial" w:hAnsi="Arial" w:cs="Arial"/>
          <w:b/>
        </w:rPr>
        <w:t>poročilu v primeru Obvlad</w:t>
      </w:r>
      <w:r w:rsidR="007450FD" w:rsidRPr="0038732B">
        <w:rPr>
          <w:rFonts w:ascii="Arial" w:hAnsi="Arial" w:cs="Arial"/>
          <w:b/>
        </w:rPr>
        <w:t>ujočih oseb</w:t>
      </w:r>
      <w:r w:rsidR="00963D5E">
        <w:rPr>
          <w:rFonts w:ascii="Arial" w:hAnsi="Arial" w:cs="Arial"/>
          <w:b/>
        </w:rPr>
        <w:t>,</w:t>
      </w:r>
      <w:r w:rsidR="007450FD" w:rsidRPr="0038732B">
        <w:rPr>
          <w:rFonts w:ascii="Arial" w:hAnsi="Arial" w:cs="Arial"/>
          <w:b/>
        </w:rPr>
        <w:t xml:space="preserve"> o katerih se poroča</w:t>
      </w:r>
      <w:bookmarkEnd w:id="9"/>
    </w:p>
    <w:p w:rsidR="00F921C2" w:rsidRPr="007450FD" w:rsidRDefault="00F921C2" w:rsidP="008A04D1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7450FD" w:rsidRPr="007450FD" w:rsidRDefault="007450FD" w:rsidP="008A04D1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7450FD">
        <w:rPr>
          <w:rFonts w:ascii="Arial" w:hAnsi="Arial" w:cs="Arial"/>
          <w:sz w:val="20"/>
          <w:szCs w:val="20"/>
        </w:rPr>
        <w:t>V primerih, ko je Imetnik računa oseba</w:t>
      </w:r>
      <w:r w:rsidR="00B33707">
        <w:rPr>
          <w:rFonts w:ascii="Arial" w:hAnsi="Arial" w:cs="Arial"/>
          <w:sz w:val="20"/>
          <w:szCs w:val="20"/>
        </w:rPr>
        <w:t>,</w:t>
      </w:r>
      <w:r w:rsidRPr="007450FD">
        <w:rPr>
          <w:rFonts w:ascii="Arial" w:hAnsi="Arial" w:cs="Arial"/>
          <w:sz w:val="20"/>
          <w:szCs w:val="20"/>
        </w:rPr>
        <w:t xml:space="preserve"> o kateri se poroča</w:t>
      </w:r>
      <w:r w:rsidR="008A04D1">
        <w:rPr>
          <w:rFonts w:ascii="Arial" w:hAnsi="Arial" w:cs="Arial"/>
          <w:sz w:val="20"/>
          <w:szCs w:val="20"/>
        </w:rPr>
        <w:t>,</w:t>
      </w:r>
      <w:r w:rsidRPr="007450FD">
        <w:rPr>
          <w:rFonts w:ascii="Arial" w:hAnsi="Arial" w:cs="Arial"/>
          <w:sz w:val="20"/>
          <w:szCs w:val="20"/>
        </w:rPr>
        <w:t xml:space="preserve"> in je hkrati Pasivni NFS z eno ali več Obvladujočimi osebami</w:t>
      </w:r>
      <w:r w:rsidR="008A04D1">
        <w:rPr>
          <w:rFonts w:ascii="Arial" w:hAnsi="Arial" w:cs="Arial"/>
          <w:sz w:val="20"/>
          <w:szCs w:val="20"/>
        </w:rPr>
        <w:t>,</w:t>
      </w:r>
      <w:r w:rsidRPr="007450FD">
        <w:rPr>
          <w:rFonts w:ascii="Arial" w:hAnsi="Arial" w:cs="Arial"/>
          <w:sz w:val="20"/>
          <w:szCs w:val="20"/>
        </w:rPr>
        <w:t xml:space="preserve"> o katerih se poroča</w:t>
      </w:r>
      <w:r w:rsidR="008A04D1">
        <w:rPr>
          <w:rFonts w:ascii="Arial" w:hAnsi="Arial" w:cs="Arial"/>
          <w:sz w:val="20"/>
          <w:szCs w:val="20"/>
        </w:rPr>
        <w:t>,</w:t>
      </w:r>
      <w:r w:rsidRPr="007450FD">
        <w:rPr>
          <w:rFonts w:ascii="Arial" w:hAnsi="Arial" w:cs="Arial"/>
          <w:sz w:val="20"/>
          <w:szCs w:val="20"/>
        </w:rPr>
        <w:t xml:space="preserve"> se poročanje izvede na nač</w:t>
      </w:r>
      <w:r w:rsidR="00864B29">
        <w:rPr>
          <w:rFonts w:ascii="Arial" w:hAnsi="Arial" w:cs="Arial"/>
          <w:sz w:val="20"/>
          <w:szCs w:val="20"/>
        </w:rPr>
        <w:t>in, ki je opisan v nadaljevanju</w:t>
      </w:r>
      <w:r w:rsidR="005110A9">
        <w:rPr>
          <w:rFonts w:ascii="Arial" w:hAnsi="Arial" w:cs="Arial"/>
          <w:sz w:val="20"/>
          <w:szCs w:val="20"/>
        </w:rPr>
        <w:t>:</w:t>
      </w:r>
    </w:p>
    <w:p w:rsidR="007450FD" w:rsidRDefault="007450FD" w:rsidP="008A04D1">
      <w:pPr>
        <w:spacing w:line="260" w:lineRule="atLeast"/>
      </w:pPr>
    </w:p>
    <w:p w:rsidR="007450FD" w:rsidRDefault="007450FD" w:rsidP="008A04D1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7450FD">
        <w:rPr>
          <w:rFonts w:ascii="Arial" w:hAnsi="Arial" w:cs="Arial"/>
          <w:sz w:val="20"/>
          <w:szCs w:val="20"/>
        </w:rPr>
        <w:t>Poročevalska FI poroča podatke o računu</w:t>
      </w:r>
      <w:r w:rsidR="008A04D1">
        <w:rPr>
          <w:rFonts w:ascii="Arial" w:hAnsi="Arial" w:cs="Arial"/>
          <w:sz w:val="20"/>
          <w:szCs w:val="20"/>
        </w:rPr>
        <w:t>,</w:t>
      </w:r>
      <w:r w:rsidRPr="007450FD">
        <w:rPr>
          <w:rFonts w:ascii="Arial" w:hAnsi="Arial" w:cs="Arial"/>
          <w:sz w:val="20"/>
          <w:szCs w:val="20"/>
        </w:rPr>
        <w:t xml:space="preserve"> </w:t>
      </w:r>
      <w:r w:rsidR="000D0DCC">
        <w:rPr>
          <w:rFonts w:ascii="Arial" w:hAnsi="Arial" w:cs="Arial"/>
          <w:sz w:val="20"/>
          <w:szCs w:val="20"/>
        </w:rPr>
        <w:t>katerega lastnik je Pasivni NFS, ki je rezident države B.</w:t>
      </w:r>
      <w:r w:rsidRPr="007450FD">
        <w:rPr>
          <w:rFonts w:ascii="Arial" w:hAnsi="Arial" w:cs="Arial"/>
          <w:sz w:val="20"/>
          <w:szCs w:val="20"/>
        </w:rPr>
        <w:t xml:space="preserve"> Ta Pasivni NFS pa ima tri obvladujoče osebe. Dve osebi sta rezidentki države B, ena oseba pa je rezident države C.</w:t>
      </w:r>
    </w:p>
    <w:p w:rsidR="007450FD" w:rsidRDefault="007450FD" w:rsidP="008A04D1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7450FD" w:rsidRDefault="008D2C6C" w:rsidP="008A04D1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Poročevalska FI pošlje </w:t>
      </w:r>
      <w:r w:rsidR="00792955">
        <w:rPr>
          <w:rFonts w:ascii="Arial" w:hAnsi="Arial" w:cs="Arial"/>
          <w:sz w:val="20"/>
          <w:szCs w:val="20"/>
        </w:rPr>
        <w:t>začetno</w:t>
      </w:r>
      <w:r>
        <w:rPr>
          <w:rFonts w:ascii="Arial" w:hAnsi="Arial" w:cs="Arial"/>
          <w:sz w:val="20"/>
          <w:szCs w:val="20"/>
        </w:rPr>
        <w:t xml:space="preserve"> sporočilo</w:t>
      </w:r>
      <w:r w:rsidR="008A04D1">
        <w:rPr>
          <w:rFonts w:ascii="Arial" w:hAnsi="Arial" w:cs="Arial"/>
          <w:sz w:val="20"/>
          <w:szCs w:val="20"/>
        </w:rPr>
        <w:t>,</w:t>
      </w:r>
      <w:r w:rsidR="00DC0296">
        <w:rPr>
          <w:rFonts w:ascii="Arial" w:hAnsi="Arial" w:cs="Arial"/>
          <w:sz w:val="20"/>
          <w:szCs w:val="20"/>
        </w:rPr>
        <w:t xml:space="preserve"> v katerem</w:t>
      </w:r>
      <w:r w:rsidR="008A04D1">
        <w:rPr>
          <w:rFonts w:ascii="Arial" w:hAnsi="Arial" w:cs="Arial"/>
          <w:sz w:val="20"/>
          <w:szCs w:val="20"/>
        </w:rPr>
        <w:t xml:space="preserve"> poroča dve Poročili</w:t>
      </w:r>
      <w:r>
        <w:rPr>
          <w:rFonts w:ascii="Arial" w:hAnsi="Arial" w:cs="Arial"/>
          <w:sz w:val="20"/>
          <w:szCs w:val="20"/>
        </w:rPr>
        <w:t xml:space="preserve"> o računu. V prvem Poročilu o računu poroča samo podatke o imetniku računa (Pasivni NFS) z vrednostjo</w:t>
      </w:r>
      <w:r w:rsidR="00DC0296">
        <w:rPr>
          <w:rFonts w:ascii="Arial" w:hAnsi="Arial" w:cs="Arial"/>
          <w:sz w:val="20"/>
          <w:szCs w:val="20"/>
        </w:rPr>
        <w:t xml:space="preserve"> elementa Vrsta imetnika računa</w:t>
      </w:r>
      <w:r>
        <w:rPr>
          <w:rFonts w:ascii="Arial" w:hAnsi="Arial" w:cs="Arial"/>
          <w:sz w:val="20"/>
          <w:szCs w:val="20"/>
        </w:rPr>
        <w:t xml:space="preserve"> </w:t>
      </w:r>
      <w:r w:rsidR="00DC0296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CRS103</w:t>
      </w:r>
      <w:r w:rsidR="00DC0296">
        <w:rPr>
          <w:rFonts w:ascii="Arial" w:hAnsi="Arial" w:cs="Arial"/>
          <w:sz w:val="20"/>
          <w:szCs w:val="20"/>
        </w:rPr>
        <w:t xml:space="preserve">«, </w:t>
      </w:r>
      <w:r>
        <w:rPr>
          <w:rFonts w:ascii="Arial" w:hAnsi="Arial" w:cs="Arial"/>
          <w:sz w:val="20"/>
          <w:szCs w:val="20"/>
        </w:rPr>
        <w:t>brez podatkov o Obvladujočih osebah. V drugem Poročilu o računu pa se podatki o</w:t>
      </w:r>
      <w:r w:rsidR="00DC0296">
        <w:rPr>
          <w:rFonts w:ascii="Arial" w:hAnsi="Arial" w:cs="Arial"/>
          <w:sz w:val="20"/>
          <w:szCs w:val="20"/>
        </w:rPr>
        <w:t xml:space="preserve"> imeniku računa</w:t>
      </w:r>
      <w:r>
        <w:rPr>
          <w:rFonts w:ascii="Arial" w:hAnsi="Arial" w:cs="Arial"/>
          <w:sz w:val="20"/>
          <w:szCs w:val="20"/>
        </w:rPr>
        <w:t xml:space="preserve"> </w:t>
      </w:r>
      <w:r w:rsidR="00DC0296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Pasivnem NFS</w:t>
      </w:r>
      <w:r w:rsidR="00DC029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poročajo z vrednostjo</w:t>
      </w:r>
      <w:r w:rsidR="00DC0296">
        <w:rPr>
          <w:rFonts w:ascii="Arial" w:hAnsi="Arial" w:cs="Arial"/>
          <w:sz w:val="20"/>
          <w:szCs w:val="20"/>
        </w:rPr>
        <w:t xml:space="preserve"> elementa Vrsta imetnika računa</w:t>
      </w:r>
      <w:r>
        <w:rPr>
          <w:rFonts w:ascii="Arial" w:hAnsi="Arial" w:cs="Arial"/>
          <w:sz w:val="20"/>
          <w:szCs w:val="20"/>
        </w:rPr>
        <w:t xml:space="preserve"> </w:t>
      </w:r>
      <w:r w:rsidR="00DC0296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CRS101</w:t>
      </w:r>
      <w:r w:rsidR="00DC0296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>, skupaj s podatki o vseh Obladujočih osebah, ki so osebe</w:t>
      </w:r>
      <w:r w:rsidR="00A10AA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 katerih se poroča.</w:t>
      </w:r>
    </w:p>
    <w:p w:rsidR="00F7588A" w:rsidRDefault="00F7588A" w:rsidP="008A04D1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864B29" w:rsidRDefault="00864B29" w:rsidP="00F15A76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Primer poročanja podatkov o </w:t>
      </w:r>
      <w:r w:rsidRPr="000A64BF">
        <w:rPr>
          <w:rFonts w:ascii="Arial" w:hAnsi="Arial" w:cs="Arial"/>
          <w:sz w:val="20"/>
          <w:szCs w:val="20"/>
        </w:rPr>
        <w:t>Pasivnem NFS in Obvladujočih osebah</w:t>
      </w:r>
      <w:r>
        <w:rPr>
          <w:rFonts w:ascii="Arial" w:hAnsi="Arial" w:cs="Arial"/>
          <w:sz w:val="20"/>
          <w:szCs w:val="20"/>
        </w:rPr>
        <w:t xml:space="preserve"> je prikazan </w:t>
      </w:r>
      <w:r w:rsidR="00F15A76">
        <w:rPr>
          <w:rFonts w:ascii="Arial" w:hAnsi="Arial" w:cs="Arial"/>
          <w:sz w:val="20"/>
          <w:szCs w:val="20"/>
        </w:rPr>
        <w:t>v priloženem XML sporočilu in na sliki 1</w:t>
      </w:r>
      <w:r>
        <w:rPr>
          <w:rFonts w:ascii="Arial" w:hAnsi="Arial" w:cs="Arial"/>
          <w:sz w:val="20"/>
          <w:szCs w:val="20"/>
        </w:rPr>
        <w:t>.</w:t>
      </w:r>
      <w:r w:rsidRPr="00864B29">
        <w:rPr>
          <w:rFonts w:ascii="Arial" w:hAnsi="Arial" w:cs="Arial"/>
          <w:sz w:val="20"/>
          <w:szCs w:val="20"/>
        </w:rPr>
        <w:t xml:space="preserve"> </w:t>
      </w:r>
    </w:p>
    <w:p w:rsidR="00864B29" w:rsidRDefault="00864B29" w:rsidP="00864B29">
      <w:pPr>
        <w:jc w:val="both"/>
        <w:rPr>
          <w:rFonts w:ascii="Arial" w:hAnsi="Arial" w:cs="Arial"/>
          <w:sz w:val="20"/>
          <w:szCs w:val="20"/>
        </w:rPr>
      </w:pPr>
    </w:p>
    <w:p w:rsidR="00864B29" w:rsidRDefault="00864B29" w:rsidP="00864B29">
      <w:pPr>
        <w:jc w:val="both"/>
        <w:rPr>
          <w:rFonts w:ascii="Arial" w:hAnsi="Arial" w:cs="Arial"/>
          <w:sz w:val="20"/>
          <w:szCs w:val="20"/>
        </w:rPr>
      </w:pPr>
    </w:p>
    <w:p w:rsidR="00864B29" w:rsidRDefault="00864B29" w:rsidP="00864B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Primer </w:t>
      </w:r>
      <w:r w:rsidR="00742373">
        <w:rPr>
          <w:rFonts w:ascii="Arial" w:hAnsi="Arial" w:cs="Arial"/>
          <w:sz w:val="20"/>
          <w:szCs w:val="20"/>
        </w:rPr>
        <w:t>je prikazan z naslednjim sporočilom</w:t>
      </w:r>
      <w:r>
        <w:rPr>
          <w:rFonts w:ascii="Arial" w:hAnsi="Arial" w:cs="Arial"/>
          <w:sz w:val="20"/>
          <w:szCs w:val="20"/>
        </w:rPr>
        <w:t>:</w:t>
      </w:r>
    </w:p>
    <w:p w:rsidR="00864B29" w:rsidRDefault="00864B29" w:rsidP="00864B29">
      <w:pPr>
        <w:jc w:val="both"/>
        <w:rPr>
          <w:rFonts w:ascii="Arial" w:hAnsi="Arial" w:cs="Arial"/>
          <w:sz w:val="20"/>
          <w:szCs w:val="20"/>
        </w:rPr>
      </w:pPr>
    </w:p>
    <w:p w:rsidR="00864B29" w:rsidRDefault="000836C3" w:rsidP="00864B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1543" w:dyaOrig="1000">
          <v:shape id="_x0000_i1026" type="#_x0000_t75" style="width:79.5pt;height:50.25pt" o:ole="" o:bordertopcolor="red" o:borderleftcolor="red" o:borderbottomcolor="red" o:borderrightcolor="red">
            <v:imagedata r:id="rId1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ackage" ShapeID="_x0000_i1026" DrawAspect="Icon" ObjectID="_1559629728" r:id="rId14"/>
        </w:object>
      </w:r>
    </w:p>
    <w:p w:rsidR="00864B29" w:rsidRDefault="00864B29" w:rsidP="008A04D1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F7588A" w:rsidRDefault="000A64BF" w:rsidP="000A64B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drawing>
          <wp:inline distT="0" distB="0" distL="0" distR="0" wp14:anchorId="4F319852" wp14:editId="3C041974">
            <wp:extent cx="2552700" cy="5209591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062" cy="52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4BF" w:rsidRPr="00864B29" w:rsidRDefault="000A64BF" w:rsidP="00864B29">
      <w:pPr>
        <w:pStyle w:val="Napis"/>
        <w:spacing w:before="200"/>
        <w:jc w:val="center"/>
        <w:rPr>
          <w:rFonts w:ascii="Arial" w:hAnsi="Arial" w:cs="Arial"/>
          <w:color w:val="auto"/>
        </w:rPr>
      </w:pPr>
      <w:r w:rsidRPr="00864B29">
        <w:rPr>
          <w:rFonts w:ascii="Arial" w:hAnsi="Arial" w:cs="Arial"/>
          <w:color w:val="auto"/>
        </w:rPr>
        <w:t xml:space="preserve">Slika </w:t>
      </w:r>
      <w:r w:rsidRPr="00864B29">
        <w:rPr>
          <w:rFonts w:ascii="Arial" w:hAnsi="Arial" w:cs="Arial"/>
          <w:color w:val="auto"/>
        </w:rPr>
        <w:fldChar w:fldCharType="begin"/>
      </w:r>
      <w:r w:rsidRPr="00864B29">
        <w:rPr>
          <w:rFonts w:ascii="Arial" w:hAnsi="Arial" w:cs="Arial"/>
          <w:color w:val="auto"/>
        </w:rPr>
        <w:instrText xml:space="preserve"> SEQ Slika \* ARABIC </w:instrText>
      </w:r>
      <w:r w:rsidRPr="00864B29">
        <w:rPr>
          <w:rFonts w:ascii="Arial" w:hAnsi="Arial" w:cs="Arial"/>
          <w:color w:val="auto"/>
        </w:rPr>
        <w:fldChar w:fldCharType="separate"/>
      </w:r>
      <w:r w:rsidR="00655C43">
        <w:rPr>
          <w:rFonts w:ascii="Arial" w:hAnsi="Arial" w:cs="Arial"/>
          <w:color w:val="auto"/>
        </w:rPr>
        <w:t>1</w:t>
      </w:r>
      <w:r w:rsidRPr="00864B29">
        <w:rPr>
          <w:rFonts w:ascii="Arial" w:hAnsi="Arial" w:cs="Arial"/>
          <w:color w:val="auto"/>
        </w:rPr>
        <w:fldChar w:fldCharType="end"/>
      </w:r>
      <w:r w:rsidRPr="00864B29">
        <w:rPr>
          <w:rFonts w:ascii="Arial" w:hAnsi="Arial" w:cs="Arial"/>
          <w:color w:val="auto"/>
        </w:rPr>
        <w:t>: Poročanje podatkov o Pasivnem NFS in Obvladujočih osebah</w:t>
      </w:r>
    </w:p>
    <w:p w:rsidR="00646302" w:rsidRDefault="00646302" w:rsidP="003843FB"/>
    <w:p w:rsidR="003843FB" w:rsidRPr="00A26A0E" w:rsidRDefault="00A26A0E" w:rsidP="003843FB">
      <w:pPr>
        <w:pStyle w:val="Naslov1"/>
        <w:rPr>
          <w:b/>
        </w:rPr>
      </w:pPr>
      <w:bookmarkStart w:id="10" w:name="_Toc472070526"/>
      <w:bookmarkStart w:id="11" w:name="_Toc482281674"/>
      <w:r w:rsidRPr="00A26A0E">
        <w:rPr>
          <w:b/>
        </w:rPr>
        <w:t>Popravljalno</w:t>
      </w:r>
      <w:r w:rsidR="003843FB" w:rsidRPr="00A26A0E">
        <w:rPr>
          <w:b/>
        </w:rPr>
        <w:t xml:space="preserve"> sporočilo</w:t>
      </w:r>
      <w:bookmarkEnd w:id="10"/>
      <w:bookmarkEnd w:id="11"/>
    </w:p>
    <w:p w:rsidR="003843FB" w:rsidRDefault="003843FB" w:rsidP="003843FB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3843FB" w:rsidRDefault="003843FB" w:rsidP="00A26A0E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997A3C">
        <w:rPr>
          <w:rFonts w:ascii="Arial" w:hAnsi="Arial" w:cs="Arial"/>
          <w:sz w:val="20"/>
          <w:szCs w:val="20"/>
        </w:rPr>
        <w:t xml:space="preserve">V </w:t>
      </w:r>
      <w:r w:rsidR="00A26A0E">
        <w:rPr>
          <w:rFonts w:ascii="Arial" w:hAnsi="Arial" w:cs="Arial"/>
          <w:sz w:val="20"/>
          <w:szCs w:val="20"/>
        </w:rPr>
        <w:t>popravljalnem</w:t>
      </w:r>
      <w:r w:rsidRPr="00997A3C">
        <w:rPr>
          <w:rFonts w:ascii="Arial" w:hAnsi="Arial" w:cs="Arial"/>
          <w:sz w:val="20"/>
          <w:szCs w:val="20"/>
        </w:rPr>
        <w:t xml:space="preserve"> sporočilu</w:t>
      </w:r>
      <w:r w:rsidR="007047D7">
        <w:rPr>
          <w:rStyle w:val="Sprotnaopomba-sklic"/>
          <w:rFonts w:ascii="Arial" w:hAnsi="Arial" w:cs="Arial"/>
          <w:sz w:val="20"/>
          <w:szCs w:val="20"/>
        </w:rPr>
        <w:footnoteReference w:id="3"/>
      </w:r>
      <w:r w:rsidRPr="00997A3C">
        <w:rPr>
          <w:rFonts w:ascii="Arial" w:hAnsi="Arial" w:cs="Arial"/>
          <w:sz w:val="20"/>
          <w:szCs w:val="20"/>
        </w:rPr>
        <w:t xml:space="preserve"> bo Poročevalska FI sporočila FURS popravke predhodno </w:t>
      </w:r>
      <w:r w:rsidR="000B4B06">
        <w:rPr>
          <w:rFonts w:ascii="Arial" w:hAnsi="Arial" w:cs="Arial"/>
          <w:sz w:val="20"/>
          <w:szCs w:val="20"/>
        </w:rPr>
        <w:t>poslanih</w:t>
      </w:r>
      <w:r w:rsidRPr="00997A3C">
        <w:rPr>
          <w:rFonts w:ascii="Arial" w:hAnsi="Arial" w:cs="Arial"/>
          <w:sz w:val="20"/>
          <w:szCs w:val="20"/>
        </w:rPr>
        <w:t xml:space="preserve"> podatkov za določeno </w:t>
      </w:r>
      <w:r w:rsidR="00243C97">
        <w:rPr>
          <w:rFonts w:ascii="Arial" w:hAnsi="Arial" w:cs="Arial"/>
          <w:sz w:val="20"/>
          <w:szCs w:val="20"/>
        </w:rPr>
        <w:t>poročevalsko obdobje</w:t>
      </w:r>
      <w:r w:rsidRPr="00997A3C">
        <w:rPr>
          <w:rFonts w:ascii="Arial" w:hAnsi="Arial" w:cs="Arial"/>
          <w:sz w:val="20"/>
          <w:szCs w:val="20"/>
        </w:rPr>
        <w:t>.</w:t>
      </w:r>
    </w:p>
    <w:p w:rsidR="005B720E" w:rsidRDefault="005B720E" w:rsidP="00A26A0E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3843FB" w:rsidRDefault="003843FB" w:rsidP="003843FB"/>
    <w:p w:rsidR="003843FB" w:rsidRDefault="003843FB" w:rsidP="003843FB">
      <w:pPr>
        <w:pStyle w:val="Naslov2"/>
      </w:pPr>
      <w:bookmarkStart w:id="12" w:name="_Toc472070527"/>
      <w:bookmarkStart w:id="13" w:name="_Toc482281675"/>
      <w:r>
        <w:t xml:space="preserve">Struktura </w:t>
      </w:r>
      <w:r w:rsidR="00A26A0E">
        <w:t>popravljalnega</w:t>
      </w:r>
      <w:r>
        <w:t xml:space="preserve"> sporočila</w:t>
      </w:r>
      <w:bookmarkEnd w:id="12"/>
      <w:bookmarkEnd w:id="13"/>
    </w:p>
    <w:p w:rsidR="003843FB" w:rsidRDefault="003843FB" w:rsidP="003843FB"/>
    <w:p w:rsidR="003843FB" w:rsidRPr="006F7C1A" w:rsidRDefault="003843FB" w:rsidP="00FB5EC6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Tako kot </w:t>
      </w:r>
      <w:r w:rsidR="00FB5EC6">
        <w:rPr>
          <w:rFonts w:ascii="Arial" w:hAnsi="Arial" w:cs="Arial"/>
          <w:sz w:val="20"/>
          <w:szCs w:val="20"/>
        </w:rPr>
        <w:t>začetno</w:t>
      </w:r>
      <w:r w:rsidRPr="006F7C1A">
        <w:rPr>
          <w:rFonts w:ascii="Arial" w:hAnsi="Arial" w:cs="Arial"/>
          <w:sz w:val="20"/>
          <w:szCs w:val="20"/>
        </w:rPr>
        <w:t xml:space="preserve"> sporočilo je</w:t>
      </w:r>
      <w:r>
        <w:rPr>
          <w:rFonts w:ascii="Arial" w:hAnsi="Arial" w:cs="Arial"/>
          <w:sz w:val="20"/>
          <w:szCs w:val="20"/>
        </w:rPr>
        <w:t xml:space="preserve"> tudi </w:t>
      </w:r>
      <w:r w:rsidR="00FB5EC6">
        <w:rPr>
          <w:rFonts w:ascii="Arial" w:hAnsi="Arial" w:cs="Arial"/>
          <w:sz w:val="20"/>
          <w:szCs w:val="20"/>
        </w:rPr>
        <w:t>popravljalno</w:t>
      </w:r>
      <w:r>
        <w:rPr>
          <w:rFonts w:ascii="Arial" w:hAnsi="Arial" w:cs="Arial"/>
          <w:sz w:val="20"/>
          <w:szCs w:val="20"/>
        </w:rPr>
        <w:t xml:space="preserve"> sporočilo</w:t>
      </w:r>
      <w:r w:rsidRPr="006F7C1A">
        <w:rPr>
          <w:rFonts w:ascii="Arial" w:hAnsi="Arial" w:cs="Arial"/>
          <w:sz w:val="20"/>
          <w:szCs w:val="20"/>
        </w:rPr>
        <w:t xml:space="preserve"> sestavljeno iz oznake različice XML sheme, glave sporočila (</w:t>
      </w:r>
      <w:r w:rsidR="00352881" w:rsidRPr="00352881">
        <w:rPr>
          <w:rFonts w:ascii="Arial" w:hAnsi="Arial" w:cs="Arial"/>
          <w:i/>
          <w:sz w:val="20"/>
          <w:szCs w:val="20"/>
        </w:rPr>
        <w:t>MessageSpec</w:t>
      </w:r>
      <w:r w:rsidRPr="006F7C1A">
        <w:rPr>
          <w:rFonts w:ascii="Arial" w:hAnsi="Arial" w:cs="Arial"/>
          <w:sz w:val="20"/>
          <w:szCs w:val="20"/>
        </w:rPr>
        <w:t>) in telesa sporočila (</w:t>
      </w:r>
      <w:r w:rsidRPr="006F7C1A">
        <w:rPr>
          <w:rFonts w:ascii="Arial" w:hAnsi="Arial" w:cs="Arial"/>
          <w:i/>
          <w:sz w:val="20"/>
          <w:szCs w:val="20"/>
        </w:rPr>
        <w:t>CrsBody</w:t>
      </w:r>
      <w:r w:rsidRPr="006F7C1A">
        <w:rPr>
          <w:rFonts w:ascii="Arial" w:hAnsi="Arial" w:cs="Arial"/>
          <w:sz w:val="20"/>
          <w:szCs w:val="20"/>
        </w:rPr>
        <w:t>).</w:t>
      </w:r>
    </w:p>
    <w:p w:rsidR="003843FB" w:rsidRPr="006F7C1A" w:rsidRDefault="003843FB" w:rsidP="00FB5EC6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3843FB" w:rsidRDefault="003843FB" w:rsidP="00FB5EC6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6F7C1A">
        <w:rPr>
          <w:rFonts w:ascii="Arial" w:hAnsi="Arial" w:cs="Arial"/>
          <w:sz w:val="20"/>
          <w:szCs w:val="20"/>
        </w:rPr>
        <w:t>Glava sporočila (</w:t>
      </w:r>
      <w:r w:rsidR="00352881" w:rsidRPr="00352881">
        <w:rPr>
          <w:rFonts w:ascii="Arial" w:hAnsi="Arial" w:cs="Arial"/>
          <w:i/>
          <w:sz w:val="20"/>
          <w:szCs w:val="20"/>
        </w:rPr>
        <w:t>MessageSpec</w:t>
      </w:r>
      <w:r w:rsidRPr="006F7C1A">
        <w:rPr>
          <w:rFonts w:ascii="Arial" w:hAnsi="Arial" w:cs="Arial"/>
          <w:sz w:val="20"/>
          <w:szCs w:val="20"/>
        </w:rPr>
        <w:t>) vsebuje identifikacijske elemente o Poročevalski FI in o vrsti sporočila. Telo sporočila (</w:t>
      </w:r>
      <w:r w:rsidRPr="006F7C1A">
        <w:rPr>
          <w:rFonts w:ascii="Arial" w:hAnsi="Arial" w:cs="Arial"/>
          <w:i/>
          <w:sz w:val="20"/>
          <w:szCs w:val="20"/>
        </w:rPr>
        <w:t>CrsBody</w:t>
      </w:r>
      <w:r w:rsidRPr="006F7C1A">
        <w:rPr>
          <w:rFonts w:ascii="Arial" w:hAnsi="Arial" w:cs="Arial"/>
          <w:sz w:val="20"/>
          <w:szCs w:val="20"/>
        </w:rPr>
        <w:t>) je sestavljeno iz dveh sklopov: Poročevalske FI (</w:t>
      </w:r>
      <w:r w:rsidRPr="006F7C1A">
        <w:rPr>
          <w:rFonts w:ascii="Arial" w:hAnsi="Arial" w:cs="Arial"/>
          <w:i/>
          <w:sz w:val="20"/>
          <w:szCs w:val="20"/>
        </w:rPr>
        <w:t>ReportingFI</w:t>
      </w:r>
      <w:r w:rsidRPr="006F7C1A">
        <w:rPr>
          <w:rFonts w:ascii="Arial" w:hAnsi="Arial" w:cs="Arial"/>
          <w:sz w:val="20"/>
          <w:szCs w:val="20"/>
        </w:rPr>
        <w:t>) in Poročevalske skupine (</w:t>
      </w:r>
      <w:r w:rsidRPr="006F7C1A">
        <w:rPr>
          <w:rFonts w:ascii="Arial" w:hAnsi="Arial" w:cs="Arial"/>
          <w:i/>
          <w:sz w:val="20"/>
          <w:szCs w:val="20"/>
        </w:rPr>
        <w:t>ReportingGroup</w:t>
      </w:r>
      <w:r w:rsidRPr="006F7C1A">
        <w:rPr>
          <w:rFonts w:ascii="Arial" w:hAnsi="Arial" w:cs="Arial"/>
          <w:sz w:val="20"/>
          <w:szCs w:val="20"/>
        </w:rPr>
        <w:t>), ki jo sestavljajo Poročila o računih (</w:t>
      </w:r>
      <w:r w:rsidRPr="006F7C1A">
        <w:rPr>
          <w:rFonts w:ascii="Arial" w:hAnsi="Arial" w:cs="Arial"/>
          <w:i/>
          <w:sz w:val="20"/>
          <w:szCs w:val="20"/>
        </w:rPr>
        <w:t>AccountReport</w:t>
      </w:r>
      <w:r w:rsidR="00FB5EC6">
        <w:rPr>
          <w:rFonts w:ascii="Arial" w:hAnsi="Arial" w:cs="Arial"/>
          <w:sz w:val="20"/>
          <w:szCs w:val="20"/>
        </w:rPr>
        <w:t>). Tabela 2</w:t>
      </w:r>
      <w:r w:rsidRPr="006F7C1A">
        <w:rPr>
          <w:rFonts w:ascii="Arial" w:hAnsi="Arial" w:cs="Arial"/>
          <w:sz w:val="20"/>
          <w:szCs w:val="20"/>
        </w:rPr>
        <w:t xml:space="preserve"> prikazuje grobo strukturo telesa sporočila</w:t>
      </w:r>
      <w:r w:rsidRPr="006F7C1A">
        <w:rPr>
          <w:rFonts w:ascii="Arial" w:hAnsi="Arial" w:cs="Arial"/>
          <w:i/>
          <w:sz w:val="20"/>
          <w:szCs w:val="20"/>
        </w:rPr>
        <w:t xml:space="preserve"> (CrsBody)</w:t>
      </w:r>
      <w:r w:rsidR="006972CE">
        <w:rPr>
          <w:rFonts w:ascii="Arial" w:hAnsi="Arial" w:cs="Arial"/>
          <w:sz w:val="20"/>
          <w:szCs w:val="20"/>
        </w:rPr>
        <w:t>.</w:t>
      </w:r>
    </w:p>
    <w:p w:rsidR="00657809" w:rsidRDefault="00657809" w:rsidP="00FB5EC6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7C0960" w:rsidRDefault="00B3025C" w:rsidP="00A26A0E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Treba</w:t>
      </w:r>
      <w:r w:rsidR="006972CE">
        <w:rPr>
          <w:rFonts w:ascii="Arial" w:hAnsi="Arial" w:cs="Arial"/>
          <w:sz w:val="20"/>
          <w:szCs w:val="20"/>
        </w:rPr>
        <w:t xml:space="preserve"> je opozoriti, da se glava </w:t>
      </w:r>
      <w:r w:rsidR="006972CE" w:rsidRPr="006F7C1A">
        <w:rPr>
          <w:rFonts w:ascii="Arial" w:hAnsi="Arial" w:cs="Arial"/>
          <w:sz w:val="20"/>
          <w:szCs w:val="20"/>
        </w:rPr>
        <w:t>(</w:t>
      </w:r>
      <w:r w:rsidR="00352881" w:rsidRPr="00352881">
        <w:rPr>
          <w:rFonts w:ascii="Arial" w:hAnsi="Arial" w:cs="Arial"/>
          <w:i/>
          <w:sz w:val="20"/>
          <w:szCs w:val="20"/>
        </w:rPr>
        <w:t>MessageSpec</w:t>
      </w:r>
      <w:r w:rsidR="006972CE" w:rsidRPr="006F7C1A">
        <w:rPr>
          <w:rFonts w:ascii="Arial" w:hAnsi="Arial" w:cs="Arial"/>
          <w:sz w:val="20"/>
          <w:szCs w:val="20"/>
        </w:rPr>
        <w:t>)</w:t>
      </w:r>
      <w:r w:rsidR="006972CE">
        <w:rPr>
          <w:rFonts w:ascii="Arial" w:hAnsi="Arial" w:cs="Arial"/>
          <w:sz w:val="20"/>
          <w:szCs w:val="20"/>
        </w:rPr>
        <w:t xml:space="preserve"> </w:t>
      </w:r>
      <w:r w:rsidR="00FB5EC6">
        <w:rPr>
          <w:rFonts w:ascii="Arial" w:hAnsi="Arial" w:cs="Arial"/>
          <w:sz w:val="20"/>
          <w:szCs w:val="20"/>
        </w:rPr>
        <w:t>popravljalnega</w:t>
      </w:r>
      <w:r w:rsidR="006972CE">
        <w:rPr>
          <w:rFonts w:ascii="Arial" w:hAnsi="Arial" w:cs="Arial"/>
          <w:sz w:val="20"/>
          <w:szCs w:val="20"/>
        </w:rPr>
        <w:t xml:space="preserve"> sporočila od glave </w:t>
      </w:r>
      <w:r w:rsidR="006972CE" w:rsidRPr="006F7C1A">
        <w:rPr>
          <w:rFonts w:ascii="Arial" w:hAnsi="Arial" w:cs="Arial"/>
          <w:sz w:val="20"/>
          <w:szCs w:val="20"/>
        </w:rPr>
        <w:t>(</w:t>
      </w:r>
      <w:r w:rsidR="00352881" w:rsidRPr="00352881">
        <w:rPr>
          <w:rFonts w:ascii="Arial" w:hAnsi="Arial" w:cs="Arial"/>
          <w:i/>
          <w:sz w:val="20"/>
          <w:szCs w:val="20"/>
        </w:rPr>
        <w:t>MessageSpec</w:t>
      </w:r>
      <w:r w:rsidR="006972CE" w:rsidRPr="006F7C1A">
        <w:rPr>
          <w:rFonts w:ascii="Arial" w:hAnsi="Arial" w:cs="Arial"/>
          <w:sz w:val="20"/>
          <w:szCs w:val="20"/>
        </w:rPr>
        <w:t>)</w:t>
      </w:r>
      <w:r w:rsidR="006972CE">
        <w:rPr>
          <w:rFonts w:ascii="Arial" w:hAnsi="Arial" w:cs="Arial"/>
          <w:sz w:val="20"/>
          <w:szCs w:val="20"/>
        </w:rPr>
        <w:t xml:space="preserve"> </w:t>
      </w:r>
      <w:r w:rsidR="00FB5EC6">
        <w:rPr>
          <w:rFonts w:ascii="Arial" w:hAnsi="Arial" w:cs="Arial"/>
          <w:sz w:val="20"/>
          <w:szCs w:val="20"/>
        </w:rPr>
        <w:t>začetnega</w:t>
      </w:r>
      <w:r w:rsidR="006972CE">
        <w:rPr>
          <w:rFonts w:ascii="Arial" w:hAnsi="Arial" w:cs="Arial"/>
          <w:sz w:val="20"/>
          <w:szCs w:val="20"/>
        </w:rPr>
        <w:t xml:space="preserve"> sporočila razlikuje v elementu </w:t>
      </w:r>
      <w:r w:rsidR="006972CE" w:rsidRPr="006972CE">
        <w:rPr>
          <w:rFonts w:ascii="Arial" w:hAnsi="Arial" w:cs="Arial"/>
          <w:sz w:val="20"/>
          <w:szCs w:val="20"/>
        </w:rPr>
        <w:t>Oznaka vrste sporočila</w:t>
      </w:r>
      <w:r w:rsidR="006972CE" w:rsidRPr="006972CE">
        <w:rPr>
          <w:rFonts w:ascii="Arial" w:hAnsi="Arial" w:cs="Arial"/>
          <w:i/>
          <w:sz w:val="20"/>
          <w:szCs w:val="20"/>
        </w:rPr>
        <w:t xml:space="preserve"> </w:t>
      </w:r>
      <w:r w:rsidR="006972CE" w:rsidRPr="006972CE">
        <w:rPr>
          <w:rFonts w:ascii="Arial" w:hAnsi="Arial" w:cs="Arial"/>
          <w:sz w:val="20"/>
          <w:szCs w:val="20"/>
        </w:rPr>
        <w:t>(</w:t>
      </w:r>
      <w:r w:rsidR="006972CE" w:rsidRPr="006972CE">
        <w:rPr>
          <w:rFonts w:ascii="Arial" w:hAnsi="Arial" w:cs="Arial"/>
          <w:i/>
          <w:sz w:val="20"/>
          <w:szCs w:val="20"/>
        </w:rPr>
        <w:t>MessageTypeIndic</w:t>
      </w:r>
      <w:r w:rsidR="006972CE" w:rsidRPr="006972CE">
        <w:rPr>
          <w:rFonts w:ascii="Arial" w:hAnsi="Arial" w:cs="Arial"/>
          <w:sz w:val="20"/>
          <w:szCs w:val="20"/>
        </w:rPr>
        <w:t>)</w:t>
      </w:r>
      <w:r w:rsidR="006972CE">
        <w:rPr>
          <w:rFonts w:ascii="Arial" w:hAnsi="Arial" w:cs="Arial"/>
          <w:i/>
          <w:sz w:val="20"/>
          <w:szCs w:val="20"/>
        </w:rPr>
        <w:t xml:space="preserve">. </w:t>
      </w:r>
      <w:r w:rsidR="006972CE">
        <w:rPr>
          <w:rFonts w:ascii="Arial" w:hAnsi="Arial" w:cs="Arial"/>
          <w:sz w:val="20"/>
          <w:szCs w:val="20"/>
        </w:rPr>
        <w:t xml:space="preserve">Omenjeni element mora imeti v glavi </w:t>
      </w:r>
      <w:r w:rsidR="00B04E47">
        <w:rPr>
          <w:rFonts w:ascii="Arial" w:hAnsi="Arial" w:cs="Arial"/>
          <w:sz w:val="20"/>
          <w:szCs w:val="20"/>
        </w:rPr>
        <w:t>popravljalnega</w:t>
      </w:r>
      <w:r w:rsidR="006972CE">
        <w:rPr>
          <w:rFonts w:ascii="Arial" w:hAnsi="Arial" w:cs="Arial"/>
          <w:sz w:val="20"/>
          <w:szCs w:val="20"/>
        </w:rPr>
        <w:t xml:space="preserve"> sporočila vrednost </w:t>
      </w:r>
      <w:r w:rsidR="00B04E47">
        <w:rPr>
          <w:rFonts w:ascii="Arial" w:hAnsi="Arial" w:cs="Arial"/>
          <w:sz w:val="20"/>
          <w:szCs w:val="20"/>
        </w:rPr>
        <w:t>»</w:t>
      </w:r>
      <w:r w:rsidR="006972CE">
        <w:rPr>
          <w:rFonts w:ascii="Arial" w:hAnsi="Arial" w:cs="Arial"/>
          <w:sz w:val="20"/>
          <w:szCs w:val="20"/>
        </w:rPr>
        <w:t>CRS702</w:t>
      </w:r>
      <w:r w:rsidR="00B04E47">
        <w:rPr>
          <w:rFonts w:ascii="Arial" w:hAnsi="Arial" w:cs="Arial"/>
          <w:sz w:val="20"/>
          <w:szCs w:val="20"/>
        </w:rPr>
        <w:t>«</w:t>
      </w:r>
      <w:r w:rsidR="006972CE">
        <w:rPr>
          <w:rFonts w:ascii="Arial" w:hAnsi="Arial" w:cs="Arial"/>
          <w:sz w:val="20"/>
          <w:szCs w:val="20"/>
        </w:rPr>
        <w:t>.</w:t>
      </w:r>
    </w:p>
    <w:p w:rsidR="007C0960" w:rsidRDefault="007C0960" w:rsidP="003843FB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1018"/>
        <w:gridCol w:w="1206"/>
        <w:gridCol w:w="2724"/>
        <w:gridCol w:w="2752"/>
      </w:tblGrid>
      <w:tr w:rsidR="007C0960" w:rsidRPr="007E52AF" w:rsidTr="004B7AC5">
        <w:tc>
          <w:tcPr>
            <w:tcW w:w="3421" w:type="pct"/>
            <w:gridSpan w:val="4"/>
            <w:shd w:val="clear" w:color="auto" w:fill="auto"/>
          </w:tcPr>
          <w:p w:rsidR="007C0960" w:rsidRPr="006F7C1A" w:rsidRDefault="00D55B89" w:rsidP="004416F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Popravljalno</w:t>
            </w:r>
            <w:r w:rsidR="007C0960" w:rsidRPr="006F7C1A">
              <w:rPr>
                <w:rFonts w:ascii="Arial" w:hAnsi="Arial" w:cs="Arial"/>
                <w:b/>
                <w:sz w:val="22"/>
                <w:szCs w:val="22"/>
              </w:rPr>
              <w:t xml:space="preserve"> sporočilo</w:t>
            </w:r>
          </w:p>
        </w:tc>
        <w:tc>
          <w:tcPr>
            <w:tcW w:w="1579" w:type="pct"/>
            <w:shd w:val="clear" w:color="auto" w:fill="auto"/>
          </w:tcPr>
          <w:p w:rsidR="007C0960" w:rsidRPr="007E52AF" w:rsidRDefault="007C0960" w:rsidP="004416F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E52AF">
              <w:rPr>
                <w:rFonts w:ascii="Arial" w:hAnsi="Arial" w:cs="Arial"/>
                <w:b/>
                <w:sz w:val="18"/>
                <w:szCs w:val="18"/>
              </w:rPr>
              <w:t>Obveznost…množičnost</w:t>
            </w:r>
          </w:p>
        </w:tc>
      </w:tr>
      <w:tr w:rsidR="007C0960" w:rsidRPr="006F7C1A" w:rsidTr="004B7AC5">
        <w:tc>
          <w:tcPr>
            <w:tcW w:w="3421" w:type="pct"/>
            <w:gridSpan w:val="4"/>
            <w:shd w:val="clear" w:color="auto" w:fill="auto"/>
          </w:tcPr>
          <w:p w:rsidR="007C0960" w:rsidRPr="006F7C1A" w:rsidRDefault="007C0960" w:rsidP="004416FC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F7C1A">
              <w:rPr>
                <w:rFonts w:ascii="Arial" w:hAnsi="Arial" w:cs="Arial"/>
                <w:sz w:val="18"/>
                <w:szCs w:val="18"/>
              </w:rPr>
              <w:t>POROČEVALSKA FI (ReportingFI)</w:t>
            </w:r>
          </w:p>
        </w:tc>
        <w:tc>
          <w:tcPr>
            <w:tcW w:w="1579" w:type="pct"/>
            <w:shd w:val="clear" w:color="auto" w:fill="auto"/>
          </w:tcPr>
          <w:p w:rsidR="007C0960" w:rsidRPr="006F7C1A" w:rsidRDefault="007C0960" w:rsidP="004416FC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F7C1A">
              <w:rPr>
                <w:rFonts w:ascii="Arial" w:hAnsi="Arial" w:cs="Arial"/>
                <w:sz w:val="18"/>
                <w:szCs w:val="18"/>
              </w:rPr>
              <w:t>1..1</w:t>
            </w:r>
            <w:r>
              <w:rPr>
                <w:rFonts w:ascii="Arial" w:hAnsi="Arial" w:cs="Arial"/>
                <w:sz w:val="18"/>
                <w:szCs w:val="18"/>
              </w:rPr>
              <w:t xml:space="preserve"> (obvezen…samo eden)</w:t>
            </w:r>
          </w:p>
        </w:tc>
      </w:tr>
      <w:tr w:rsidR="007C0960" w:rsidRPr="006F7C1A" w:rsidTr="004B7AC5">
        <w:tc>
          <w:tcPr>
            <w:tcW w:w="3421" w:type="pct"/>
            <w:gridSpan w:val="4"/>
            <w:shd w:val="clear" w:color="auto" w:fill="auto"/>
          </w:tcPr>
          <w:p w:rsidR="007C0960" w:rsidRPr="006F7C1A" w:rsidRDefault="007C0960" w:rsidP="004416FC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F7C1A">
              <w:rPr>
                <w:rFonts w:ascii="Arial" w:hAnsi="Arial" w:cs="Arial"/>
                <w:sz w:val="18"/>
                <w:szCs w:val="18"/>
              </w:rPr>
              <w:t>POROČEVALSKA SKUPINA (ReportingGroup)</w:t>
            </w:r>
          </w:p>
        </w:tc>
        <w:tc>
          <w:tcPr>
            <w:tcW w:w="1579" w:type="pct"/>
            <w:shd w:val="clear" w:color="auto" w:fill="auto"/>
          </w:tcPr>
          <w:p w:rsidR="007C0960" w:rsidRPr="006F7C1A" w:rsidRDefault="007C0960" w:rsidP="004416FC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F7C1A">
              <w:rPr>
                <w:rFonts w:ascii="Arial" w:hAnsi="Arial" w:cs="Arial"/>
                <w:sz w:val="18"/>
                <w:szCs w:val="18"/>
              </w:rPr>
              <w:t>1..1</w:t>
            </w:r>
            <w:r>
              <w:rPr>
                <w:rFonts w:ascii="Arial" w:hAnsi="Arial" w:cs="Arial"/>
                <w:sz w:val="18"/>
                <w:szCs w:val="18"/>
              </w:rPr>
              <w:t xml:space="preserve"> (obvezen…samo eden)</w:t>
            </w:r>
          </w:p>
        </w:tc>
      </w:tr>
      <w:tr w:rsidR="007C0960" w:rsidRPr="006F7C1A" w:rsidTr="004B7AC5">
        <w:tc>
          <w:tcPr>
            <w:tcW w:w="582" w:type="pct"/>
            <w:shd w:val="clear" w:color="auto" w:fill="auto"/>
          </w:tcPr>
          <w:p w:rsidR="007C0960" w:rsidRPr="006F7C1A" w:rsidRDefault="007C0960" w:rsidP="004416F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9" w:type="pct"/>
            <w:gridSpan w:val="3"/>
            <w:shd w:val="clear" w:color="auto" w:fill="auto"/>
          </w:tcPr>
          <w:p w:rsidR="007C0960" w:rsidRPr="006F7C1A" w:rsidRDefault="007C0960" w:rsidP="004416FC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F7C1A">
              <w:rPr>
                <w:rFonts w:ascii="Arial" w:hAnsi="Arial" w:cs="Arial"/>
                <w:sz w:val="18"/>
                <w:szCs w:val="18"/>
              </w:rPr>
              <w:t>POROČILO O RAČUNU (AccountReport)</w:t>
            </w:r>
          </w:p>
        </w:tc>
        <w:tc>
          <w:tcPr>
            <w:tcW w:w="1579" w:type="pct"/>
            <w:shd w:val="clear" w:color="auto" w:fill="auto"/>
          </w:tcPr>
          <w:p w:rsidR="007C0960" w:rsidRPr="006F7C1A" w:rsidRDefault="007C0960" w:rsidP="004416FC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F7C1A">
              <w:rPr>
                <w:rFonts w:ascii="Arial" w:hAnsi="Arial" w:cs="Arial"/>
                <w:sz w:val="18"/>
                <w:szCs w:val="18"/>
              </w:rPr>
              <w:t>0..*</w:t>
            </w:r>
            <w:r>
              <w:rPr>
                <w:rFonts w:ascii="Arial" w:hAnsi="Arial" w:cs="Arial"/>
                <w:sz w:val="18"/>
                <w:szCs w:val="18"/>
              </w:rPr>
              <w:t xml:space="preserve"> (ni obvezen…lahko več)</w:t>
            </w:r>
          </w:p>
        </w:tc>
      </w:tr>
      <w:tr w:rsidR="007C0960" w:rsidRPr="006F7C1A" w:rsidTr="004B7AC5">
        <w:tc>
          <w:tcPr>
            <w:tcW w:w="582" w:type="pct"/>
            <w:shd w:val="clear" w:color="auto" w:fill="auto"/>
          </w:tcPr>
          <w:p w:rsidR="007C0960" w:rsidRPr="006F7C1A" w:rsidRDefault="007C0960" w:rsidP="004416F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7C0960" w:rsidRPr="006F7C1A" w:rsidRDefault="007C0960" w:rsidP="004416F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4" w:type="pct"/>
            <w:gridSpan w:val="2"/>
            <w:shd w:val="clear" w:color="auto" w:fill="auto"/>
          </w:tcPr>
          <w:p w:rsidR="007C0960" w:rsidRPr="006F7C1A" w:rsidRDefault="007C0960" w:rsidP="004416FC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91285">
              <w:rPr>
                <w:rFonts w:ascii="Arial" w:hAnsi="Arial" w:cs="Arial"/>
                <w:sz w:val="18"/>
                <w:szCs w:val="18"/>
              </w:rPr>
              <w:t xml:space="preserve">PODATKI O </w:t>
            </w:r>
            <w:r>
              <w:rPr>
                <w:rFonts w:ascii="Arial" w:hAnsi="Arial" w:cs="Arial"/>
                <w:sz w:val="18"/>
                <w:szCs w:val="18"/>
              </w:rPr>
              <w:t>RAČUNU</w:t>
            </w:r>
            <w:r w:rsidRPr="006F7C1A">
              <w:rPr>
                <w:rFonts w:ascii="Arial" w:hAnsi="Arial" w:cs="Arial"/>
                <w:sz w:val="18"/>
                <w:szCs w:val="18"/>
              </w:rPr>
              <w:t xml:space="preserve"> (AccountNumber)</w:t>
            </w:r>
          </w:p>
        </w:tc>
        <w:tc>
          <w:tcPr>
            <w:tcW w:w="1579" w:type="pct"/>
            <w:shd w:val="clear" w:color="auto" w:fill="auto"/>
          </w:tcPr>
          <w:p w:rsidR="007C0960" w:rsidRPr="006F7C1A" w:rsidRDefault="007C0960" w:rsidP="004416FC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F7C1A">
              <w:rPr>
                <w:rFonts w:ascii="Arial" w:hAnsi="Arial" w:cs="Arial"/>
                <w:sz w:val="18"/>
                <w:szCs w:val="18"/>
              </w:rPr>
              <w:t>1..1</w:t>
            </w:r>
            <w:r>
              <w:rPr>
                <w:rFonts w:ascii="Arial" w:hAnsi="Arial" w:cs="Arial"/>
                <w:sz w:val="18"/>
                <w:szCs w:val="18"/>
              </w:rPr>
              <w:t xml:space="preserve"> (obvezen…samo eden)</w:t>
            </w:r>
          </w:p>
        </w:tc>
      </w:tr>
      <w:tr w:rsidR="007C0960" w:rsidRPr="006F7C1A" w:rsidTr="004B7AC5">
        <w:tc>
          <w:tcPr>
            <w:tcW w:w="582" w:type="pct"/>
            <w:shd w:val="clear" w:color="auto" w:fill="auto"/>
          </w:tcPr>
          <w:p w:rsidR="007C0960" w:rsidRPr="006F7C1A" w:rsidRDefault="007C0960" w:rsidP="004416F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7C0960" w:rsidRPr="006F7C1A" w:rsidRDefault="007C0960" w:rsidP="004416F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4" w:type="pct"/>
            <w:gridSpan w:val="2"/>
            <w:shd w:val="clear" w:color="auto" w:fill="auto"/>
          </w:tcPr>
          <w:p w:rsidR="007C0960" w:rsidRPr="006F7C1A" w:rsidRDefault="007C0960" w:rsidP="004416FC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F7C1A">
              <w:rPr>
                <w:rFonts w:ascii="Arial" w:hAnsi="Arial" w:cs="Arial"/>
                <w:sz w:val="18"/>
                <w:szCs w:val="18"/>
              </w:rPr>
              <w:t>IMETNIK RAČUNA (AccountHolder)</w:t>
            </w:r>
          </w:p>
        </w:tc>
        <w:tc>
          <w:tcPr>
            <w:tcW w:w="1579" w:type="pct"/>
            <w:shd w:val="clear" w:color="auto" w:fill="auto"/>
          </w:tcPr>
          <w:p w:rsidR="007C0960" w:rsidRPr="006F7C1A" w:rsidRDefault="007C0960" w:rsidP="004416FC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F7C1A">
              <w:rPr>
                <w:rFonts w:ascii="Arial" w:hAnsi="Arial" w:cs="Arial"/>
                <w:sz w:val="18"/>
                <w:szCs w:val="18"/>
              </w:rPr>
              <w:t>1..1</w:t>
            </w:r>
            <w:r>
              <w:rPr>
                <w:rFonts w:ascii="Arial" w:hAnsi="Arial" w:cs="Arial"/>
                <w:sz w:val="18"/>
                <w:szCs w:val="18"/>
              </w:rPr>
              <w:t xml:space="preserve"> (obvezen…samo eden)</w:t>
            </w:r>
          </w:p>
        </w:tc>
      </w:tr>
      <w:tr w:rsidR="007C0960" w:rsidRPr="006F7C1A" w:rsidTr="004B7AC5">
        <w:tc>
          <w:tcPr>
            <w:tcW w:w="582" w:type="pct"/>
            <w:shd w:val="clear" w:color="auto" w:fill="auto"/>
          </w:tcPr>
          <w:p w:rsidR="007C0960" w:rsidRPr="006F7C1A" w:rsidRDefault="007C0960" w:rsidP="004416F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7C0960" w:rsidRPr="006F7C1A" w:rsidRDefault="007C0960" w:rsidP="004416F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pct"/>
            <w:shd w:val="clear" w:color="auto" w:fill="auto"/>
          </w:tcPr>
          <w:p w:rsidR="007C0960" w:rsidRPr="006F7C1A" w:rsidRDefault="007C0960" w:rsidP="004416F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pct"/>
            <w:shd w:val="clear" w:color="auto" w:fill="auto"/>
          </w:tcPr>
          <w:p w:rsidR="007C0960" w:rsidRPr="006F7C1A" w:rsidRDefault="007C0960" w:rsidP="004416FC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F7C1A">
              <w:rPr>
                <w:rFonts w:ascii="Arial" w:hAnsi="Arial" w:cs="Arial"/>
                <w:sz w:val="18"/>
                <w:szCs w:val="18"/>
              </w:rPr>
              <w:t>POSAMEZNIK</w:t>
            </w:r>
            <w:r w:rsidRPr="006F7C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7C1A">
              <w:rPr>
                <w:rFonts w:ascii="Arial" w:hAnsi="Arial" w:cs="Arial"/>
                <w:sz w:val="18"/>
                <w:szCs w:val="18"/>
              </w:rPr>
              <w:t>(PersonParty)</w:t>
            </w:r>
          </w:p>
        </w:tc>
        <w:tc>
          <w:tcPr>
            <w:tcW w:w="1579" w:type="pct"/>
            <w:shd w:val="clear" w:color="auto" w:fill="auto"/>
          </w:tcPr>
          <w:p w:rsidR="007C0960" w:rsidRPr="006F7C1A" w:rsidRDefault="007C0960" w:rsidP="004416FC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F7C1A">
              <w:rPr>
                <w:rFonts w:ascii="Arial" w:hAnsi="Arial" w:cs="Arial"/>
                <w:sz w:val="18"/>
                <w:szCs w:val="18"/>
              </w:rPr>
              <w:t>0..1</w:t>
            </w:r>
            <w:r>
              <w:rPr>
                <w:rFonts w:ascii="Arial" w:hAnsi="Arial" w:cs="Arial"/>
                <w:sz w:val="18"/>
                <w:szCs w:val="18"/>
              </w:rPr>
              <w:t xml:space="preserve"> (ni obvezen…samo eden)</w:t>
            </w:r>
          </w:p>
        </w:tc>
      </w:tr>
      <w:tr w:rsidR="007C0960" w:rsidRPr="006F7C1A" w:rsidTr="004B7AC5">
        <w:tc>
          <w:tcPr>
            <w:tcW w:w="582" w:type="pct"/>
            <w:shd w:val="clear" w:color="auto" w:fill="auto"/>
          </w:tcPr>
          <w:p w:rsidR="007C0960" w:rsidRPr="006F7C1A" w:rsidRDefault="007C0960" w:rsidP="004416F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7C0960" w:rsidRPr="006F7C1A" w:rsidRDefault="007C0960" w:rsidP="004416F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pct"/>
            <w:shd w:val="clear" w:color="auto" w:fill="auto"/>
          </w:tcPr>
          <w:p w:rsidR="007C0960" w:rsidRPr="006F7C1A" w:rsidRDefault="007C0960" w:rsidP="004416F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pct"/>
            <w:shd w:val="clear" w:color="auto" w:fill="auto"/>
          </w:tcPr>
          <w:p w:rsidR="007C0960" w:rsidRPr="006F7C1A" w:rsidRDefault="007C0960" w:rsidP="004416FC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F7C1A">
              <w:rPr>
                <w:rFonts w:ascii="Arial" w:hAnsi="Arial" w:cs="Arial"/>
                <w:sz w:val="18"/>
                <w:szCs w:val="18"/>
              </w:rPr>
              <w:t>SUBJEKT (OrganisationParty)</w:t>
            </w:r>
          </w:p>
        </w:tc>
        <w:tc>
          <w:tcPr>
            <w:tcW w:w="1579" w:type="pct"/>
            <w:shd w:val="clear" w:color="auto" w:fill="auto"/>
          </w:tcPr>
          <w:p w:rsidR="007C0960" w:rsidRPr="006F7C1A" w:rsidRDefault="007C0960" w:rsidP="004416FC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F7C1A">
              <w:rPr>
                <w:rFonts w:ascii="Arial" w:hAnsi="Arial" w:cs="Arial"/>
                <w:sz w:val="18"/>
                <w:szCs w:val="18"/>
              </w:rPr>
              <w:t>0..1</w:t>
            </w:r>
            <w:r>
              <w:rPr>
                <w:rFonts w:ascii="Arial" w:hAnsi="Arial" w:cs="Arial"/>
                <w:sz w:val="18"/>
                <w:szCs w:val="18"/>
              </w:rPr>
              <w:t xml:space="preserve"> (ni obvezen…samo eden)</w:t>
            </w:r>
          </w:p>
        </w:tc>
      </w:tr>
      <w:tr w:rsidR="007C0960" w:rsidRPr="006F7C1A" w:rsidTr="004B7AC5">
        <w:tc>
          <w:tcPr>
            <w:tcW w:w="582" w:type="pct"/>
            <w:shd w:val="clear" w:color="auto" w:fill="auto"/>
          </w:tcPr>
          <w:p w:rsidR="007C0960" w:rsidRPr="006F7C1A" w:rsidRDefault="007C0960" w:rsidP="004416F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7C0960" w:rsidRPr="006F7C1A" w:rsidRDefault="007C0960" w:rsidP="004416F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4" w:type="pct"/>
            <w:gridSpan w:val="2"/>
            <w:shd w:val="clear" w:color="auto" w:fill="auto"/>
          </w:tcPr>
          <w:p w:rsidR="007C0960" w:rsidRPr="006F7C1A" w:rsidRDefault="007C0960" w:rsidP="004416FC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F7C1A">
              <w:rPr>
                <w:rFonts w:ascii="Arial" w:hAnsi="Arial" w:cs="Arial"/>
                <w:sz w:val="18"/>
                <w:szCs w:val="18"/>
              </w:rPr>
              <w:t>OBVLADUJOČA OSEBA (ControllingPerson)</w:t>
            </w:r>
          </w:p>
        </w:tc>
        <w:tc>
          <w:tcPr>
            <w:tcW w:w="1579" w:type="pct"/>
            <w:shd w:val="clear" w:color="auto" w:fill="auto"/>
          </w:tcPr>
          <w:p w:rsidR="007C0960" w:rsidRPr="006F7C1A" w:rsidRDefault="007C0960" w:rsidP="004416FC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F7C1A">
              <w:rPr>
                <w:rFonts w:ascii="Arial" w:hAnsi="Arial" w:cs="Arial"/>
                <w:sz w:val="18"/>
                <w:szCs w:val="18"/>
              </w:rPr>
              <w:t>0..*</w:t>
            </w:r>
            <w:r>
              <w:rPr>
                <w:rFonts w:ascii="Arial" w:hAnsi="Arial" w:cs="Arial"/>
                <w:sz w:val="18"/>
                <w:szCs w:val="18"/>
              </w:rPr>
              <w:t xml:space="preserve"> (ni obvezen…lahko več)</w:t>
            </w:r>
          </w:p>
        </w:tc>
      </w:tr>
      <w:tr w:rsidR="007C0960" w:rsidRPr="006F7C1A" w:rsidTr="004B7AC5">
        <w:tc>
          <w:tcPr>
            <w:tcW w:w="582" w:type="pct"/>
            <w:shd w:val="clear" w:color="auto" w:fill="auto"/>
          </w:tcPr>
          <w:p w:rsidR="007C0960" w:rsidRPr="006F7C1A" w:rsidRDefault="007C0960" w:rsidP="004416F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7C0960" w:rsidRPr="006F7C1A" w:rsidRDefault="007C0960" w:rsidP="004416F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pct"/>
            <w:shd w:val="clear" w:color="auto" w:fill="auto"/>
          </w:tcPr>
          <w:p w:rsidR="007C0960" w:rsidRPr="006F7C1A" w:rsidRDefault="007C0960" w:rsidP="004416F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pct"/>
            <w:shd w:val="clear" w:color="auto" w:fill="auto"/>
          </w:tcPr>
          <w:p w:rsidR="007C0960" w:rsidRPr="006F7C1A" w:rsidRDefault="007C0960" w:rsidP="004416FC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F7C1A">
              <w:rPr>
                <w:rFonts w:ascii="Arial" w:hAnsi="Arial" w:cs="Arial"/>
                <w:sz w:val="18"/>
                <w:szCs w:val="18"/>
              </w:rPr>
              <w:t>POSAMEZNIK</w:t>
            </w:r>
            <w:r w:rsidRPr="006F7C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7C1A">
              <w:rPr>
                <w:rFonts w:ascii="Arial" w:hAnsi="Arial" w:cs="Arial"/>
                <w:sz w:val="18"/>
                <w:szCs w:val="18"/>
              </w:rPr>
              <w:t>(PersonParty)</w:t>
            </w:r>
          </w:p>
        </w:tc>
        <w:tc>
          <w:tcPr>
            <w:tcW w:w="1579" w:type="pct"/>
            <w:shd w:val="clear" w:color="auto" w:fill="auto"/>
          </w:tcPr>
          <w:p w:rsidR="007C0960" w:rsidRPr="006F7C1A" w:rsidRDefault="007C0960" w:rsidP="004416FC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F7C1A">
              <w:rPr>
                <w:rFonts w:ascii="Arial" w:hAnsi="Arial" w:cs="Arial"/>
                <w:sz w:val="18"/>
                <w:szCs w:val="18"/>
              </w:rPr>
              <w:t>1..1</w:t>
            </w:r>
            <w:r>
              <w:rPr>
                <w:rFonts w:ascii="Arial" w:hAnsi="Arial" w:cs="Arial"/>
                <w:sz w:val="18"/>
                <w:szCs w:val="18"/>
              </w:rPr>
              <w:t xml:space="preserve"> (obvezen…samo eden)</w:t>
            </w:r>
          </w:p>
        </w:tc>
      </w:tr>
      <w:tr w:rsidR="007C0960" w:rsidRPr="006F7C1A" w:rsidTr="004B7AC5">
        <w:tc>
          <w:tcPr>
            <w:tcW w:w="582" w:type="pct"/>
            <w:shd w:val="clear" w:color="auto" w:fill="auto"/>
          </w:tcPr>
          <w:p w:rsidR="007C0960" w:rsidRPr="006F7C1A" w:rsidRDefault="007C0960" w:rsidP="004416F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7C0960" w:rsidRPr="006F7C1A" w:rsidRDefault="007C0960" w:rsidP="004416F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4" w:type="pct"/>
            <w:gridSpan w:val="2"/>
            <w:shd w:val="clear" w:color="auto" w:fill="auto"/>
          </w:tcPr>
          <w:p w:rsidR="007C0960" w:rsidRPr="006F7C1A" w:rsidRDefault="007C0960" w:rsidP="004416FC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F7C1A">
              <w:rPr>
                <w:rFonts w:ascii="Arial" w:hAnsi="Arial" w:cs="Arial"/>
                <w:sz w:val="18"/>
                <w:szCs w:val="18"/>
              </w:rPr>
              <w:t>STANJE NA RAČUNU (AccountBalance)</w:t>
            </w:r>
          </w:p>
        </w:tc>
        <w:tc>
          <w:tcPr>
            <w:tcW w:w="1579" w:type="pct"/>
            <w:shd w:val="clear" w:color="auto" w:fill="auto"/>
          </w:tcPr>
          <w:p w:rsidR="007C0960" w:rsidRPr="006F7C1A" w:rsidRDefault="007C0960" w:rsidP="004416FC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F7C1A">
              <w:rPr>
                <w:rFonts w:ascii="Arial" w:hAnsi="Arial" w:cs="Arial"/>
                <w:sz w:val="18"/>
                <w:szCs w:val="18"/>
              </w:rPr>
              <w:t>1..1</w:t>
            </w:r>
            <w:r>
              <w:rPr>
                <w:rFonts w:ascii="Arial" w:hAnsi="Arial" w:cs="Arial"/>
                <w:sz w:val="18"/>
                <w:szCs w:val="18"/>
              </w:rPr>
              <w:t xml:space="preserve"> (obvezen…samo eden)</w:t>
            </w:r>
          </w:p>
        </w:tc>
      </w:tr>
      <w:tr w:rsidR="007C0960" w:rsidRPr="006F7C1A" w:rsidTr="004B7AC5">
        <w:tc>
          <w:tcPr>
            <w:tcW w:w="582" w:type="pct"/>
            <w:shd w:val="clear" w:color="auto" w:fill="auto"/>
          </w:tcPr>
          <w:p w:rsidR="007C0960" w:rsidRPr="006F7C1A" w:rsidRDefault="007C0960" w:rsidP="004416F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7C0960" w:rsidRPr="006F7C1A" w:rsidRDefault="007C0960" w:rsidP="004416F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4" w:type="pct"/>
            <w:gridSpan w:val="2"/>
            <w:shd w:val="clear" w:color="auto" w:fill="auto"/>
          </w:tcPr>
          <w:p w:rsidR="007C0960" w:rsidRPr="006F7C1A" w:rsidRDefault="007C0960" w:rsidP="004416FC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F7C1A">
              <w:rPr>
                <w:rFonts w:ascii="Arial" w:hAnsi="Arial" w:cs="Arial"/>
                <w:sz w:val="18"/>
                <w:szCs w:val="18"/>
              </w:rPr>
              <w:t>PLAČILO (Payment)</w:t>
            </w:r>
          </w:p>
        </w:tc>
        <w:tc>
          <w:tcPr>
            <w:tcW w:w="1579" w:type="pct"/>
            <w:shd w:val="clear" w:color="auto" w:fill="auto"/>
          </w:tcPr>
          <w:p w:rsidR="007C0960" w:rsidRPr="006F7C1A" w:rsidRDefault="007C0960" w:rsidP="004416FC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F7C1A">
              <w:rPr>
                <w:rFonts w:ascii="Arial" w:hAnsi="Arial" w:cs="Arial"/>
                <w:sz w:val="18"/>
                <w:szCs w:val="18"/>
              </w:rPr>
              <w:t>0..*</w:t>
            </w:r>
            <w:r>
              <w:rPr>
                <w:rFonts w:ascii="Arial" w:hAnsi="Arial" w:cs="Arial"/>
                <w:sz w:val="18"/>
                <w:szCs w:val="18"/>
              </w:rPr>
              <w:t xml:space="preserve"> (ni obvezen…lahko več)</w:t>
            </w:r>
          </w:p>
        </w:tc>
      </w:tr>
    </w:tbl>
    <w:p w:rsidR="007E33EE" w:rsidRDefault="00AF0D28" w:rsidP="00166F85">
      <w:pPr>
        <w:pStyle w:val="Napis"/>
        <w:spacing w:before="120"/>
        <w:jc w:val="center"/>
        <w:rPr>
          <w:rFonts w:ascii="Arial" w:hAnsi="Arial" w:cs="Arial"/>
          <w:color w:val="auto"/>
        </w:rPr>
      </w:pPr>
      <w:r w:rsidRPr="00166F85">
        <w:rPr>
          <w:rFonts w:ascii="Arial" w:hAnsi="Arial" w:cs="Arial"/>
          <w:color w:val="auto"/>
        </w:rPr>
        <w:t xml:space="preserve">Tabela </w:t>
      </w:r>
      <w:r w:rsidRPr="00166F85">
        <w:rPr>
          <w:rFonts w:ascii="Arial" w:hAnsi="Arial" w:cs="Arial"/>
          <w:color w:val="auto"/>
        </w:rPr>
        <w:fldChar w:fldCharType="begin"/>
      </w:r>
      <w:r w:rsidRPr="00166F85">
        <w:rPr>
          <w:rFonts w:ascii="Arial" w:hAnsi="Arial" w:cs="Arial"/>
          <w:color w:val="auto"/>
        </w:rPr>
        <w:instrText xml:space="preserve"> SEQ Tabela \* ARABIC </w:instrText>
      </w:r>
      <w:r w:rsidRPr="00166F85">
        <w:rPr>
          <w:rFonts w:ascii="Arial" w:hAnsi="Arial" w:cs="Arial"/>
          <w:color w:val="auto"/>
        </w:rPr>
        <w:fldChar w:fldCharType="separate"/>
      </w:r>
      <w:r w:rsidR="00655C43">
        <w:rPr>
          <w:rFonts w:ascii="Arial" w:hAnsi="Arial" w:cs="Arial"/>
          <w:color w:val="auto"/>
        </w:rPr>
        <w:t>2</w:t>
      </w:r>
      <w:r w:rsidRPr="00166F85">
        <w:rPr>
          <w:rFonts w:ascii="Arial" w:hAnsi="Arial" w:cs="Arial"/>
          <w:color w:val="auto"/>
        </w:rPr>
        <w:fldChar w:fldCharType="end"/>
      </w:r>
      <w:r w:rsidRPr="00166F85">
        <w:rPr>
          <w:rFonts w:ascii="Arial" w:hAnsi="Arial" w:cs="Arial"/>
          <w:color w:val="auto"/>
        </w:rPr>
        <w:t xml:space="preserve">: </w:t>
      </w:r>
      <w:r w:rsidR="003843FB" w:rsidRPr="00166F85">
        <w:rPr>
          <w:rFonts w:ascii="Arial" w:hAnsi="Arial" w:cs="Arial"/>
          <w:color w:val="auto"/>
        </w:rPr>
        <w:t>St</w:t>
      </w:r>
      <w:r w:rsidR="007E33EE" w:rsidRPr="00166F85">
        <w:rPr>
          <w:rFonts w:ascii="Arial" w:hAnsi="Arial" w:cs="Arial"/>
          <w:color w:val="auto"/>
        </w:rPr>
        <w:t xml:space="preserve">ruktura </w:t>
      </w:r>
      <w:r w:rsidR="00657809">
        <w:rPr>
          <w:rFonts w:ascii="Arial" w:hAnsi="Arial" w:cs="Arial"/>
          <w:color w:val="auto"/>
        </w:rPr>
        <w:t>popravljalnega</w:t>
      </w:r>
      <w:r w:rsidR="007E33EE" w:rsidRPr="00166F85">
        <w:rPr>
          <w:rFonts w:ascii="Arial" w:hAnsi="Arial" w:cs="Arial"/>
          <w:color w:val="auto"/>
        </w:rPr>
        <w:t xml:space="preserve"> sporočila</w:t>
      </w:r>
    </w:p>
    <w:p w:rsidR="007579F5" w:rsidRPr="007579F5" w:rsidRDefault="007579F5" w:rsidP="007579F5"/>
    <w:p w:rsidR="00092E3B" w:rsidRDefault="00E25995" w:rsidP="003843FB">
      <w:pPr>
        <w:pStyle w:val="Naslov2"/>
      </w:pPr>
      <w:bookmarkStart w:id="14" w:name="_Toc482281676"/>
      <w:r>
        <w:t>Elementi, ki so predmet popravkov</w:t>
      </w:r>
      <w:bookmarkEnd w:id="14"/>
    </w:p>
    <w:p w:rsidR="00092E3B" w:rsidRDefault="00092E3B" w:rsidP="00092E3B"/>
    <w:p w:rsidR="00CD3E96" w:rsidRDefault="00AA062B" w:rsidP="00E44B97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AA062B">
        <w:rPr>
          <w:rFonts w:ascii="Arial" w:hAnsi="Arial" w:cs="Arial"/>
          <w:sz w:val="20"/>
          <w:szCs w:val="20"/>
        </w:rPr>
        <w:t>Popravlja</w:t>
      </w:r>
      <w:r w:rsidR="008F21E0">
        <w:rPr>
          <w:rFonts w:ascii="Arial" w:hAnsi="Arial" w:cs="Arial"/>
          <w:sz w:val="20"/>
          <w:szCs w:val="20"/>
        </w:rPr>
        <w:t xml:space="preserve"> se </w:t>
      </w:r>
      <w:r w:rsidR="00F921C2">
        <w:rPr>
          <w:rFonts w:ascii="Arial" w:hAnsi="Arial" w:cs="Arial"/>
          <w:sz w:val="20"/>
          <w:szCs w:val="20"/>
        </w:rPr>
        <w:t xml:space="preserve">lahko </w:t>
      </w:r>
      <w:r w:rsidRPr="00AA062B">
        <w:rPr>
          <w:rFonts w:ascii="Arial" w:hAnsi="Arial" w:cs="Arial"/>
          <w:sz w:val="20"/>
          <w:szCs w:val="20"/>
        </w:rPr>
        <w:t>samo vrhnji element</w:t>
      </w:r>
      <w:r w:rsidR="00B2420F">
        <w:rPr>
          <w:rFonts w:ascii="Arial" w:hAnsi="Arial" w:cs="Arial"/>
          <w:sz w:val="20"/>
          <w:szCs w:val="20"/>
        </w:rPr>
        <w:t>/sklop</w:t>
      </w:r>
      <w:r w:rsidRPr="00AA062B">
        <w:rPr>
          <w:rFonts w:ascii="Arial" w:hAnsi="Arial" w:cs="Arial"/>
          <w:sz w:val="20"/>
          <w:szCs w:val="20"/>
        </w:rPr>
        <w:t xml:space="preserve"> (</w:t>
      </w:r>
      <w:r w:rsidRPr="005E028B">
        <w:rPr>
          <w:rFonts w:ascii="Arial" w:hAnsi="Arial" w:cs="Arial"/>
          <w:i/>
          <w:sz w:val="20"/>
          <w:szCs w:val="20"/>
        </w:rPr>
        <w:t>top-level element</w:t>
      </w:r>
      <w:r w:rsidRPr="00AA062B">
        <w:rPr>
          <w:rFonts w:ascii="Arial" w:hAnsi="Arial" w:cs="Arial"/>
          <w:sz w:val="20"/>
          <w:szCs w:val="20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 w:rsidR="001A6E4B">
        <w:rPr>
          <w:rFonts w:ascii="Arial" w:hAnsi="Arial" w:cs="Arial"/>
          <w:sz w:val="20"/>
          <w:szCs w:val="20"/>
        </w:rPr>
        <w:t>XSD shem</w:t>
      </w:r>
      <w:r w:rsidR="008F21E0">
        <w:rPr>
          <w:rFonts w:ascii="Arial" w:hAnsi="Arial" w:cs="Arial"/>
          <w:sz w:val="20"/>
          <w:szCs w:val="20"/>
        </w:rPr>
        <w:t>o sestavljata</w:t>
      </w:r>
      <w:r w:rsidR="004E74B4">
        <w:rPr>
          <w:rFonts w:ascii="Arial" w:hAnsi="Arial" w:cs="Arial"/>
          <w:sz w:val="20"/>
          <w:szCs w:val="20"/>
        </w:rPr>
        <w:t xml:space="preserve"> dva sklopa</w:t>
      </w:r>
      <w:r>
        <w:rPr>
          <w:rFonts w:ascii="Arial" w:hAnsi="Arial" w:cs="Arial"/>
          <w:sz w:val="20"/>
          <w:szCs w:val="20"/>
        </w:rPr>
        <w:t xml:space="preserve">: Poročevalska FI </w:t>
      </w:r>
      <w:r w:rsidRPr="006F7C1A">
        <w:rPr>
          <w:rFonts w:ascii="Arial" w:hAnsi="Arial" w:cs="Arial"/>
          <w:sz w:val="20"/>
          <w:szCs w:val="20"/>
        </w:rPr>
        <w:t>(</w:t>
      </w:r>
      <w:r w:rsidRPr="005E028B">
        <w:rPr>
          <w:rFonts w:ascii="Arial" w:hAnsi="Arial" w:cs="Arial"/>
          <w:i/>
          <w:sz w:val="20"/>
          <w:szCs w:val="20"/>
        </w:rPr>
        <w:t>ReportingFI</w:t>
      </w:r>
      <w:r w:rsidRPr="006F7C1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in Poročilo o računu </w:t>
      </w:r>
      <w:r w:rsidRPr="006F7C1A">
        <w:rPr>
          <w:rFonts w:ascii="Arial" w:hAnsi="Arial" w:cs="Arial"/>
          <w:sz w:val="20"/>
          <w:szCs w:val="20"/>
        </w:rPr>
        <w:t>(</w:t>
      </w:r>
      <w:r w:rsidRPr="005E028B">
        <w:rPr>
          <w:rFonts w:ascii="Arial" w:hAnsi="Arial" w:cs="Arial"/>
          <w:i/>
          <w:sz w:val="20"/>
          <w:szCs w:val="20"/>
        </w:rPr>
        <w:t>AccountReport</w:t>
      </w:r>
      <w:r>
        <w:rPr>
          <w:rFonts w:ascii="Arial" w:hAnsi="Arial" w:cs="Arial"/>
          <w:sz w:val="20"/>
          <w:szCs w:val="20"/>
        </w:rPr>
        <w:t xml:space="preserve">). </w:t>
      </w:r>
      <w:r w:rsidR="002108E3" w:rsidRPr="002108E3">
        <w:rPr>
          <w:rFonts w:ascii="Arial" w:hAnsi="Arial" w:cs="Arial"/>
          <w:sz w:val="20"/>
          <w:szCs w:val="20"/>
        </w:rPr>
        <w:t xml:space="preserve">Če se popravlja že poročani </w:t>
      </w:r>
      <w:r w:rsidR="00E44B97" w:rsidRPr="002108E3">
        <w:rPr>
          <w:rFonts w:ascii="Arial" w:hAnsi="Arial" w:cs="Arial"/>
          <w:sz w:val="20"/>
          <w:szCs w:val="20"/>
        </w:rPr>
        <w:t>nižji element (</w:t>
      </w:r>
      <w:r w:rsidR="00E44B97" w:rsidRPr="002108E3">
        <w:rPr>
          <w:rFonts w:ascii="Arial" w:hAnsi="Arial" w:cs="Arial"/>
          <w:i/>
          <w:sz w:val="20"/>
          <w:szCs w:val="20"/>
        </w:rPr>
        <w:t>child element</w:t>
      </w:r>
      <w:r w:rsidR="00E44B97" w:rsidRPr="002108E3">
        <w:rPr>
          <w:rFonts w:ascii="Arial" w:hAnsi="Arial" w:cs="Arial"/>
          <w:sz w:val="20"/>
          <w:szCs w:val="20"/>
        </w:rPr>
        <w:t xml:space="preserve">) vrhnjega </w:t>
      </w:r>
      <w:r w:rsidR="004E74B4">
        <w:rPr>
          <w:rFonts w:ascii="Arial" w:hAnsi="Arial" w:cs="Arial"/>
          <w:sz w:val="20"/>
          <w:szCs w:val="20"/>
        </w:rPr>
        <w:t>sklopa</w:t>
      </w:r>
      <w:r w:rsidR="00E44B97" w:rsidRPr="002108E3">
        <w:rPr>
          <w:rFonts w:ascii="Arial" w:hAnsi="Arial" w:cs="Arial"/>
          <w:sz w:val="20"/>
          <w:szCs w:val="20"/>
        </w:rPr>
        <w:t xml:space="preserve">, </w:t>
      </w:r>
      <w:r w:rsidR="00243C97">
        <w:rPr>
          <w:rFonts w:ascii="Arial" w:hAnsi="Arial" w:cs="Arial"/>
          <w:sz w:val="20"/>
          <w:szCs w:val="20"/>
        </w:rPr>
        <w:t>se mora</w:t>
      </w:r>
      <w:r w:rsidR="002108E3" w:rsidRPr="002108E3">
        <w:rPr>
          <w:rFonts w:ascii="Arial" w:hAnsi="Arial" w:cs="Arial"/>
          <w:sz w:val="20"/>
          <w:szCs w:val="20"/>
        </w:rPr>
        <w:t xml:space="preserve"> ponovno poslati </w:t>
      </w:r>
      <w:r w:rsidR="004E74B4">
        <w:rPr>
          <w:rFonts w:ascii="Arial" w:hAnsi="Arial" w:cs="Arial"/>
          <w:sz w:val="20"/>
          <w:szCs w:val="20"/>
        </w:rPr>
        <w:t xml:space="preserve">celoten </w:t>
      </w:r>
      <w:r w:rsidR="00B2420F">
        <w:rPr>
          <w:rFonts w:ascii="Arial" w:hAnsi="Arial" w:cs="Arial"/>
          <w:sz w:val="20"/>
          <w:szCs w:val="20"/>
        </w:rPr>
        <w:t>sklop (z vsemi nižjimi elementi).</w:t>
      </w:r>
      <w:r w:rsidR="005359C7">
        <w:rPr>
          <w:rFonts w:ascii="Arial" w:hAnsi="Arial" w:cs="Arial"/>
          <w:sz w:val="20"/>
          <w:szCs w:val="20"/>
        </w:rPr>
        <w:t xml:space="preserve"> </w:t>
      </w:r>
    </w:p>
    <w:p w:rsidR="001F1B21" w:rsidRDefault="001F1B21" w:rsidP="00E44B97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7579F5" w:rsidRPr="007579F5" w:rsidRDefault="007579F5" w:rsidP="00757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2"/>
          <w:szCs w:val="12"/>
        </w:rPr>
      </w:pPr>
    </w:p>
    <w:p w:rsidR="001F1B21" w:rsidRDefault="001F1B21" w:rsidP="00757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7579F5">
        <w:rPr>
          <w:rFonts w:ascii="Arial" w:hAnsi="Arial" w:cs="Arial"/>
          <w:b/>
          <w:sz w:val="20"/>
          <w:szCs w:val="20"/>
        </w:rPr>
        <w:t>Opozorilo:</w:t>
      </w:r>
      <w:r w:rsidRPr="007579F5">
        <w:rPr>
          <w:rFonts w:ascii="Arial" w:hAnsi="Arial" w:cs="Arial"/>
          <w:sz w:val="20"/>
          <w:szCs w:val="20"/>
        </w:rPr>
        <w:t xml:space="preserve"> </w:t>
      </w:r>
      <w:r w:rsidR="00B04E47">
        <w:rPr>
          <w:rFonts w:ascii="Arial" w:hAnsi="Arial" w:cs="Arial"/>
          <w:sz w:val="20"/>
          <w:szCs w:val="20"/>
        </w:rPr>
        <w:t>Popravljalni</w:t>
      </w:r>
      <w:r w:rsidRPr="007579F5">
        <w:rPr>
          <w:rFonts w:ascii="Arial" w:hAnsi="Arial" w:cs="Arial"/>
          <w:sz w:val="20"/>
          <w:szCs w:val="20"/>
        </w:rPr>
        <w:t xml:space="preserve"> zapis mora vsebovati vse nižje elemente, torej tiste, ki se popravljajo in tudi tiste</w:t>
      </w:r>
      <w:r w:rsidR="006535FC">
        <w:rPr>
          <w:rFonts w:ascii="Arial" w:hAnsi="Arial" w:cs="Arial"/>
          <w:sz w:val="20"/>
          <w:szCs w:val="20"/>
        </w:rPr>
        <w:t>,</w:t>
      </w:r>
      <w:r w:rsidRPr="007579F5">
        <w:rPr>
          <w:rFonts w:ascii="Arial" w:hAnsi="Arial" w:cs="Arial"/>
          <w:sz w:val="20"/>
          <w:szCs w:val="20"/>
        </w:rPr>
        <w:t xml:space="preserve"> ki se ne popravljajo, kajti v vsakem prim</w:t>
      </w:r>
      <w:r w:rsidR="0059454A" w:rsidRPr="007579F5">
        <w:rPr>
          <w:rFonts w:ascii="Arial" w:hAnsi="Arial" w:cs="Arial"/>
          <w:sz w:val="20"/>
          <w:szCs w:val="20"/>
        </w:rPr>
        <w:t xml:space="preserve">eru se upošteva zadnji veljavni </w:t>
      </w:r>
      <w:r w:rsidR="006535FC">
        <w:rPr>
          <w:rFonts w:ascii="Arial" w:hAnsi="Arial" w:cs="Arial"/>
          <w:sz w:val="20"/>
          <w:szCs w:val="20"/>
        </w:rPr>
        <w:t>popravljalni</w:t>
      </w:r>
      <w:r w:rsidR="0059454A" w:rsidRPr="007579F5">
        <w:rPr>
          <w:rFonts w:ascii="Arial" w:hAnsi="Arial" w:cs="Arial"/>
          <w:sz w:val="20"/>
          <w:szCs w:val="20"/>
        </w:rPr>
        <w:t xml:space="preserve"> </w:t>
      </w:r>
      <w:r w:rsidRPr="007579F5">
        <w:rPr>
          <w:rFonts w:ascii="Arial" w:hAnsi="Arial" w:cs="Arial"/>
          <w:sz w:val="20"/>
          <w:szCs w:val="20"/>
        </w:rPr>
        <w:t>zapis.</w:t>
      </w:r>
    </w:p>
    <w:p w:rsidR="00B2420F" w:rsidRDefault="00B2420F" w:rsidP="00E44B97">
      <w:pPr>
        <w:spacing w:line="260" w:lineRule="atLeast"/>
        <w:jc w:val="both"/>
        <w:rPr>
          <w:rFonts w:ascii="Arial" w:hAnsi="Arial" w:cs="Arial"/>
          <w:color w:val="FFC000"/>
          <w:sz w:val="20"/>
          <w:szCs w:val="20"/>
        </w:rPr>
      </w:pPr>
    </w:p>
    <w:p w:rsidR="007579F5" w:rsidRDefault="007579F5" w:rsidP="00E44B97">
      <w:pPr>
        <w:spacing w:line="260" w:lineRule="atLeast"/>
        <w:jc w:val="both"/>
        <w:rPr>
          <w:rFonts w:ascii="Arial" w:hAnsi="Arial" w:cs="Arial"/>
          <w:color w:val="FFC000"/>
          <w:sz w:val="20"/>
          <w:szCs w:val="20"/>
        </w:rPr>
      </w:pPr>
    </w:p>
    <w:p w:rsidR="002A7B41" w:rsidRDefault="002A7B41" w:rsidP="002A7B41">
      <w:pPr>
        <w:pStyle w:val="Naslov2"/>
      </w:pPr>
      <w:bookmarkStart w:id="15" w:name="_Toc472070529"/>
      <w:bookmarkStart w:id="16" w:name="_Toc482281677"/>
      <w:r>
        <w:t xml:space="preserve">Primeri </w:t>
      </w:r>
      <w:bookmarkEnd w:id="15"/>
      <w:r w:rsidR="00646CE6">
        <w:t>popravkov</w:t>
      </w:r>
      <w:bookmarkEnd w:id="16"/>
    </w:p>
    <w:p w:rsidR="002A7B41" w:rsidRDefault="002A7B41" w:rsidP="002A7B41"/>
    <w:p w:rsidR="0081419A" w:rsidRDefault="002A7B41" w:rsidP="00CD3E96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CE2049">
        <w:rPr>
          <w:rFonts w:ascii="Arial" w:hAnsi="Arial" w:cs="Arial"/>
          <w:sz w:val="20"/>
          <w:szCs w:val="20"/>
        </w:rPr>
        <w:t xml:space="preserve">V tem poglavju </w:t>
      </w:r>
      <w:r w:rsidR="00994631">
        <w:rPr>
          <w:rFonts w:ascii="Arial" w:hAnsi="Arial" w:cs="Arial"/>
          <w:sz w:val="20"/>
          <w:szCs w:val="20"/>
        </w:rPr>
        <w:t>so prikazani</w:t>
      </w:r>
      <w:r w:rsidRPr="00CE2049">
        <w:rPr>
          <w:rFonts w:ascii="Arial" w:hAnsi="Arial" w:cs="Arial"/>
          <w:sz w:val="20"/>
          <w:szCs w:val="20"/>
        </w:rPr>
        <w:t xml:space="preserve"> primer</w:t>
      </w:r>
      <w:r w:rsidR="00994631">
        <w:rPr>
          <w:rFonts w:ascii="Arial" w:hAnsi="Arial" w:cs="Arial"/>
          <w:sz w:val="20"/>
          <w:szCs w:val="20"/>
        </w:rPr>
        <w:t>i</w:t>
      </w:r>
      <w:r w:rsidRPr="00CE2049">
        <w:rPr>
          <w:rFonts w:ascii="Arial" w:hAnsi="Arial" w:cs="Arial"/>
          <w:sz w:val="20"/>
          <w:szCs w:val="20"/>
        </w:rPr>
        <w:t xml:space="preserve"> </w:t>
      </w:r>
      <w:r w:rsidR="005C3C27">
        <w:rPr>
          <w:rFonts w:ascii="Arial" w:hAnsi="Arial" w:cs="Arial"/>
          <w:sz w:val="20"/>
          <w:szCs w:val="20"/>
        </w:rPr>
        <w:t>popravljalnih</w:t>
      </w:r>
      <w:r w:rsidRPr="00CE2049">
        <w:rPr>
          <w:rFonts w:ascii="Arial" w:hAnsi="Arial" w:cs="Arial"/>
          <w:sz w:val="20"/>
          <w:szCs w:val="20"/>
        </w:rPr>
        <w:t xml:space="preserve"> </w:t>
      </w:r>
      <w:r w:rsidR="001A6E4B">
        <w:rPr>
          <w:rFonts w:ascii="Arial" w:hAnsi="Arial" w:cs="Arial"/>
          <w:sz w:val="20"/>
          <w:szCs w:val="20"/>
        </w:rPr>
        <w:t>sporočil</w:t>
      </w:r>
      <w:r w:rsidR="001A6E4B" w:rsidRPr="00CE2049">
        <w:rPr>
          <w:rFonts w:ascii="Arial" w:hAnsi="Arial" w:cs="Arial"/>
          <w:sz w:val="20"/>
          <w:szCs w:val="20"/>
        </w:rPr>
        <w:t xml:space="preserve"> </w:t>
      </w:r>
      <w:r w:rsidR="008F21E0">
        <w:rPr>
          <w:rFonts w:ascii="Arial" w:hAnsi="Arial" w:cs="Arial"/>
          <w:sz w:val="20"/>
          <w:szCs w:val="20"/>
        </w:rPr>
        <w:t>in</w:t>
      </w:r>
      <w:r w:rsidR="00EB7606">
        <w:rPr>
          <w:rFonts w:ascii="Arial" w:hAnsi="Arial" w:cs="Arial"/>
          <w:sz w:val="20"/>
          <w:szCs w:val="20"/>
        </w:rPr>
        <w:t xml:space="preserve"> </w:t>
      </w:r>
      <w:r w:rsidRPr="00CE2049">
        <w:rPr>
          <w:rFonts w:ascii="Arial" w:hAnsi="Arial" w:cs="Arial"/>
          <w:sz w:val="20"/>
          <w:szCs w:val="20"/>
        </w:rPr>
        <w:t>pravila</w:t>
      </w:r>
      <w:r w:rsidR="00E25995">
        <w:rPr>
          <w:rFonts w:ascii="Arial" w:hAnsi="Arial" w:cs="Arial"/>
          <w:sz w:val="20"/>
          <w:szCs w:val="20"/>
        </w:rPr>
        <w:t xml:space="preserve"> popravkov</w:t>
      </w:r>
      <w:r w:rsidRPr="00CE204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994631">
        <w:rPr>
          <w:rFonts w:ascii="Arial" w:hAnsi="Arial" w:cs="Arial"/>
          <w:sz w:val="20"/>
          <w:szCs w:val="20"/>
        </w:rPr>
        <w:t>K v</w:t>
      </w:r>
      <w:r>
        <w:rPr>
          <w:rFonts w:ascii="Arial" w:hAnsi="Arial" w:cs="Arial"/>
          <w:sz w:val="20"/>
          <w:szCs w:val="20"/>
        </w:rPr>
        <w:t xml:space="preserve">sakemu primeru </w:t>
      </w:r>
      <w:r w:rsidR="00E25995">
        <w:rPr>
          <w:rFonts w:ascii="Arial" w:hAnsi="Arial" w:cs="Arial"/>
          <w:sz w:val="20"/>
          <w:szCs w:val="20"/>
        </w:rPr>
        <w:t>je za</w:t>
      </w:r>
      <w:r w:rsidR="00994631">
        <w:rPr>
          <w:rFonts w:ascii="Arial" w:hAnsi="Arial" w:cs="Arial"/>
          <w:sz w:val="20"/>
          <w:szCs w:val="20"/>
        </w:rPr>
        <w:t xml:space="preserve"> lažje razumevanje </w:t>
      </w:r>
      <w:r>
        <w:rPr>
          <w:rFonts w:ascii="Arial" w:hAnsi="Arial" w:cs="Arial"/>
          <w:sz w:val="20"/>
          <w:szCs w:val="20"/>
        </w:rPr>
        <w:t>prilož</w:t>
      </w:r>
      <w:r w:rsidR="00994631">
        <w:rPr>
          <w:rFonts w:ascii="Arial" w:hAnsi="Arial" w:cs="Arial"/>
          <w:sz w:val="20"/>
          <w:szCs w:val="20"/>
        </w:rPr>
        <w:t>en diagram</w:t>
      </w:r>
      <w:r>
        <w:rPr>
          <w:rFonts w:ascii="Arial" w:hAnsi="Arial" w:cs="Arial"/>
          <w:sz w:val="20"/>
          <w:szCs w:val="20"/>
        </w:rPr>
        <w:t xml:space="preserve"> in </w:t>
      </w:r>
      <w:r w:rsidR="00994631">
        <w:rPr>
          <w:rFonts w:ascii="Arial" w:hAnsi="Arial" w:cs="Arial"/>
          <w:sz w:val="20"/>
          <w:szCs w:val="20"/>
        </w:rPr>
        <w:t>primeri</w:t>
      </w:r>
      <w:r>
        <w:rPr>
          <w:rFonts w:ascii="Arial" w:hAnsi="Arial" w:cs="Arial"/>
          <w:sz w:val="20"/>
          <w:szCs w:val="20"/>
        </w:rPr>
        <w:t xml:space="preserve"> vzorčnih XML sporočil. </w:t>
      </w:r>
      <w:r w:rsidR="003815E1">
        <w:rPr>
          <w:rFonts w:ascii="Arial" w:hAnsi="Arial" w:cs="Arial"/>
          <w:sz w:val="20"/>
          <w:szCs w:val="20"/>
        </w:rPr>
        <w:t xml:space="preserve">Na primerih </w:t>
      </w:r>
      <w:r w:rsidR="008F21E0">
        <w:rPr>
          <w:rFonts w:ascii="Arial" w:hAnsi="Arial" w:cs="Arial"/>
          <w:sz w:val="20"/>
          <w:szCs w:val="20"/>
        </w:rPr>
        <w:t xml:space="preserve">so </w:t>
      </w:r>
      <w:r>
        <w:rPr>
          <w:rFonts w:ascii="Arial" w:hAnsi="Arial" w:cs="Arial"/>
          <w:sz w:val="20"/>
          <w:szCs w:val="20"/>
        </w:rPr>
        <w:t>prika</w:t>
      </w:r>
      <w:r w:rsidR="003815E1">
        <w:rPr>
          <w:rFonts w:ascii="Arial" w:hAnsi="Arial" w:cs="Arial"/>
          <w:sz w:val="20"/>
          <w:szCs w:val="20"/>
        </w:rPr>
        <w:t>zan</w:t>
      </w:r>
      <w:r w:rsidR="0083007F">
        <w:rPr>
          <w:rFonts w:ascii="Arial" w:hAnsi="Arial" w:cs="Arial"/>
          <w:sz w:val="20"/>
          <w:szCs w:val="20"/>
        </w:rPr>
        <w:t>a in</w:t>
      </w:r>
      <w:r w:rsidR="003815E1">
        <w:rPr>
          <w:rFonts w:ascii="Arial" w:hAnsi="Arial" w:cs="Arial"/>
          <w:sz w:val="20"/>
          <w:szCs w:val="20"/>
        </w:rPr>
        <w:t xml:space="preserve"> opisana pravila</w:t>
      </w:r>
      <w:r w:rsidR="00E25995">
        <w:rPr>
          <w:rFonts w:ascii="Arial" w:hAnsi="Arial" w:cs="Arial"/>
          <w:sz w:val="20"/>
          <w:szCs w:val="20"/>
        </w:rPr>
        <w:t xml:space="preserve"> popravkov</w:t>
      </w:r>
      <w:r w:rsidR="003815E1">
        <w:rPr>
          <w:rFonts w:ascii="Arial" w:hAnsi="Arial" w:cs="Arial"/>
          <w:sz w:val="20"/>
          <w:szCs w:val="20"/>
        </w:rPr>
        <w:t xml:space="preserve"> – kateri elementi</w:t>
      </w:r>
      <w:r w:rsidR="00EB7606">
        <w:rPr>
          <w:rFonts w:ascii="Arial" w:hAnsi="Arial" w:cs="Arial"/>
          <w:sz w:val="20"/>
          <w:szCs w:val="20"/>
        </w:rPr>
        <w:t xml:space="preserve"> </w:t>
      </w:r>
      <w:r w:rsidR="003815E1">
        <w:rPr>
          <w:rFonts w:ascii="Arial" w:hAnsi="Arial" w:cs="Arial"/>
          <w:sz w:val="20"/>
          <w:szCs w:val="20"/>
        </w:rPr>
        <w:t>morajo biti</w:t>
      </w:r>
      <w:r>
        <w:rPr>
          <w:rFonts w:ascii="Arial" w:hAnsi="Arial" w:cs="Arial"/>
          <w:sz w:val="20"/>
          <w:szCs w:val="20"/>
        </w:rPr>
        <w:t xml:space="preserve"> popravljeni in kateri</w:t>
      </w:r>
      <w:r w:rsidR="00D17253">
        <w:rPr>
          <w:rFonts w:ascii="Arial" w:hAnsi="Arial" w:cs="Arial"/>
          <w:sz w:val="20"/>
          <w:szCs w:val="20"/>
        </w:rPr>
        <w:t xml:space="preserve"> elementi </w:t>
      </w:r>
      <w:r w:rsidR="003815E1">
        <w:rPr>
          <w:rFonts w:ascii="Arial" w:hAnsi="Arial" w:cs="Arial"/>
          <w:sz w:val="20"/>
          <w:szCs w:val="20"/>
        </w:rPr>
        <w:t xml:space="preserve">ostanejo nespremenjeni in </w:t>
      </w:r>
      <w:r w:rsidR="00D17253">
        <w:rPr>
          <w:rFonts w:ascii="Arial" w:hAnsi="Arial" w:cs="Arial"/>
          <w:sz w:val="20"/>
          <w:szCs w:val="20"/>
        </w:rPr>
        <w:t xml:space="preserve">ponovno poslani. </w:t>
      </w:r>
      <w:r w:rsidR="0083007F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a </w:t>
      </w:r>
      <w:r w:rsidR="0081419A">
        <w:rPr>
          <w:rFonts w:ascii="Arial" w:hAnsi="Arial" w:cs="Arial"/>
          <w:sz w:val="20"/>
          <w:szCs w:val="20"/>
        </w:rPr>
        <w:t>diagramih</w:t>
      </w:r>
      <w:r>
        <w:rPr>
          <w:rFonts w:ascii="Arial" w:hAnsi="Arial" w:cs="Arial"/>
          <w:sz w:val="20"/>
          <w:szCs w:val="20"/>
        </w:rPr>
        <w:t xml:space="preserve"> </w:t>
      </w:r>
      <w:r w:rsidRPr="00747B45">
        <w:rPr>
          <w:rFonts w:ascii="Arial" w:hAnsi="Arial" w:cs="Arial"/>
          <w:color w:val="009A46"/>
          <w:sz w:val="20"/>
          <w:szCs w:val="20"/>
        </w:rPr>
        <w:t>zelena barva</w:t>
      </w:r>
      <w:r w:rsidRPr="00E25995">
        <w:rPr>
          <w:rFonts w:ascii="Arial" w:hAnsi="Arial" w:cs="Arial"/>
          <w:color w:val="00B050"/>
          <w:sz w:val="20"/>
          <w:szCs w:val="20"/>
        </w:rPr>
        <w:t xml:space="preserve"> </w:t>
      </w:r>
      <w:r w:rsidR="003815E1">
        <w:rPr>
          <w:rFonts w:ascii="Arial" w:hAnsi="Arial" w:cs="Arial"/>
          <w:sz w:val="20"/>
          <w:szCs w:val="20"/>
        </w:rPr>
        <w:t>prikaz</w:t>
      </w:r>
      <w:r w:rsidR="0083007F">
        <w:rPr>
          <w:rFonts w:ascii="Arial" w:hAnsi="Arial" w:cs="Arial"/>
          <w:sz w:val="20"/>
          <w:szCs w:val="20"/>
        </w:rPr>
        <w:t>uje</w:t>
      </w:r>
      <w:r w:rsidR="003815E1">
        <w:rPr>
          <w:rFonts w:ascii="Arial" w:hAnsi="Arial" w:cs="Arial"/>
          <w:sz w:val="20"/>
          <w:szCs w:val="20"/>
        </w:rPr>
        <w:t xml:space="preserve"> elemente, ki se ne </w:t>
      </w:r>
      <w:r>
        <w:rPr>
          <w:rFonts w:ascii="Arial" w:hAnsi="Arial" w:cs="Arial"/>
          <w:sz w:val="20"/>
          <w:szCs w:val="20"/>
        </w:rPr>
        <w:t>popravljajo</w:t>
      </w:r>
      <w:r w:rsidR="00D17253">
        <w:rPr>
          <w:rFonts w:ascii="Arial" w:hAnsi="Arial" w:cs="Arial"/>
          <w:sz w:val="20"/>
          <w:szCs w:val="20"/>
        </w:rPr>
        <w:t xml:space="preserve"> in se samo ponovno poročajo</w:t>
      </w:r>
      <w:r>
        <w:rPr>
          <w:rFonts w:ascii="Arial" w:hAnsi="Arial" w:cs="Arial"/>
          <w:sz w:val="20"/>
          <w:szCs w:val="20"/>
        </w:rPr>
        <w:t>.</w:t>
      </w:r>
      <w:r w:rsidR="00D17253">
        <w:rPr>
          <w:rFonts w:ascii="Arial" w:hAnsi="Arial" w:cs="Arial"/>
          <w:sz w:val="20"/>
          <w:szCs w:val="20"/>
        </w:rPr>
        <w:t xml:space="preserve"> Z </w:t>
      </w:r>
      <w:r w:rsidR="00D17253" w:rsidRPr="00E25995">
        <w:rPr>
          <w:rFonts w:ascii="Arial" w:hAnsi="Arial" w:cs="Arial"/>
          <w:color w:val="FF0000"/>
          <w:sz w:val="20"/>
          <w:szCs w:val="20"/>
        </w:rPr>
        <w:t xml:space="preserve">rdečo barvo </w:t>
      </w:r>
      <w:r w:rsidR="00D17253">
        <w:rPr>
          <w:rFonts w:ascii="Arial" w:hAnsi="Arial" w:cs="Arial"/>
          <w:sz w:val="20"/>
          <w:szCs w:val="20"/>
        </w:rPr>
        <w:t>pa so označeni sklopi ali elementi, ki se popravljajo in poročajo kot popravki</w:t>
      </w:r>
      <w:r w:rsidR="008F21E0">
        <w:rPr>
          <w:rFonts w:ascii="Arial" w:hAnsi="Arial" w:cs="Arial"/>
          <w:sz w:val="20"/>
          <w:szCs w:val="20"/>
        </w:rPr>
        <w:t>.</w:t>
      </w:r>
      <w:r w:rsidR="0037273B">
        <w:rPr>
          <w:rFonts w:ascii="Arial" w:hAnsi="Arial" w:cs="Arial"/>
          <w:sz w:val="20"/>
          <w:szCs w:val="20"/>
        </w:rPr>
        <w:t xml:space="preserve"> </w:t>
      </w:r>
      <w:r w:rsidR="0081419A">
        <w:rPr>
          <w:rFonts w:ascii="Arial" w:hAnsi="Arial" w:cs="Arial"/>
          <w:sz w:val="20"/>
          <w:szCs w:val="20"/>
        </w:rPr>
        <w:t>Primeri prikazujejo samo tiste dele sporočila, ki se dejansko popravljajo.</w:t>
      </w:r>
    </w:p>
    <w:p w:rsidR="0081419A" w:rsidRDefault="0081419A" w:rsidP="00CD3E96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CD3E96" w:rsidRDefault="008F21E0" w:rsidP="00CD3E96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Treba je upoštevati, da m</w:t>
      </w:r>
      <w:r w:rsidR="00C41EA5" w:rsidRPr="00C41EA5">
        <w:rPr>
          <w:rFonts w:ascii="Arial" w:hAnsi="Arial" w:cs="Arial"/>
          <w:sz w:val="20"/>
          <w:szCs w:val="20"/>
        </w:rPr>
        <w:t xml:space="preserve">ed </w:t>
      </w:r>
      <w:r w:rsidR="00E25995">
        <w:rPr>
          <w:rFonts w:ascii="Arial" w:hAnsi="Arial" w:cs="Arial"/>
          <w:sz w:val="20"/>
          <w:szCs w:val="20"/>
        </w:rPr>
        <w:t>popravke</w:t>
      </w:r>
      <w:r w:rsidR="00C41EA5" w:rsidRPr="00C41EA5">
        <w:rPr>
          <w:rFonts w:ascii="Arial" w:hAnsi="Arial" w:cs="Arial"/>
          <w:sz w:val="20"/>
          <w:szCs w:val="20"/>
        </w:rPr>
        <w:t xml:space="preserve"> spadajo tudi s</w:t>
      </w:r>
      <w:r w:rsidR="00CD3E96" w:rsidRPr="00C41EA5">
        <w:rPr>
          <w:rFonts w:ascii="Arial" w:hAnsi="Arial" w:cs="Arial"/>
          <w:sz w:val="20"/>
          <w:szCs w:val="20"/>
        </w:rPr>
        <w:t>tornacije oz. razveljavitve</w:t>
      </w:r>
      <w:r w:rsidR="00C41EA5">
        <w:rPr>
          <w:rFonts w:ascii="Arial" w:hAnsi="Arial" w:cs="Arial"/>
          <w:sz w:val="20"/>
          <w:szCs w:val="20"/>
        </w:rPr>
        <w:t>. U</w:t>
      </w:r>
      <w:r w:rsidR="00CD3E96" w:rsidRPr="00C41EA5">
        <w:rPr>
          <w:rFonts w:ascii="Arial" w:hAnsi="Arial" w:cs="Arial"/>
          <w:sz w:val="20"/>
          <w:szCs w:val="20"/>
        </w:rPr>
        <w:t xml:space="preserve">porabljajo </w:t>
      </w:r>
      <w:r w:rsidR="00C41EA5">
        <w:rPr>
          <w:rFonts w:ascii="Arial" w:hAnsi="Arial" w:cs="Arial"/>
          <w:sz w:val="20"/>
          <w:szCs w:val="20"/>
        </w:rPr>
        <w:t xml:space="preserve">se </w:t>
      </w:r>
      <w:r w:rsidR="00CD3E96" w:rsidRPr="00C41EA5">
        <w:rPr>
          <w:rFonts w:ascii="Arial" w:hAnsi="Arial" w:cs="Arial"/>
          <w:sz w:val="20"/>
          <w:szCs w:val="20"/>
        </w:rPr>
        <w:t>v primeru, če se razveljavi</w:t>
      </w:r>
      <w:r>
        <w:rPr>
          <w:rFonts w:ascii="Arial" w:hAnsi="Arial" w:cs="Arial"/>
          <w:sz w:val="20"/>
          <w:szCs w:val="20"/>
        </w:rPr>
        <w:t>jo</w:t>
      </w:r>
      <w:r w:rsidR="00CD3E96" w:rsidRPr="00C41EA5">
        <w:rPr>
          <w:rFonts w:ascii="Arial" w:hAnsi="Arial" w:cs="Arial"/>
          <w:sz w:val="20"/>
          <w:szCs w:val="20"/>
        </w:rPr>
        <w:t xml:space="preserve"> že poslan</w:t>
      </w:r>
      <w:r>
        <w:rPr>
          <w:rFonts w:ascii="Arial" w:hAnsi="Arial" w:cs="Arial"/>
          <w:sz w:val="20"/>
          <w:szCs w:val="20"/>
        </w:rPr>
        <w:t>i</w:t>
      </w:r>
      <w:r w:rsidR="00CD3E96" w:rsidRPr="00C41EA5">
        <w:rPr>
          <w:rFonts w:ascii="Arial" w:hAnsi="Arial" w:cs="Arial"/>
          <w:sz w:val="20"/>
          <w:szCs w:val="20"/>
        </w:rPr>
        <w:t xml:space="preserve"> podatk</w:t>
      </w:r>
      <w:r>
        <w:rPr>
          <w:rFonts w:ascii="Arial" w:hAnsi="Arial" w:cs="Arial"/>
          <w:sz w:val="20"/>
          <w:szCs w:val="20"/>
        </w:rPr>
        <w:t>i</w:t>
      </w:r>
      <w:r w:rsidR="00CD3E96" w:rsidRPr="00C41EA5">
        <w:rPr>
          <w:rFonts w:ascii="Arial" w:hAnsi="Arial" w:cs="Arial"/>
          <w:sz w:val="20"/>
          <w:szCs w:val="20"/>
        </w:rPr>
        <w:t xml:space="preserve"> </w:t>
      </w:r>
      <w:r w:rsidRPr="00C41EA5">
        <w:rPr>
          <w:rFonts w:ascii="Arial" w:hAnsi="Arial" w:cs="Arial"/>
          <w:sz w:val="20"/>
          <w:szCs w:val="20"/>
        </w:rPr>
        <w:t>sklop</w:t>
      </w:r>
      <w:r>
        <w:rPr>
          <w:rFonts w:ascii="Arial" w:hAnsi="Arial" w:cs="Arial"/>
          <w:sz w:val="20"/>
          <w:szCs w:val="20"/>
        </w:rPr>
        <w:t>a</w:t>
      </w:r>
      <w:r w:rsidRPr="00C41EA5">
        <w:rPr>
          <w:rFonts w:ascii="Arial" w:hAnsi="Arial" w:cs="Arial"/>
          <w:sz w:val="20"/>
          <w:szCs w:val="20"/>
        </w:rPr>
        <w:t xml:space="preserve"> </w:t>
      </w:r>
      <w:r w:rsidR="00C41EA5">
        <w:rPr>
          <w:rFonts w:ascii="Arial" w:hAnsi="Arial" w:cs="Arial"/>
          <w:sz w:val="20"/>
          <w:szCs w:val="20"/>
        </w:rPr>
        <w:t>Poročevalska FI</w:t>
      </w:r>
      <w:r w:rsidR="0081419A">
        <w:rPr>
          <w:rFonts w:ascii="Arial" w:hAnsi="Arial" w:cs="Arial"/>
          <w:sz w:val="20"/>
          <w:szCs w:val="20"/>
        </w:rPr>
        <w:t xml:space="preserve"> in/ali </w:t>
      </w:r>
      <w:r>
        <w:rPr>
          <w:rFonts w:ascii="Arial" w:hAnsi="Arial" w:cs="Arial"/>
          <w:sz w:val="20"/>
          <w:szCs w:val="20"/>
        </w:rPr>
        <w:t>sklopa</w:t>
      </w:r>
      <w:r w:rsidR="00CD3E96" w:rsidRPr="00C41EA5">
        <w:rPr>
          <w:rFonts w:ascii="Arial" w:hAnsi="Arial" w:cs="Arial"/>
          <w:sz w:val="20"/>
          <w:szCs w:val="20"/>
        </w:rPr>
        <w:t xml:space="preserve"> </w:t>
      </w:r>
      <w:r w:rsidR="00C41EA5">
        <w:rPr>
          <w:rFonts w:ascii="Arial" w:hAnsi="Arial" w:cs="Arial"/>
          <w:sz w:val="20"/>
          <w:szCs w:val="20"/>
        </w:rPr>
        <w:t>Poročilo o računu</w:t>
      </w:r>
      <w:r w:rsidR="00CD3E96" w:rsidRPr="00C41EA5">
        <w:rPr>
          <w:rFonts w:ascii="Arial" w:hAnsi="Arial" w:cs="Arial"/>
          <w:sz w:val="20"/>
          <w:szCs w:val="20"/>
        </w:rPr>
        <w:t xml:space="preserve">. Stornacija sklopa </w:t>
      </w:r>
      <w:r w:rsidR="00C41EA5">
        <w:rPr>
          <w:rFonts w:ascii="Arial" w:hAnsi="Arial" w:cs="Arial"/>
          <w:sz w:val="20"/>
          <w:szCs w:val="20"/>
        </w:rPr>
        <w:t>Poročevalska</w:t>
      </w:r>
      <w:r w:rsidR="00CD3E96" w:rsidRPr="00C41EA5">
        <w:rPr>
          <w:rFonts w:ascii="Arial" w:hAnsi="Arial" w:cs="Arial"/>
          <w:sz w:val="20"/>
          <w:szCs w:val="20"/>
        </w:rPr>
        <w:t xml:space="preserve"> FI mora razveljaviti tudi </w:t>
      </w:r>
      <w:r w:rsidR="0081419A">
        <w:rPr>
          <w:rFonts w:ascii="Arial" w:hAnsi="Arial" w:cs="Arial"/>
          <w:sz w:val="20"/>
          <w:szCs w:val="20"/>
        </w:rPr>
        <w:t>vsa</w:t>
      </w:r>
      <w:r w:rsidR="00CD3E96" w:rsidRPr="00C41EA5">
        <w:rPr>
          <w:rFonts w:ascii="Arial" w:hAnsi="Arial" w:cs="Arial"/>
          <w:sz w:val="20"/>
          <w:szCs w:val="20"/>
        </w:rPr>
        <w:t xml:space="preserve"> </w:t>
      </w:r>
      <w:r w:rsidR="00C41EA5">
        <w:rPr>
          <w:rFonts w:ascii="Arial" w:hAnsi="Arial" w:cs="Arial"/>
          <w:sz w:val="20"/>
          <w:szCs w:val="20"/>
        </w:rPr>
        <w:t>Poročil</w:t>
      </w:r>
      <w:r w:rsidR="0081419A">
        <w:rPr>
          <w:rFonts w:ascii="Arial" w:hAnsi="Arial" w:cs="Arial"/>
          <w:sz w:val="20"/>
          <w:szCs w:val="20"/>
        </w:rPr>
        <w:t>a</w:t>
      </w:r>
      <w:r w:rsidR="00C41EA5">
        <w:rPr>
          <w:rFonts w:ascii="Arial" w:hAnsi="Arial" w:cs="Arial"/>
          <w:sz w:val="20"/>
          <w:szCs w:val="20"/>
        </w:rPr>
        <w:t xml:space="preserve"> o računu</w:t>
      </w:r>
      <w:r w:rsidR="00CD3E96" w:rsidRPr="00C41EA5">
        <w:rPr>
          <w:rFonts w:ascii="Arial" w:hAnsi="Arial" w:cs="Arial"/>
          <w:sz w:val="20"/>
          <w:szCs w:val="20"/>
        </w:rPr>
        <w:t>. Stornacije se lahko izvaja</w:t>
      </w:r>
      <w:r w:rsidR="0081419A">
        <w:rPr>
          <w:rFonts w:ascii="Arial" w:hAnsi="Arial" w:cs="Arial"/>
          <w:sz w:val="20"/>
          <w:szCs w:val="20"/>
        </w:rPr>
        <w:t>jo</w:t>
      </w:r>
      <w:r w:rsidR="00CD3E96" w:rsidRPr="00C41EA5">
        <w:rPr>
          <w:rFonts w:ascii="Arial" w:hAnsi="Arial" w:cs="Arial"/>
          <w:sz w:val="20"/>
          <w:szCs w:val="20"/>
        </w:rPr>
        <w:t xml:space="preserve"> samo na zadnjem veljavnem zapisu. Storno zapis je podoben </w:t>
      </w:r>
      <w:r w:rsidR="00B32F64">
        <w:rPr>
          <w:rFonts w:ascii="Arial" w:hAnsi="Arial" w:cs="Arial"/>
          <w:sz w:val="20"/>
          <w:szCs w:val="20"/>
        </w:rPr>
        <w:t>popravljalnemu zapisu</w:t>
      </w:r>
      <w:r w:rsidR="00CD3E96" w:rsidRPr="00C41EA5">
        <w:rPr>
          <w:rFonts w:ascii="Arial" w:hAnsi="Arial" w:cs="Arial"/>
          <w:sz w:val="20"/>
          <w:szCs w:val="20"/>
        </w:rPr>
        <w:t>, le da vse</w:t>
      </w:r>
      <w:r w:rsidR="00777E7F">
        <w:rPr>
          <w:rFonts w:ascii="Arial" w:hAnsi="Arial" w:cs="Arial"/>
          <w:sz w:val="20"/>
          <w:szCs w:val="20"/>
        </w:rPr>
        <w:t xml:space="preserve">buje </w:t>
      </w:r>
      <w:r w:rsidR="00C41EA5">
        <w:rPr>
          <w:rFonts w:ascii="Arial" w:hAnsi="Arial" w:cs="Arial"/>
          <w:sz w:val="20"/>
          <w:szCs w:val="20"/>
        </w:rPr>
        <w:t xml:space="preserve">specifikacijo zapisa </w:t>
      </w:r>
      <w:r w:rsidR="00CD3E96" w:rsidRPr="00C41EA5">
        <w:rPr>
          <w:rFonts w:ascii="Arial" w:hAnsi="Arial" w:cs="Arial"/>
          <w:i/>
          <w:sz w:val="20"/>
          <w:szCs w:val="20"/>
        </w:rPr>
        <w:t>DocSpec</w:t>
      </w:r>
      <w:r w:rsidR="00777E7F">
        <w:rPr>
          <w:rFonts w:ascii="Arial" w:hAnsi="Arial" w:cs="Arial"/>
          <w:sz w:val="20"/>
          <w:szCs w:val="20"/>
        </w:rPr>
        <w:t xml:space="preserve"> in vse podatke tega zapisa</w:t>
      </w:r>
      <w:r w:rsidR="00CD3E96" w:rsidRPr="00C41EA5">
        <w:rPr>
          <w:rFonts w:ascii="Arial" w:hAnsi="Arial" w:cs="Arial"/>
          <w:sz w:val="20"/>
          <w:szCs w:val="20"/>
        </w:rPr>
        <w:t xml:space="preserve">. </w:t>
      </w:r>
      <w:r w:rsidR="00CD3E96" w:rsidRPr="00C41EA5">
        <w:rPr>
          <w:rFonts w:ascii="Arial" w:hAnsi="Arial" w:cs="Arial"/>
          <w:i/>
          <w:sz w:val="20"/>
          <w:szCs w:val="20"/>
        </w:rPr>
        <w:t>DocRefId</w:t>
      </w:r>
      <w:r w:rsidR="00CD3E96" w:rsidRPr="00C41EA5">
        <w:rPr>
          <w:rFonts w:ascii="Arial" w:hAnsi="Arial" w:cs="Arial"/>
          <w:sz w:val="20"/>
          <w:szCs w:val="20"/>
        </w:rPr>
        <w:t xml:space="preserve"> je enoumen identifikator storno zapisa. </w:t>
      </w:r>
      <w:r w:rsidR="00CD3E96" w:rsidRPr="00C41EA5">
        <w:rPr>
          <w:rFonts w:ascii="Arial" w:hAnsi="Arial" w:cs="Arial"/>
          <w:i/>
          <w:sz w:val="20"/>
          <w:szCs w:val="20"/>
        </w:rPr>
        <w:t>CorrDocRefId</w:t>
      </w:r>
      <w:r w:rsidR="00CD3E96" w:rsidRPr="00C41EA5">
        <w:rPr>
          <w:rFonts w:ascii="Arial" w:hAnsi="Arial" w:cs="Arial"/>
          <w:sz w:val="20"/>
          <w:szCs w:val="20"/>
        </w:rPr>
        <w:t xml:space="preserve"> v tem primeru vsebuje </w:t>
      </w:r>
      <w:r w:rsidR="00CD3E96" w:rsidRPr="00C41EA5">
        <w:rPr>
          <w:rFonts w:ascii="Arial" w:hAnsi="Arial" w:cs="Arial"/>
          <w:i/>
          <w:sz w:val="20"/>
          <w:szCs w:val="20"/>
        </w:rPr>
        <w:t>DocRefId</w:t>
      </w:r>
      <w:r w:rsidR="00CD3E96" w:rsidRPr="00C41EA5">
        <w:rPr>
          <w:rFonts w:ascii="Arial" w:hAnsi="Arial" w:cs="Arial"/>
          <w:sz w:val="20"/>
          <w:szCs w:val="20"/>
        </w:rPr>
        <w:t xml:space="preserve"> predhodno poslanega zapis</w:t>
      </w:r>
      <w:r w:rsidR="00C41EA5">
        <w:rPr>
          <w:rFonts w:ascii="Arial" w:hAnsi="Arial" w:cs="Arial"/>
          <w:sz w:val="20"/>
          <w:szCs w:val="20"/>
        </w:rPr>
        <w:t>a, ki se ga želi stornirati,</w:t>
      </w:r>
      <w:r w:rsidR="00CD3E96" w:rsidRPr="00C41EA5">
        <w:rPr>
          <w:rFonts w:ascii="Arial" w:hAnsi="Arial" w:cs="Arial"/>
          <w:sz w:val="20"/>
          <w:szCs w:val="20"/>
        </w:rPr>
        <w:t xml:space="preserve"> </w:t>
      </w:r>
      <w:r w:rsidR="00CD3E96" w:rsidRPr="00C41EA5">
        <w:rPr>
          <w:rFonts w:ascii="Arial" w:hAnsi="Arial" w:cs="Arial"/>
          <w:i/>
          <w:sz w:val="20"/>
          <w:szCs w:val="20"/>
        </w:rPr>
        <w:t>DocTypeIndic</w:t>
      </w:r>
      <w:r w:rsidR="00CD3E96" w:rsidRPr="00C41EA5">
        <w:rPr>
          <w:rFonts w:ascii="Arial" w:hAnsi="Arial" w:cs="Arial"/>
          <w:sz w:val="20"/>
          <w:szCs w:val="20"/>
        </w:rPr>
        <w:t xml:space="preserve"> pa vsebuje vrednost </w:t>
      </w:r>
      <w:r w:rsidR="00CD3E96" w:rsidRPr="00C41EA5">
        <w:rPr>
          <w:rFonts w:ascii="Arial" w:hAnsi="Arial"/>
          <w:noProof w:val="0"/>
          <w:sz w:val="20"/>
          <w:szCs w:val="20"/>
        </w:rPr>
        <w:t>»OECD3«</w:t>
      </w:r>
      <w:r w:rsidR="00CD3E96" w:rsidRPr="00C41EA5">
        <w:rPr>
          <w:rFonts w:ascii="Arial" w:hAnsi="Arial" w:cs="Arial"/>
          <w:sz w:val="20"/>
          <w:szCs w:val="20"/>
        </w:rPr>
        <w:t xml:space="preserve"> (oznako za storno zapis).</w:t>
      </w:r>
      <w:r w:rsidR="00CD3E96" w:rsidRPr="00FA060A">
        <w:rPr>
          <w:rFonts w:ascii="Arial" w:hAnsi="Arial" w:cs="Arial"/>
          <w:sz w:val="20"/>
          <w:szCs w:val="20"/>
        </w:rPr>
        <w:t xml:space="preserve"> </w:t>
      </w:r>
    </w:p>
    <w:p w:rsidR="00092E3B" w:rsidRPr="00C41EA5" w:rsidRDefault="00092E3B" w:rsidP="00C41EA5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3843FB" w:rsidRDefault="00C263A9" w:rsidP="002A7B41">
      <w:pPr>
        <w:pStyle w:val="Naslov3"/>
      </w:pPr>
      <w:bookmarkStart w:id="17" w:name="_Toc472070530"/>
      <w:bookmarkStart w:id="18" w:name="_Toc482281678"/>
      <w:r>
        <w:t xml:space="preserve">Popravki začetnih </w:t>
      </w:r>
      <w:r w:rsidR="00B7182F">
        <w:t>sporočil</w:t>
      </w:r>
      <w:bookmarkEnd w:id="17"/>
      <w:bookmarkEnd w:id="18"/>
    </w:p>
    <w:p w:rsidR="003843FB" w:rsidRDefault="003843FB" w:rsidP="003843FB"/>
    <w:p w:rsidR="003843FB" w:rsidRDefault="0083007F" w:rsidP="003843FB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Najpogosteje se</w:t>
      </w:r>
      <w:r w:rsidR="003843FB">
        <w:rPr>
          <w:rFonts w:ascii="Arial" w:hAnsi="Arial" w:cs="Arial"/>
          <w:sz w:val="20"/>
          <w:szCs w:val="20"/>
        </w:rPr>
        <w:t xml:space="preserve"> uporab</w:t>
      </w:r>
      <w:r>
        <w:rPr>
          <w:rFonts w:ascii="Arial" w:hAnsi="Arial" w:cs="Arial"/>
          <w:sz w:val="20"/>
          <w:szCs w:val="20"/>
        </w:rPr>
        <w:t>lja</w:t>
      </w:r>
      <w:r w:rsidR="003843FB">
        <w:rPr>
          <w:rFonts w:ascii="Arial" w:hAnsi="Arial" w:cs="Arial"/>
          <w:sz w:val="20"/>
          <w:szCs w:val="20"/>
        </w:rPr>
        <w:t xml:space="preserve"> </w:t>
      </w:r>
      <w:r w:rsidR="00C263A9">
        <w:rPr>
          <w:rFonts w:ascii="Arial" w:hAnsi="Arial" w:cs="Arial"/>
          <w:sz w:val="20"/>
          <w:szCs w:val="20"/>
        </w:rPr>
        <w:t>popravljalno</w:t>
      </w:r>
      <w:r w:rsidR="003843FB">
        <w:rPr>
          <w:rFonts w:ascii="Arial" w:hAnsi="Arial" w:cs="Arial"/>
          <w:sz w:val="20"/>
          <w:szCs w:val="20"/>
        </w:rPr>
        <w:t xml:space="preserve"> sporočilo v primeru popravka </w:t>
      </w:r>
      <w:r w:rsidR="00C263A9">
        <w:rPr>
          <w:rFonts w:ascii="Arial" w:hAnsi="Arial" w:cs="Arial"/>
          <w:sz w:val="20"/>
          <w:szCs w:val="20"/>
        </w:rPr>
        <w:t>začetnega</w:t>
      </w:r>
      <w:r w:rsidR="003843FB">
        <w:rPr>
          <w:rFonts w:ascii="Arial" w:hAnsi="Arial" w:cs="Arial"/>
          <w:sz w:val="20"/>
          <w:szCs w:val="20"/>
        </w:rPr>
        <w:t xml:space="preserve"> sporočila. </w:t>
      </w:r>
      <w:r w:rsidR="003843FB" w:rsidRPr="003E492C">
        <w:rPr>
          <w:rFonts w:ascii="Arial" w:hAnsi="Arial" w:cs="Arial"/>
          <w:sz w:val="20"/>
          <w:szCs w:val="20"/>
        </w:rPr>
        <w:t>Po</w:t>
      </w:r>
      <w:r w:rsidR="00C263A9">
        <w:rPr>
          <w:rFonts w:ascii="Arial" w:hAnsi="Arial" w:cs="Arial"/>
          <w:sz w:val="20"/>
          <w:szCs w:val="20"/>
        </w:rPr>
        <w:t xml:space="preserve">ročevalska FI pošlje popravljalno </w:t>
      </w:r>
      <w:r w:rsidR="003843FB" w:rsidRPr="003E492C">
        <w:rPr>
          <w:rFonts w:ascii="Arial" w:hAnsi="Arial" w:cs="Arial"/>
          <w:sz w:val="20"/>
          <w:szCs w:val="20"/>
        </w:rPr>
        <w:t xml:space="preserve">sporočilo v primeru, če so bili podatki, ki jih je poslala v predhodnem </w:t>
      </w:r>
      <w:r w:rsidR="00C263A9">
        <w:rPr>
          <w:rFonts w:ascii="Arial" w:hAnsi="Arial" w:cs="Arial"/>
          <w:sz w:val="20"/>
          <w:szCs w:val="20"/>
        </w:rPr>
        <w:t xml:space="preserve">začetnem </w:t>
      </w:r>
      <w:r w:rsidR="003843FB" w:rsidRPr="003E492C">
        <w:rPr>
          <w:rFonts w:ascii="Arial" w:hAnsi="Arial" w:cs="Arial"/>
          <w:sz w:val="20"/>
          <w:szCs w:val="20"/>
        </w:rPr>
        <w:t>sporočilu, napačni (s tehničn</w:t>
      </w:r>
      <w:r w:rsidR="00C263A9">
        <w:rPr>
          <w:rFonts w:ascii="Arial" w:hAnsi="Arial" w:cs="Arial"/>
          <w:sz w:val="20"/>
          <w:szCs w:val="20"/>
        </w:rPr>
        <w:t>ega ali vsebinskega vidika)</w:t>
      </w:r>
      <w:r w:rsidR="0037273B">
        <w:rPr>
          <w:rFonts w:ascii="Arial" w:hAnsi="Arial" w:cs="Arial"/>
          <w:sz w:val="20"/>
          <w:szCs w:val="20"/>
        </w:rPr>
        <w:t>,</w:t>
      </w:r>
      <w:r w:rsidR="00C263A9">
        <w:rPr>
          <w:rFonts w:ascii="Arial" w:hAnsi="Arial" w:cs="Arial"/>
          <w:sz w:val="20"/>
          <w:szCs w:val="20"/>
        </w:rPr>
        <w:t xml:space="preserve"> ali</w:t>
      </w:r>
      <w:r w:rsidR="003843FB" w:rsidRPr="003E492C">
        <w:rPr>
          <w:rFonts w:ascii="Arial" w:hAnsi="Arial" w:cs="Arial"/>
          <w:sz w:val="20"/>
          <w:szCs w:val="20"/>
        </w:rPr>
        <w:t xml:space="preserve"> ko želi </w:t>
      </w:r>
      <w:r w:rsidR="00243C97">
        <w:rPr>
          <w:rFonts w:ascii="Arial" w:hAnsi="Arial" w:cs="Arial"/>
          <w:sz w:val="20"/>
          <w:szCs w:val="20"/>
        </w:rPr>
        <w:t>razveljavit</w:t>
      </w:r>
      <w:r w:rsidR="003843FB" w:rsidRPr="003E492C">
        <w:rPr>
          <w:rFonts w:ascii="Arial" w:hAnsi="Arial" w:cs="Arial"/>
          <w:sz w:val="20"/>
          <w:szCs w:val="20"/>
        </w:rPr>
        <w:t xml:space="preserve">i elemente, ki jih je poročala v </w:t>
      </w:r>
      <w:r w:rsidR="00C263A9">
        <w:rPr>
          <w:rFonts w:ascii="Arial" w:hAnsi="Arial" w:cs="Arial"/>
          <w:sz w:val="20"/>
          <w:szCs w:val="20"/>
        </w:rPr>
        <w:t>začetnem</w:t>
      </w:r>
      <w:r w:rsidR="003843FB" w:rsidRPr="003E492C">
        <w:rPr>
          <w:rFonts w:ascii="Arial" w:hAnsi="Arial" w:cs="Arial"/>
          <w:sz w:val="20"/>
          <w:szCs w:val="20"/>
        </w:rPr>
        <w:t xml:space="preserve"> sporočilu.</w:t>
      </w:r>
      <w:r w:rsidR="00243C97">
        <w:rPr>
          <w:rFonts w:ascii="Arial" w:hAnsi="Arial" w:cs="Arial"/>
          <w:sz w:val="20"/>
          <w:szCs w:val="20"/>
        </w:rPr>
        <w:t xml:space="preserve"> </w:t>
      </w:r>
      <w:r w:rsidR="005C007F">
        <w:rPr>
          <w:rFonts w:ascii="Arial" w:hAnsi="Arial" w:cs="Arial"/>
          <w:sz w:val="20"/>
          <w:szCs w:val="20"/>
        </w:rPr>
        <w:t>Popravljalno</w:t>
      </w:r>
      <w:r w:rsidR="00243C97">
        <w:rPr>
          <w:rFonts w:ascii="Arial" w:hAnsi="Arial" w:cs="Arial"/>
          <w:sz w:val="20"/>
          <w:szCs w:val="20"/>
        </w:rPr>
        <w:t xml:space="preserve"> sporočilo se </w:t>
      </w:r>
      <w:r w:rsidR="003843FB" w:rsidRPr="003E492C">
        <w:rPr>
          <w:rFonts w:ascii="Arial" w:hAnsi="Arial" w:cs="Arial"/>
          <w:sz w:val="20"/>
          <w:szCs w:val="20"/>
        </w:rPr>
        <w:t>nanaša na eno poročevalsko obdobje, ki mora biti identično poročevalskemu obdobju</w:t>
      </w:r>
      <w:r w:rsidR="009A2978">
        <w:rPr>
          <w:rFonts w:ascii="Arial" w:hAnsi="Arial" w:cs="Arial"/>
          <w:sz w:val="20"/>
          <w:szCs w:val="20"/>
        </w:rPr>
        <w:t xml:space="preserve"> v</w:t>
      </w:r>
      <w:r w:rsidR="003843FB" w:rsidRPr="003E492C">
        <w:rPr>
          <w:rFonts w:ascii="Arial" w:hAnsi="Arial" w:cs="Arial"/>
          <w:sz w:val="20"/>
          <w:szCs w:val="20"/>
        </w:rPr>
        <w:t xml:space="preserve"> </w:t>
      </w:r>
      <w:r w:rsidR="005C007F">
        <w:rPr>
          <w:rFonts w:ascii="Arial" w:hAnsi="Arial" w:cs="Arial"/>
          <w:sz w:val="20"/>
          <w:szCs w:val="20"/>
        </w:rPr>
        <w:t xml:space="preserve">začetnem </w:t>
      </w:r>
      <w:r w:rsidR="009A2978">
        <w:rPr>
          <w:rFonts w:ascii="Arial" w:hAnsi="Arial" w:cs="Arial"/>
          <w:sz w:val="20"/>
          <w:szCs w:val="20"/>
        </w:rPr>
        <w:t>sporočilu.</w:t>
      </w:r>
    </w:p>
    <w:p w:rsidR="005B720E" w:rsidRDefault="005B720E" w:rsidP="003843FB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6F56CF" w:rsidRDefault="006F56CF" w:rsidP="007F589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F589F" w:rsidRDefault="00B7182F" w:rsidP="007F589F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7182F">
        <w:rPr>
          <w:rFonts w:ascii="Arial" w:hAnsi="Arial" w:cs="Arial"/>
          <w:b/>
          <w:sz w:val="20"/>
          <w:szCs w:val="20"/>
          <w:u w:val="single"/>
        </w:rPr>
        <w:t xml:space="preserve">Primer </w:t>
      </w:r>
      <w:r w:rsidR="00D21056">
        <w:rPr>
          <w:rFonts w:ascii="Arial" w:hAnsi="Arial" w:cs="Arial"/>
          <w:b/>
          <w:sz w:val="20"/>
          <w:szCs w:val="20"/>
          <w:u w:val="single"/>
        </w:rPr>
        <w:t>1</w:t>
      </w:r>
      <w:r w:rsidR="007F589F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="00AF0D28">
        <w:rPr>
          <w:rFonts w:ascii="Arial" w:hAnsi="Arial" w:cs="Arial"/>
          <w:b/>
          <w:sz w:val="20"/>
          <w:szCs w:val="20"/>
          <w:u w:val="single"/>
        </w:rPr>
        <w:t>Popravek nižjega elementa –</w:t>
      </w:r>
      <w:r w:rsidR="004F3670">
        <w:rPr>
          <w:rFonts w:ascii="Arial" w:hAnsi="Arial" w:cs="Arial"/>
          <w:b/>
          <w:sz w:val="20"/>
          <w:szCs w:val="20"/>
          <w:u w:val="single"/>
        </w:rPr>
        <w:t xml:space="preserve"> Imetnik</w:t>
      </w:r>
      <w:r w:rsidR="007F589F" w:rsidRPr="007F589F">
        <w:rPr>
          <w:rFonts w:ascii="Arial" w:hAnsi="Arial" w:cs="Arial"/>
          <w:b/>
          <w:sz w:val="20"/>
          <w:szCs w:val="20"/>
          <w:u w:val="single"/>
        </w:rPr>
        <w:t xml:space="preserve"> računa</w:t>
      </w:r>
    </w:p>
    <w:p w:rsidR="007F589F" w:rsidRDefault="007F589F" w:rsidP="006F076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D434F" w:rsidRPr="007F589F" w:rsidRDefault="004D434F" w:rsidP="00792955">
      <w:pPr>
        <w:spacing w:line="260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Ta primer pokriva naslednji scenarij:</w:t>
      </w:r>
    </w:p>
    <w:p w:rsidR="004D434F" w:rsidRDefault="004D434F" w:rsidP="00792955">
      <w:pPr>
        <w:pStyle w:val="Odstavekseznama"/>
        <w:numPr>
          <w:ilvl w:val="0"/>
          <w:numId w:val="7"/>
        </w:numPr>
        <w:spacing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Poročevalska FI </w:t>
      </w:r>
      <w:r w:rsidR="00AD1913">
        <w:rPr>
          <w:rFonts w:ascii="Arial" w:hAnsi="Arial" w:cs="Arial"/>
          <w:sz w:val="20"/>
          <w:szCs w:val="20"/>
        </w:rPr>
        <w:t>je poslala</w:t>
      </w:r>
      <w:r w:rsidR="00792955">
        <w:rPr>
          <w:rFonts w:ascii="Arial" w:hAnsi="Arial" w:cs="Arial"/>
          <w:sz w:val="20"/>
          <w:szCs w:val="20"/>
        </w:rPr>
        <w:t xml:space="preserve"> začetno</w:t>
      </w:r>
      <w:r>
        <w:rPr>
          <w:rFonts w:ascii="Arial" w:hAnsi="Arial" w:cs="Arial"/>
          <w:sz w:val="20"/>
          <w:szCs w:val="20"/>
        </w:rPr>
        <w:t xml:space="preserve"> spor</w:t>
      </w:r>
      <w:r w:rsidR="004F197F">
        <w:rPr>
          <w:rFonts w:ascii="Arial" w:hAnsi="Arial" w:cs="Arial"/>
          <w:sz w:val="20"/>
          <w:szCs w:val="20"/>
        </w:rPr>
        <w:t>o</w:t>
      </w:r>
      <w:r w:rsidR="00A72B5C">
        <w:rPr>
          <w:rFonts w:ascii="Arial" w:hAnsi="Arial" w:cs="Arial"/>
          <w:sz w:val="20"/>
          <w:szCs w:val="20"/>
        </w:rPr>
        <w:t>čilo z dvema Poročiloma</w:t>
      </w:r>
      <w:r w:rsidR="00B40176">
        <w:rPr>
          <w:rFonts w:ascii="Arial" w:hAnsi="Arial" w:cs="Arial"/>
          <w:sz w:val="20"/>
          <w:szCs w:val="20"/>
        </w:rPr>
        <w:t xml:space="preserve"> o računu (</w:t>
      </w:r>
      <w:r w:rsidR="00B40176" w:rsidRPr="00B40176">
        <w:rPr>
          <w:rFonts w:ascii="Arial" w:hAnsi="Arial" w:cs="Arial"/>
          <w:i/>
          <w:sz w:val="20"/>
          <w:szCs w:val="20"/>
        </w:rPr>
        <w:t>AccountReport</w:t>
      </w:r>
      <w:r w:rsidR="00B40176">
        <w:rPr>
          <w:rFonts w:ascii="Arial" w:hAnsi="Arial" w:cs="Arial"/>
          <w:sz w:val="20"/>
          <w:szCs w:val="20"/>
        </w:rPr>
        <w:t>)</w:t>
      </w:r>
      <w:r w:rsidR="005313B5">
        <w:rPr>
          <w:rFonts w:ascii="Arial" w:hAnsi="Arial" w:cs="Arial"/>
          <w:sz w:val="20"/>
          <w:szCs w:val="20"/>
        </w:rPr>
        <w:t>, ki ju sestavljajo številka računa, imetnik računa, stanje na računu in plačilo</w:t>
      </w:r>
      <w:r w:rsidR="006F0764">
        <w:rPr>
          <w:rFonts w:ascii="Arial" w:hAnsi="Arial" w:cs="Arial"/>
          <w:sz w:val="20"/>
          <w:szCs w:val="20"/>
        </w:rPr>
        <w:t>.</w:t>
      </w:r>
      <w:r w:rsidR="007B1B9B">
        <w:rPr>
          <w:rFonts w:ascii="Arial" w:hAnsi="Arial" w:cs="Arial"/>
          <w:sz w:val="20"/>
          <w:szCs w:val="20"/>
        </w:rPr>
        <w:t xml:space="preserve"> I</w:t>
      </w:r>
      <w:r w:rsidR="00B119B5">
        <w:rPr>
          <w:rFonts w:ascii="Arial" w:hAnsi="Arial" w:cs="Arial"/>
          <w:sz w:val="20"/>
          <w:szCs w:val="20"/>
        </w:rPr>
        <w:t>metnik</w:t>
      </w:r>
      <w:r w:rsidR="007B1B9B">
        <w:rPr>
          <w:rFonts w:ascii="Arial" w:hAnsi="Arial" w:cs="Arial"/>
          <w:sz w:val="20"/>
          <w:szCs w:val="20"/>
        </w:rPr>
        <w:t xml:space="preserve"> prvega</w:t>
      </w:r>
      <w:r w:rsidR="00B119B5">
        <w:rPr>
          <w:rFonts w:ascii="Arial" w:hAnsi="Arial" w:cs="Arial"/>
          <w:sz w:val="20"/>
          <w:szCs w:val="20"/>
        </w:rPr>
        <w:t xml:space="preserve"> računa je rezident Španije, imetnik </w:t>
      </w:r>
      <w:r w:rsidR="007B1B9B">
        <w:rPr>
          <w:rFonts w:ascii="Arial" w:hAnsi="Arial" w:cs="Arial"/>
          <w:sz w:val="20"/>
          <w:szCs w:val="20"/>
        </w:rPr>
        <w:t xml:space="preserve">drugega </w:t>
      </w:r>
      <w:r w:rsidR="00B119B5">
        <w:rPr>
          <w:rFonts w:ascii="Arial" w:hAnsi="Arial" w:cs="Arial"/>
          <w:sz w:val="20"/>
          <w:szCs w:val="20"/>
        </w:rPr>
        <w:t>računa pa je rezident Španije in Belgije.</w:t>
      </w:r>
    </w:p>
    <w:p w:rsidR="00C573B7" w:rsidRDefault="000448BC" w:rsidP="00792955">
      <w:pPr>
        <w:pStyle w:val="Odstavekseznama"/>
        <w:numPr>
          <w:ilvl w:val="0"/>
          <w:numId w:val="7"/>
        </w:numPr>
        <w:spacing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Poročevalska FI želi s</w:t>
      </w:r>
      <w:r w:rsidR="004D434F">
        <w:rPr>
          <w:rFonts w:ascii="Arial" w:hAnsi="Arial" w:cs="Arial"/>
          <w:sz w:val="20"/>
          <w:szCs w:val="20"/>
        </w:rPr>
        <w:t>pr</w:t>
      </w:r>
      <w:r>
        <w:rPr>
          <w:rFonts w:ascii="Arial" w:hAnsi="Arial" w:cs="Arial"/>
          <w:sz w:val="20"/>
          <w:szCs w:val="20"/>
        </w:rPr>
        <w:t xml:space="preserve">emeniti </w:t>
      </w:r>
      <w:r w:rsidR="004D434F">
        <w:rPr>
          <w:rFonts w:ascii="Arial" w:hAnsi="Arial" w:cs="Arial"/>
          <w:sz w:val="20"/>
          <w:szCs w:val="20"/>
        </w:rPr>
        <w:t>naslov imetnika</w:t>
      </w:r>
      <w:r w:rsidR="00D5446B">
        <w:rPr>
          <w:rFonts w:ascii="Arial" w:hAnsi="Arial" w:cs="Arial"/>
          <w:sz w:val="20"/>
          <w:szCs w:val="20"/>
        </w:rPr>
        <w:t xml:space="preserve"> drugega</w:t>
      </w:r>
      <w:r w:rsidR="004D434F">
        <w:rPr>
          <w:rFonts w:ascii="Arial" w:hAnsi="Arial" w:cs="Arial"/>
          <w:sz w:val="20"/>
          <w:szCs w:val="20"/>
        </w:rPr>
        <w:t xml:space="preserve"> računa</w:t>
      </w:r>
      <w:r w:rsidR="006F0764">
        <w:rPr>
          <w:rFonts w:ascii="Arial" w:hAnsi="Arial" w:cs="Arial"/>
          <w:sz w:val="20"/>
          <w:szCs w:val="20"/>
        </w:rPr>
        <w:t>.</w:t>
      </w:r>
    </w:p>
    <w:p w:rsidR="0058720F" w:rsidRDefault="0058720F" w:rsidP="0058720F">
      <w:pPr>
        <w:pStyle w:val="Odstavekseznama"/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0B670B" w:rsidRDefault="00D90530" w:rsidP="000B670B">
      <w:pPr>
        <w:jc w:val="center"/>
        <w:rPr>
          <w:rFonts w:ascii="Arial" w:hAnsi="Arial" w:cs="Arial"/>
          <w:sz w:val="20"/>
          <w:szCs w:val="20"/>
        </w:rPr>
      </w:pPr>
      <w:r w:rsidRPr="00D90530">
        <w:rPr>
          <w:rFonts w:ascii="Arial" w:hAnsi="Arial" w:cs="Arial"/>
          <w:sz w:val="20"/>
          <w:szCs w:val="20"/>
        </w:rPr>
        <w:drawing>
          <wp:inline distT="0" distB="0" distL="0" distR="0" wp14:anchorId="68D803FA" wp14:editId="2D124672">
            <wp:extent cx="3896093" cy="4212192"/>
            <wp:effectExtent l="0" t="0" r="9525" b="0"/>
            <wp:docPr id="8" name="Slika 8" descr="\\GU00NT02\CLO-Uradi\SMII - interno\OMII\STAŠA &amp; NATAŠA\CRS\XML za POROČEVALSKE FI\Korekcija Imetnika računa (naslov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\\GU00NT02\CLO-Uradi\SMII - interno\OMII\STAŠA &amp; NATAŠA\CRS\XML za POROČEVALSKE FI\Korekcija Imetnika računa (naslov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977" cy="4253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70B" w:rsidRDefault="000B670B" w:rsidP="00792955">
      <w:pPr>
        <w:spacing w:before="120"/>
        <w:jc w:val="center"/>
        <w:rPr>
          <w:rFonts w:ascii="Arial" w:hAnsi="Arial" w:cs="Arial"/>
          <w:i/>
          <w:sz w:val="18"/>
          <w:szCs w:val="18"/>
        </w:rPr>
      </w:pPr>
      <w:r w:rsidRPr="00792955">
        <w:rPr>
          <w:rFonts w:ascii="Arial" w:hAnsi="Arial" w:cs="Arial"/>
          <w:i/>
          <w:sz w:val="18"/>
          <w:szCs w:val="18"/>
        </w:rPr>
        <w:t xml:space="preserve">Slika </w:t>
      </w:r>
      <w:r w:rsidRPr="00792955">
        <w:rPr>
          <w:rFonts w:ascii="Arial" w:hAnsi="Arial" w:cs="Arial"/>
          <w:i/>
          <w:sz w:val="18"/>
          <w:szCs w:val="18"/>
        </w:rPr>
        <w:fldChar w:fldCharType="begin"/>
      </w:r>
      <w:r w:rsidRPr="00792955">
        <w:rPr>
          <w:rFonts w:ascii="Arial" w:hAnsi="Arial" w:cs="Arial"/>
          <w:i/>
          <w:sz w:val="18"/>
          <w:szCs w:val="18"/>
        </w:rPr>
        <w:instrText xml:space="preserve"> SEQ Slika \* ARABIC </w:instrText>
      </w:r>
      <w:r w:rsidRPr="00792955">
        <w:rPr>
          <w:rFonts w:ascii="Arial" w:hAnsi="Arial" w:cs="Arial"/>
          <w:i/>
          <w:sz w:val="18"/>
          <w:szCs w:val="18"/>
        </w:rPr>
        <w:fldChar w:fldCharType="separate"/>
      </w:r>
      <w:r w:rsidR="00655C43">
        <w:rPr>
          <w:rFonts w:ascii="Arial" w:hAnsi="Arial" w:cs="Arial"/>
          <w:i/>
          <w:sz w:val="18"/>
          <w:szCs w:val="18"/>
        </w:rPr>
        <w:t>2</w:t>
      </w:r>
      <w:r w:rsidRPr="00792955">
        <w:rPr>
          <w:rFonts w:ascii="Arial" w:hAnsi="Arial" w:cs="Arial"/>
          <w:i/>
          <w:sz w:val="18"/>
          <w:szCs w:val="18"/>
        </w:rPr>
        <w:fldChar w:fldCharType="end"/>
      </w:r>
      <w:r w:rsidRPr="00792955">
        <w:rPr>
          <w:rFonts w:ascii="Arial" w:hAnsi="Arial" w:cs="Arial"/>
          <w:i/>
          <w:sz w:val="18"/>
          <w:szCs w:val="18"/>
        </w:rPr>
        <w:t>: Popravek podatkov o imetniku računa</w:t>
      </w:r>
    </w:p>
    <w:p w:rsidR="004F197F" w:rsidRDefault="004D434F" w:rsidP="00792955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tem primeru mora Poročevalska FI </w:t>
      </w:r>
      <w:r w:rsidR="00FD4B6F">
        <w:rPr>
          <w:rFonts w:ascii="Arial" w:hAnsi="Arial" w:cs="Arial"/>
          <w:sz w:val="20"/>
          <w:szCs w:val="20"/>
        </w:rPr>
        <w:t xml:space="preserve">v </w:t>
      </w:r>
      <w:r w:rsidR="00792955">
        <w:rPr>
          <w:rFonts w:ascii="Arial" w:hAnsi="Arial" w:cs="Arial"/>
          <w:sz w:val="20"/>
          <w:szCs w:val="20"/>
        </w:rPr>
        <w:t>popravljalnem</w:t>
      </w:r>
      <w:r w:rsidR="00FD4B6F">
        <w:rPr>
          <w:rFonts w:ascii="Arial" w:hAnsi="Arial" w:cs="Arial"/>
          <w:sz w:val="20"/>
          <w:szCs w:val="20"/>
        </w:rPr>
        <w:t xml:space="preserve"> sporočilu </w:t>
      </w:r>
      <w:r w:rsidR="007D22E2">
        <w:rPr>
          <w:rFonts w:ascii="Arial" w:hAnsi="Arial" w:cs="Arial"/>
          <w:sz w:val="20"/>
          <w:szCs w:val="20"/>
        </w:rPr>
        <w:t>poročati popravljen</w:t>
      </w:r>
      <w:r>
        <w:rPr>
          <w:rFonts w:ascii="Arial" w:hAnsi="Arial" w:cs="Arial"/>
          <w:sz w:val="20"/>
          <w:szCs w:val="20"/>
        </w:rPr>
        <w:t xml:space="preserve"> </w:t>
      </w:r>
      <w:r w:rsidR="006F0764">
        <w:rPr>
          <w:rFonts w:ascii="Arial" w:hAnsi="Arial" w:cs="Arial"/>
          <w:sz w:val="20"/>
          <w:szCs w:val="20"/>
        </w:rPr>
        <w:t>p</w:t>
      </w:r>
      <w:r w:rsidR="007D22E2">
        <w:rPr>
          <w:rFonts w:ascii="Arial" w:hAnsi="Arial" w:cs="Arial"/>
          <w:sz w:val="20"/>
          <w:szCs w:val="20"/>
        </w:rPr>
        <w:t>odatek</w:t>
      </w:r>
      <w:r w:rsidR="006F0764">
        <w:rPr>
          <w:rFonts w:ascii="Arial" w:hAnsi="Arial" w:cs="Arial"/>
          <w:sz w:val="20"/>
          <w:szCs w:val="20"/>
        </w:rPr>
        <w:t xml:space="preserve"> o </w:t>
      </w:r>
      <w:r w:rsidR="007D22E2">
        <w:rPr>
          <w:rFonts w:ascii="Arial" w:hAnsi="Arial" w:cs="Arial"/>
          <w:sz w:val="20"/>
          <w:szCs w:val="20"/>
        </w:rPr>
        <w:t xml:space="preserve">naslovu imetnika </w:t>
      </w:r>
      <w:r w:rsidR="007B1B9B">
        <w:rPr>
          <w:rFonts w:ascii="Arial" w:hAnsi="Arial" w:cs="Arial"/>
          <w:sz w:val="20"/>
          <w:szCs w:val="20"/>
        </w:rPr>
        <w:t xml:space="preserve">drugega </w:t>
      </w:r>
      <w:r w:rsidR="007D22E2">
        <w:rPr>
          <w:rFonts w:ascii="Arial" w:hAnsi="Arial" w:cs="Arial"/>
          <w:sz w:val="20"/>
          <w:szCs w:val="20"/>
        </w:rPr>
        <w:t>računa</w:t>
      </w:r>
      <w:r>
        <w:rPr>
          <w:rFonts w:ascii="Arial" w:hAnsi="Arial" w:cs="Arial"/>
          <w:sz w:val="20"/>
          <w:szCs w:val="20"/>
        </w:rPr>
        <w:t xml:space="preserve">. </w:t>
      </w:r>
      <w:r w:rsidR="003A1CFD">
        <w:rPr>
          <w:rFonts w:ascii="Arial" w:hAnsi="Arial" w:cs="Arial"/>
          <w:sz w:val="20"/>
          <w:szCs w:val="20"/>
        </w:rPr>
        <w:t xml:space="preserve">Poročati mora zgolj podatke </w:t>
      </w:r>
      <w:r w:rsidR="007E1E95">
        <w:rPr>
          <w:rFonts w:ascii="Arial" w:hAnsi="Arial" w:cs="Arial"/>
          <w:sz w:val="20"/>
          <w:szCs w:val="20"/>
        </w:rPr>
        <w:t>drugega</w:t>
      </w:r>
      <w:r w:rsidR="003A1CFD">
        <w:rPr>
          <w:rFonts w:ascii="Arial" w:hAnsi="Arial" w:cs="Arial"/>
          <w:sz w:val="20"/>
          <w:szCs w:val="20"/>
        </w:rPr>
        <w:t xml:space="preserve"> Poročil</w:t>
      </w:r>
      <w:r w:rsidR="007E1E95">
        <w:rPr>
          <w:rFonts w:ascii="Arial" w:hAnsi="Arial" w:cs="Arial"/>
          <w:sz w:val="20"/>
          <w:szCs w:val="20"/>
        </w:rPr>
        <w:t>a</w:t>
      </w:r>
      <w:r w:rsidR="003A1CFD">
        <w:rPr>
          <w:rFonts w:ascii="Arial" w:hAnsi="Arial" w:cs="Arial"/>
          <w:sz w:val="20"/>
          <w:szCs w:val="20"/>
        </w:rPr>
        <w:t xml:space="preserve"> o računu. Poročati mora tudi podatke o Poročevalski FI</w:t>
      </w:r>
      <w:r w:rsidR="003A1CFD" w:rsidRPr="005313B5">
        <w:rPr>
          <w:rFonts w:ascii="Arial" w:hAnsi="Arial" w:cs="Arial"/>
          <w:sz w:val="20"/>
          <w:szCs w:val="20"/>
        </w:rPr>
        <w:t xml:space="preserve">, </w:t>
      </w:r>
      <w:r w:rsidR="003A1CFD">
        <w:rPr>
          <w:rFonts w:ascii="Arial" w:hAnsi="Arial" w:cs="Arial"/>
          <w:sz w:val="20"/>
          <w:szCs w:val="20"/>
        </w:rPr>
        <w:t xml:space="preserve">ki se sicer ne spremenijo in se zato samo ponovijo. </w:t>
      </w:r>
      <w:r w:rsidR="00662FB5">
        <w:rPr>
          <w:rFonts w:ascii="Arial" w:hAnsi="Arial" w:cs="Arial"/>
          <w:sz w:val="20"/>
          <w:szCs w:val="20"/>
        </w:rPr>
        <w:t>Podatki</w:t>
      </w:r>
      <w:r w:rsidR="004F197F">
        <w:rPr>
          <w:rFonts w:ascii="Arial" w:hAnsi="Arial" w:cs="Arial"/>
          <w:sz w:val="20"/>
          <w:szCs w:val="20"/>
        </w:rPr>
        <w:t xml:space="preserve"> </w:t>
      </w:r>
      <w:r w:rsidR="007E1E95">
        <w:rPr>
          <w:rFonts w:ascii="Arial" w:hAnsi="Arial" w:cs="Arial"/>
          <w:sz w:val="20"/>
          <w:szCs w:val="20"/>
        </w:rPr>
        <w:t>prvega</w:t>
      </w:r>
      <w:r w:rsidR="002C096D">
        <w:rPr>
          <w:rFonts w:ascii="Arial" w:hAnsi="Arial" w:cs="Arial"/>
          <w:sz w:val="20"/>
          <w:szCs w:val="20"/>
        </w:rPr>
        <w:t xml:space="preserve"> Poročil</w:t>
      </w:r>
      <w:r w:rsidR="007E1E95">
        <w:rPr>
          <w:rFonts w:ascii="Arial" w:hAnsi="Arial" w:cs="Arial"/>
          <w:sz w:val="20"/>
          <w:szCs w:val="20"/>
        </w:rPr>
        <w:t>a</w:t>
      </w:r>
      <w:r w:rsidR="00B40176">
        <w:rPr>
          <w:rFonts w:ascii="Arial" w:hAnsi="Arial" w:cs="Arial"/>
          <w:sz w:val="20"/>
          <w:szCs w:val="20"/>
        </w:rPr>
        <w:t xml:space="preserve"> o računu</w:t>
      </w:r>
      <w:r w:rsidR="004F197F">
        <w:rPr>
          <w:rFonts w:ascii="Arial" w:hAnsi="Arial" w:cs="Arial"/>
          <w:sz w:val="20"/>
          <w:szCs w:val="20"/>
        </w:rPr>
        <w:t xml:space="preserve"> </w:t>
      </w:r>
      <w:r w:rsidR="00970696">
        <w:rPr>
          <w:rFonts w:ascii="Arial" w:hAnsi="Arial" w:cs="Arial"/>
          <w:sz w:val="20"/>
          <w:szCs w:val="20"/>
        </w:rPr>
        <w:t xml:space="preserve">se v </w:t>
      </w:r>
      <w:r w:rsidR="0058720F">
        <w:rPr>
          <w:rFonts w:ascii="Arial" w:hAnsi="Arial" w:cs="Arial"/>
          <w:sz w:val="20"/>
          <w:szCs w:val="20"/>
        </w:rPr>
        <w:t>popravljalnem</w:t>
      </w:r>
      <w:r w:rsidR="00970696">
        <w:rPr>
          <w:rFonts w:ascii="Arial" w:hAnsi="Arial" w:cs="Arial"/>
          <w:sz w:val="20"/>
          <w:szCs w:val="20"/>
        </w:rPr>
        <w:t xml:space="preserve"> sporočilu ne </w:t>
      </w:r>
      <w:r w:rsidR="00662FB5">
        <w:rPr>
          <w:rFonts w:ascii="Arial" w:hAnsi="Arial" w:cs="Arial"/>
          <w:sz w:val="20"/>
          <w:szCs w:val="20"/>
        </w:rPr>
        <w:t xml:space="preserve">poročajo, saj se </w:t>
      </w:r>
      <w:r w:rsidR="007D22E2">
        <w:rPr>
          <w:rFonts w:ascii="Arial" w:hAnsi="Arial" w:cs="Arial"/>
          <w:sz w:val="20"/>
          <w:szCs w:val="20"/>
        </w:rPr>
        <w:t>niso spremenili.</w:t>
      </w:r>
    </w:p>
    <w:p w:rsidR="00D43D83" w:rsidRDefault="00D43D83" w:rsidP="00792955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D43D83" w:rsidRDefault="00D43D83" w:rsidP="00792955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Primer </w:t>
      </w:r>
      <w:r w:rsidR="00D21056">
        <w:rPr>
          <w:rFonts w:ascii="Arial" w:hAnsi="Arial" w:cs="Arial"/>
          <w:sz w:val="20"/>
          <w:szCs w:val="20"/>
        </w:rPr>
        <w:t>1</w:t>
      </w:r>
      <w:r w:rsidRPr="00A95127">
        <w:rPr>
          <w:rFonts w:ascii="Arial" w:hAnsi="Arial" w:cs="Arial"/>
          <w:sz w:val="20"/>
          <w:szCs w:val="20"/>
        </w:rPr>
        <w:t xml:space="preserve"> je prikazan z naslednjima sporočiloma:</w:t>
      </w:r>
    </w:p>
    <w:p w:rsidR="00123FBC" w:rsidRDefault="00123FBC" w:rsidP="00792955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2C096D" w:rsidRDefault="00564D9C" w:rsidP="006F07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1543" w:dyaOrig="1000">
          <v:shape id="_x0000_i1027" type="#_x0000_t75" style="width:79.5pt;height:50.25pt" o:ole="" o:bordertopcolor="red" o:borderleftcolor="red" o:borderbottomcolor="red" o:borderrightcolor="red">
            <v:imagedata r:id="rId1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ackage" ShapeID="_x0000_i1027" DrawAspect="Icon" ObjectID="_1559629729" r:id="rId18"/>
        </w:object>
      </w:r>
      <w:r w:rsidR="009C15CB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object w:dxaOrig="1543" w:dyaOrig="1000">
          <v:shape id="_x0000_i1028" type="#_x0000_t75" style="width:79.5pt;height:50.25pt" o:ole="" o:bordertopcolor="red" o:borderleftcolor="red" o:borderbottomcolor="red" o:borderrightcolor="red">
            <v:imagedata r:id="rId1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ackage" ShapeID="_x0000_i1028" DrawAspect="Icon" ObjectID="_1559629730" r:id="rId20"/>
        </w:object>
      </w:r>
    </w:p>
    <w:p w:rsidR="00CE73E2" w:rsidRDefault="00CE73E2" w:rsidP="006F0764">
      <w:pPr>
        <w:jc w:val="both"/>
        <w:rPr>
          <w:rFonts w:ascii="Arial" w:hAnsi="Arial" w:cs="Arial"/>
          <w:sz w:val="20"/>
          <w:szCs w:val="20"/>
        </w:rPr>
      </w:pPr>
    </w:p>
    <w:p w:rsidR="00D77729" w:rsidRDefault="00D77729" w:rsidP="006F0764">
      <w:pPr>
        <w:jc w:val="both"/>
        <w:rPr>
          <w:rFonts w:ascii="Arial" w:hAnsi="Arial" w:cs="Arial"/>
          <w:sz w:val="20"/>
          <w:szCs w:val="20"/>
        </w:rPr>
      </w:pPr>
    </w:p>
    <w:p w:rsidR="001D0DD3" w:rsidRDefault="001D0DD3" w:rsidP="000B670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D0DD3" w:rsidRDefault="001D0DD3" w:rsidP="000B670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843FB" w:rsidRPr="000B670B" w:rsidRDefault="007F589F" w:rsidP="000B670B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F589F">
        <w:rPr>
          <w:rFonts w:ascii="Arial" w:hAnsi="Arial" w:cs="Arial"/>
          <w:b/>
          <w:sz w:val="20"/>
          <w:szCs w:val="20"/>
          <w:u w:val="single"/>
        </w:rPr>
        <w:t xml:space="preserve">Primer </w:t>
      </w:r>
      <w:r w:rsidR="00D21056">
        <w:rPr>
          <w:rFonts w:ascii="Arial" w:hAnsi="Arial" w:cs="Arial"/>
          <w:b/>
          <w:sz w:val="20"/>
          <w:szCs w:val="20"/>
          <w:u w:val="single"/>
        </w:rPr>
        <w:t>2</w:t>
      </w:r>
      <w:r w:rsidRPr="007F589F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="00C15568">
        <w:rPr>
          <w:rFonts w:ascii="Arial" w:hAnsi="Arial" w:cs="Arial"/>
          <w:b/>
          <w:sz w:val="20"/>
          <w:szCs w:val="20"/>
          <w:u w:val="single"/>
        </w:rPr>
        <w:t>Popravek nižjega elementa –</w:t>
      </w:r>
      <w:r w:rsidR="004F3670">
        <w:rPr>
          <w:rFonts w:ascii="Arial" w:hAnsi="Arial" w:cs="Arial"/>
          <w:b/>
          <w:sz w:val="20"/>
          <w:szCs w:val="20"/>
          <w:u w:val="single"/>
        </w:rPr>
        <w:t xml:space="preserve"> O</w:t>
      </w:r>
      <w:r>
        <w:rPr>
          <w:rFonts w:ascii="Arial" w:hAnsi="Arial" w:cs="Arial"/>
          <w:b/>
          <w:sz w:val="20"/>
          <w:szCs w:val="20"/>
          <w:u w:val="single"/>
        </w:rPr>
        <w:t>b</w:t>
      </w:r>
      <w:r w:rsidR="004F3670">
        <w:rPr>
          <w:rFonts w:ascii="Arial" w:hAnsi="Arial" w:cs="Arial"/>
          <w:b/>
          <w:sz w:val="20"/>
          <w:szCs w:val="20"/>
          <w:u w:val="single"/>
        </w:rPr>
        <w:t>vladujoča</w:t>
      </w:r>
      <w:r>
        <w:rPr>
          <w:rFonts w:ascii="Arial" w:hAnsi="Arial" w:cs="Arial"/>
          <w:b/>
          <w:sz w:val="20"/>
          <w:szCs w:val="20"/>
          <w:u w:val="single"/>
        </w:rPr>
        <w:t xml:space="preserve"> o</w:t>
      </w:r>
      <w:r w:rsidR="004F3670">
        <w:rPr>
          <w:rFonts w:ascii="Arial" w:hAnsi="Arial" w:cs="Arial"/>
          <w:b/>
          <w:sz w:val="20"/>
          <w:szCs w:val="20"/>
          <w:u w:val="single"/>
        </w:rPr>
        <w:t>seba</w:t>
      </w:r>
    </w:p>
    <w:p w:rsidR="007F589F" w:rsidRDefault="007F589F" w:rsidP="003843FB">
      <w:pPr>
        <w:spacing w:line="260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313B5" w:rsidRPr="005313B5" w:rsidRDefault="007F589F" w:rsidP="00A72B5C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 primer pokriva naslednji scenarij:</w:t>
      </w:r>
    </w:p>
    <w:p w:rsidR="007F589F" w:rsidRPr="005313B5" w:rsidRDefault="007F589F" w:rsidP="00A72B5C">
      <w:pPr>
        <w:pStyle w:val="Odstavekseznama"/>
        <w:numPr>
          <w:ilvl w:val="0"/>
          <w:numId w:val="7"/>
        </w:num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5313B5">
        <w:rPr>
          <w:rFonts w:ascii="Arial" w:hAnsi="Arial" w:cs="Arial"/>
          <w:sz w:val="20"/>
          <w:szCs w:val="20"/>
        </w:rPr>
        <w:t xml:space="preserve">Poročevalska FI </w:t>
      </w:r>
      <w:r w:rsidR="00AD1913">
        <w:rPr>
          <w:rFonts w:ascii="Arial" w:hAnsi="Arial" w:cs="Arial"/>
          <w:sz w:val="20"/>
          <w:szCs w:val="20"/>
        </w:rPr>
        <w:t>je poslala</w:t>
      </w:r>
      <w:r w:rsidR="00A72B5C">
        <w:rPr>
          <w:rFonts w:ascii="Arial" w:hAnsi="Arial" w:cs="Arial"/>
          <w:sz w:val="20"/>
          <w:szCs w:val="20"/>
        </w:rPr>
        <w:t xml:space="preserve"> začetno</w:t>
      </w:r>
      <w:r w:rsidRPr="005313B5">
        <w:rPr>
          <w:rFonts w:ascii="Arial" w:hAnsi="Arial" w:cs="Arial"/>
          <w:sz w:val="20"/>
          <w:szCs w:val="20"/>
        </w:rPr>
        <w:t xml:space="preserve"> sporo</w:t>
      </w:r>
      <w:r w:rsidR="005313B5" w:rsidRPr="005313B5">
        <w:rPr>
          <w:rFonts w:ascii="Arial" w:hAnsi="Arial" w:cs="Arial"/>
          <w:sz w:val="20"/>
          <w:szCs w:val="20"/>
        </w:rPr>
        <w:t>čilo z enim</w:t>
      </w:r>
      <w:r w:rsidR="00B40176">
        <w:rPr>
          <w:rFonts w:ascii="Arial" w:hAnsi="Arial" w:cs="Arial"/>
          <w:sz w:val="20"/>
          <w:szCs w:val="20"/>
        </w:rPr>
        <w:t xml:space="preserve"> Poročilom o</w:t>
      </w:r>
      <w:r w:rsidR="005313B5" w:rsidRPr="005313B5">
        <w:rPr>
          <w:rFonts w:ascii="Arial" w:hAnsi="Arial" w:cs="Arial"/>
          <w:sz w:val="20"/>
          <w:szCs w:val="20"/>
        </w:rPr>
        <w:t xml:space="preserve"> </w:t>
      </w:r>
      <w:r w:rsidR="00B40176">
        <w:rPr>
          <w:rFonts w:ascii="Arial" w:hAnsi="Arial" w:cs="Arial"/>
          <w:sz w:val="20"/>
          <w:szCs w:val="20"/>
        </w:rPr>
        <w:t>računu</w:t>
      </w:r>
      <w:r w:rsidR="005313B5" w:rsidRPr="005313B5">
        <w:rPr>
          <w:rFonts w:ascii="Arial" w:hAnsi="Arial" w:cs="Arial"/>
          <w:sz w:val="20"/>
          <w:szCs w:val="20"/>
        </w:rPr>
        <w:t>, ki ga sestavljajo številka računa, imetnik računa, dve obvladujoči osebi in stanje na računu.</w:t>
      </w:r>
    </w:p>
    <w:p w:rsidR="007F589F" w:rsidRPr="005313B5" w:rsidRDefault="00845B00" w:rsidP="00A72B5C">
      <w:pPr>
        <w:pStyle w:val="Odstavekseznama"/>
        <w:numPr>
          <w:ilvl w:val="0"/>
          <w:numId w:val="7"/>
        </w:numPr>
        <w:spacing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Poročevalska FI želi spremeniti </w:t>
      </w:r>
      <w:r w:rsidR="007F589F" w:rsidRPr="005313B5">
        <w:rPr>
          <w:rFonts w:ascii="Arial" w:hAnsi="Arial" w:cs="Arial"/>
          <w:sz w:val="20"/>
          <w:szCs w:val="20"/>
        </w:rPr>
        <w:t xml:space="preserve">naslov </w:t>
      </w:r>
      <w:r w:rsidR="005313B5" w:rsidRPr="005313B5">
        <w:rPr>
          <w:rFonts w:ascii="Arial" w:hAnsi="Arial" w:cs="Arial"/>
          <w:sz w:val="20"/>
          <w:szCs w:val="20"/>
        </w:rPr>
        <w:t>prve obvladujoče osebe</w:t>
      </w:r>
      <w:r w:rsidR="007F589F" w:rsidRPr="005313B5">
        <w:rPr>
          <w:rFonts w:ascii="Arial" w:hAnsi="Arial" w:cs="Arial"/>
          <w:sz w:val="20"/>
          <w:szCs w:val="20"/>
        </w:rPr>
        <w:t>.</w:t>
      </w:r>
    </w:p>
    <w:p w:rsidR="007F589F" w:rsidRPr="005313B5" w:rsidRDefault="007F589F" w:rsidP="007F589F">
      <w:pPr>
        <w:jc w:val="both"/>
      </w:pPr>
    </w:p>
    <w:p w:rsidR="00002419" w:rsidRDefault="00002419" w:rsidP="00DA0E60">
      <w:pPr>
        <w:jc w:val="center"/>
        <w:rPr>
          <w:rFonts w:ascii="Arial" w:hAnsi="Arial" w:cs="Arial"/>
          <w:sz w:val="20"/>
          <w:szCs w:val="20"/>
        </w:rPr>
      </w:pPr>
      <w:r w:rsidRPr="00CA05AD">
        <w:drawing>
          <wp:inline distT="0" distB="0" distL="0" distR="0" wp14:anchorId="6C8E18AB" wp14:editId="22555AA6">
            <wp:extent cx="4291794" cy="3383915"/>
            <wp:effectExtent l="0" t="0" r="0" b="698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304102" cy="339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419" w:rsidRDefault="00002419" w:rsidP="007F589F">
      <w:pPr>
        <w:jc w:val="both"/>
        <w:rPr>
          <w:rFonts w:ascii="Arial" w:hAnsi="Arial" w:cs="Arial"/>
          <w:sz w:val="20"/>
          <w:szCs w:val="20"/>
        </w:rPr>
      </w:pPr>
    </w:p>
    <w:p w:rsidR="00002419" w:rsidRPr="00A72B5C" w:rsidRDefault="00002419" w:rsidP="00002419">
      <w:pPr>
        <w:pStyle w:val="Napis"/>
        <w:jc w:val="center"/>
        <w:rPr>
          <w:rFonts w:ascii="Arial" w:hAnsi="Arial" w:cs="Arial"/>
          <w:color w:val="auto"/>
        </w:rPr>
      </w:pPr>
      <w:r w:rsidRPr="00A72B5C">
        <w:rPr>
          <w:rFonts w:ascii="Arial" w:hAnsi="Arial" w:cs="Arial"/>
          <w:color w:val="auto"/>
        </w:rPr>
        <w:t xml:space="preserve">Slika </w:t>
      </w:r>
      <w:r w:rsidRPr="00A72B5C">
        <w:rPr>
          <w:rFonts w:ascii="Arial" w:hAnsi="Arial" w:cs="Arial"/>
          <w:color w:val="auto"/>
        </w:rPr>
        <w:fldChar w:fldCharType="begin"/>
      </w:r>
      <w:r w:rsidRPr="00A72B5C">
        <w:rPr>
          <w:rFonts w:ascii="Arial" w:hAnsi="Arial" w:cs="Arial"/>
          <w:color w:val="auto"/>
        </w:rPr>
        <w:instrText xml:space="preserve"> SEQ Slika \* ARABIC </w:instrText>
      </w:r>
      <w:r w:rsidRPr="00A72B5C">
        <w:rPr>
          <w:rFonts w:ascii="Arial" w:hAnsi="Arial" w:cs="Arial"/>
          <w:color w:val="auto"/>
        </w:rPr>
        <w:fldChar w:fldCharType="separate"/>
      </w:r>
      <w:r w:rsidR="00655C43">
        <w:rPr>
          <w:rFonts w:ascii="Arial" w:hAnsi="Arial" w:cs="Arial"/>
          <w:color w:val="auto"/>
        </w:rPr>
        <w:t>3</w:t>
      </w:r>
      <w:r w:rsidRPr="00A72B5C">
        <w:rPr>
          <w:rFonts w:ascii="Arial" w:hAnsi="Arial" w:cs="Arial"/>
          <w:color w:val="auto"/>
        </w:rPr>
        <w:fldChar w:fldCharType="end"/>
      </w:r>
      <w:r w:rsidRPr="00A72B5C">
        <w:rPr>
          <w:rFonts w:ascii="Arial" w:hAnsi="Arial" w:cs="Arial"/>
          <w:color w:val="auto"/>
        </w:rPr>
        <w:t>: Popravek podatkov o prvi obvladujoči osebi</w:t>
      </w:r>
    </w:p>
    <w:p w:rsidR="00002419" w:rsidRDefault="00002419" w:rsidP="007F589F">
      <w:pPr>
        <w:jc w:val="both"/>
        <w:rPr>
          <w:rFonts w:ascii="Arial" w:hAnsi="Arial" w:cs="Arial"/>
          <w:sz w:val="20"/>
          <w:szCs w:val="20"/>
        </w:rPr>
      </w:pPr>
    </w:p>
    <w:p w:rsidR="007F589F" w:rsidRDefault="007F589F" w:rsidP="00A72B5C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5313B5">
        <w:rPr>
          <w:rFonts w:ascii="Arial" w:hAnsi="Arial" w:cs="Arial"/>
          <w:sz w:val="20"/>
          <w:szCs w:val="20"/>
        </w:rPr>
        <w:t xml:space="preserve">V tem primeru mora Poročevalska FI </w:t>
      </w:r>
      <w:r w:rsidR="001245CF">
        <w:rPr>
          <w:rFonts w:ascii="Arial" w:hAnsi="Arial" w:cs="Arial"/>
          <w:sz w:val="20"/>
          <w:szCs w:val="20"/>
        </w:rPr>
        <w:t xml:space="preserve">v </w:t>
      </w:r>
      <w:r w:rsidR="00A72B5C">
        <w:rPr>
          <w:rFonts w:ascii="Arial" w:hAnsi="Arial" w:cs="Arial"/>
          <w:sz w:val="20"/>
          <w:szCs w:val="20"/>
        </w:rPr>
        <w:t>popravljalnem</w:t>
      </w:r>
      <w:r w:rsidR="001245CF">
        <w:rPr>
          <w:rFonts w:ascii="Arial" w:hAnsi="Arial" w:cs="Arial"/>
          <w:sz w:val="20"/>
          <w:szCs w:val="20"/>
        </w:rPr>
        <w:t xml:space="preserve"> sporočilu poročati popravljen</w:t>
      </w:r>
      <w:r w:rsidRPr="005313B5">
        <w:rPr>
          <w:rFonts w:ascii="Arial" w:hAnsi="Arial" w:cs="Arial"/>
          <w:sz w:val="20"/>
          <w:szCs w:val="20"/>
        </w:rPr>
        <w:t xml:space="preserve"> p</w:t>
      </w:r>
      <w:r w:rsidR="00370F25">
        <w:rPr>
          <w:rFonts w:ascii="Arial" w:hAnsi="Arial" w:cs="Arial"/>
          <w:sz w:val="20"/>
          <w:szCs w:val="20"/>
        </w:rPr>
        <w:t xml:space="preserve">odatek o </w:t>
      </w:r>
      <w:r w:rsidRPr="005313B5">
        <w:rPr>
          <w:rFonts w:ascii="Arial" w:hAnsi="Arial" w:cs="Arial"/>
          <w:sz w:val="20"/>
          <w:szCs w:val="20"/>
        </w:rPr>
        <w:t>naslov</w:t>
      </w:r>
      <w:r w:rsidR="00370F25">
        <w:rPr>
          <w:rFonts w:ascii="Arial" w:hAnsi="Arial" w:cs="Arial"/>
          <w:sz w:val="20"/>
          <w:szCs w:val="20"/>
        </w:rPr>
        <w:t>u</w:t>
      </w:r>
      <w:r w:rsidRPr="005313B5">
        <w:rPr>
          <w:rFonts w:ascii="Arial" w:hAnsi="Arial" w:cs="Arial"/>
          <w:sz w:val="20"/>
          <w:szCs w:val="20"/>
        </w:rPr>
        <w:t xml:space="preserve"> </w:t>
      </w:r>
      <w:r w:rsidR="005313B5" w:rsidRPr="005313B5">
        <w:rPr>
          <w:rFonts w:ascii="Arial" w:hAnsi="Arial" w:cs="Arial"/>
          <w:sz w:val="20"/>
          <w:szCs w:val="20"/>
        </w:rPr>
        <w:t>prve obvladujoče osebe</w:t>
      </w:r>
      <w:r w:rsidRPr="005313B5">
        <w:rPr>
          <w:rFonts w:ascii="Arial" w:hAnsi="Arial" w:cs="Arial"/>
          <w:sz w:val="20"/>
          <w:szCs w:val="20"/>
        </w:rPr>
        <w:t xml:space="preserve">. </w:t>
      </w:r>
      <w:r w:rsidR="003169A6">
        <w:rPr>
          <w:rFonts w:ascii="Arial" w:hAnsi="Arial" w:cs="Arial"/>
          <w:sz w:val="20"/>
          <w:szCs w:val="20"/>
        </w:rPr>
        <w:t xml:space="preserve">Poročajo se </w:t>
      </w:r>
      <w:r w:rsidR="000855E7">
        <w:rPr>
          <w:rFonts w:ascii="Arial" w:hAnsi="Arial" w:cs="Arial"/>
          <w:sz w:val="20"/>
          <w:szCs w:val="20"/>
        </w:rPr>
        <w:t xml:space="preserve">tudi </w:t>
      </w:r>
      <w:r w:rsidR="003169A6">
        <w:rPr>
          <w:rFonts w:ascii="Arial" w:hAnsi="Arial" w:cs="Arial"/>
          <w:sz w:val="20"/>
          <w:szCs w:val="20"/>
        </w:rPr>
        <w:t>vsi</w:t>
      </w:r>
      <w:r w:rsidR="000855E7">
        <w:rPr>
          <w:rFonts w:ascii="Arial" w:hAnsi="Arial" w:cs="Arial"/>
          <w:sz w:val="20"/>
          <w:szCs w:val="20"/>
        </w:rPr>
        <w:t xml:space="preserve"> ostal</w:t>
      </w:r>
      <w:r w:rsidR="003169A6">
        <w:rPr>
          <w:rFonts w:ascii="Arial" w:hAnsi="Arial" w:cs="Arial"/>
          <w:sz w:val="20"/>
          <w:szCs w:val="20"/>
        </w:rPr>
        <w:t>i podatki</w:t>
      </w:r>
      <w:r w:rsidR="003A1CFD">
        <w:rPr>
          <w:rFonts w:ascii="Arial" w:hAnsi="Arial" w:cs="Arial"/>
          <w:sz w:val="20"/>
          <w:szCs w:val="20"/>
        </w:rPr>
        <w:t xml:space="preserve"> </w:t>
      </w:r>
      <w:r w:rsidR="007E1E95">
        <w:rPr>
          <w:rFonts w:ascii="Arial" w:hAnsi="Arial" w:cs="Arial"/>
          <w:sz w:val="20"/>
          <w:szCs w:val="20"/>
        </w:rPr>
        <w:t>Poročila</w:t>
      </w:r>
      <w:r w:rsidR="003A1CFD">
        <w:rPr>
          <w:rFonts w:ascii="Arial" w:hAnsi="Arial" w:cs="Arial"/>
          <w:sz w:val="20"/>
          <w:szCs w:val="20"/>
        </w:rPr>
        <w:t xml:space="preserve"> o računu (številka računa, imetnik računa, druga obvladu</w:t>
      </w:r>
      <w:r w:rsidR="00F412D1">
        <w:rPr>
          <w:rFonts w:ascii="Arial" w:hAnsi="Arial" w:cs="Arial"/>
          <w:sz w:val="20"/>
          <w:szCs w:val="20"/>
        </w:rPr>
        <w:t>joča oseba in stanje na računu)</w:t>
      </w:r>
      <w:r w:rsidR="003A1CFD">
        <w:rPr>
          <w:rFonts w:ascii="Arial" w:hAnsi="Arial" w:cs="Arial"/>
          <w:sz w:val="20"/>
          <w:szCs w:val="20"/>
        </w:rPr>
        <w:t xml:space="preserve"> kljub temu, da se niso spremenili. Poročati </w:t>
      </w:r>
      <w:r w:rsidR="003169A6">
        <w:rPr>
          <w:rFonts w:ascii="Arial" w:hAnsi="Arial" w:cs="Arial"/>
          <w:sz w:val="20"/>
          <w:szCs w:val="20"/>
        </w:rPr>
        <w:t>je treba</w:t>
      </w:r>
      <w:r w:rsidR="003A1CFD">
        <w:rPr>
          <w:rFonts w:ascii="Arial" w:hAnsi="Arial" w:cs="Arial"/>
          <w:sz w:val="20"/>
          <w:szCs w:val="20"/>
        </w:rPr>
        <w:t xml:space="preserve"> </w:t>
      </w:r>
      <w:r w:rsidR="001245CF">
        <w:rPr>
          <w:rFonts w:ascii="Arial" w:hAnsi="Arial" w:cs="Arial"/>
          <w:sz w:val="20"/>
          <w:szCs w:val="20"/>
        </w:rPr>
        <w:t xml:space="preserve">tudi </w:t>
      </w:r>
      <w:r w:rsidR="005313B5">
        <w:rPr>
          <w:rFonts w:ascii="Arial" w:hAnsi="Arial" w:cs="Arial"/>
          <w:sz w:val="20"/>
          <w:szCs w:val="20"/>
        </w:rPr>
        <w:t>podatke o Poročevalski FI</w:t>
      </w:r>
      <w:r w:rsidRPr="005313B5">
        <w:rPr>
          <w:rFonts w:ascii="Arial" w:hAnsi="Arial" w:cs="Arial"/>
          <w:sz w:val="20"/>
          <w:szCs w:val="20"/>
        </w:rPr>
        <w:t xml:space="preserve">, </w:t>
      </w:r>
      <w:r w:rsidR="005313B5">
        <w:rPr>
          <w:rFonts w:ascii="Arial" w:hAnsi="Arial" w:cs="Arial"/>
          <w:sz w:val="20"/>
          <w:szCs w:val="20"/>
        </w:rPr>
        <w:t>ki se</w:t>
      </w:r>
      <w:r w:rsidR="00A95127">
        <w:rPr>
          <w:rFonts w:ascii="Arial" w:hAnsi="Arial" w:cs="Arial"/>
          <w:sz w:val="20"/>
          <w:szCs w:val="20"/>
        </w:rPr>
        <w:t xml:space="preserve"> sicer</w:t>
      </w:r>
      <w:r w:rsidR="005313B5">
        <w:rPr>
          <w:rFonts w:ascii="Arial" w:hAnsi="Arial" w:cs="Arial"/>
          <w:sz w:val="20"/>
          <w:szCs w:val="20"/>
        </w:rPr>
        <w:t xml:space="preserve"> ne sprem</w:t>
      </w:r>
      <w:r w:rsidR="003A1CFD">
        <w:rPr>
          <w:rFonts w:ascii="Arial" w:hAnsi="Arial" w:cs="Arial"/>
          <w:sz w:val="20"/>
          <w:szCs w:val="20"/>
        </w:rPr>
        <w:t>enijo in se zato samo ponovijo.</w:t>
      </w:r>
    </w:p>
    <w:p w:rsidR="007F589F" w:rsidRPr="003A1CFD" w:rsidRDefault="007F589F" w:rsidP="00A72B5C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A72B5C" w:rsidRDefault="00A72B5C" w:rsidP="00A72B5C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A95127" w:rsidRDefault="00A72B5C" w:rsidP="00A72B5C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Primer </w:t>
      </w:r>
      <w:r w:rsidR="00D21056">
        <w:rPr>
          <w:rFonts w:ascii="Arial" w:hAnsi="Arial" w:cs="Arial"/>
          <w:sz w:val="20"/>
          <w:szCs w:val="20"/>
        </w:rPr>
        <w:t>2</w:t>
      </w:r>
      <w:r w:rsidR="00A95127" w:rsidRPr="00A95127">
        <w:rPr>
          <w:rFonts w:ascii="Arial" w:hAnsi="Arial" w:cs="Arial"/>
          <w:sz w:val="20"/>
          <w:szCs w:val="20"/>
        </w:rPr>
        <w:t xml:space="preserve"> je prikazan z naslednjima sporočiloma:</w:t>
      </w:r>
    </w:p>
    <w:p w:rsidR="003E3863" w:rsidRPr="00A95127" w:rsidRDefault="003E3863" w:rsidP="00A72B5C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97092B" w:rsidRDefault="00564D9C" w:rsidP="003843FB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1543" w:dyaOrig="1000">
          <v:shape id="_x0000_i1029" type="#_x0000_t75" style="width:79.5pt;height:50.25pt" o:ole="" o:bordertopcolor="red" o:borderleftcolor="red" o:borderbottomcolor="red" o:borderrightcolor="red">
            <v:imagedata r:id="rId2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ackage" ShapeID="_x0000_i1029" DrawAspect="Icon" ObjectID="_1559629731" r:id="rId23"/>
        </w:object>
      </w:r>
      <w:r w:rsidR="009C15CB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object w:dxaOrig="1543" w:dyaOrig="1000">
          <v:shape id="_x0000_i1030" type="#_x0000_t75" style="width:79.5pt;height:50.25pt" o:ole="" o:bordertopcolor="red" o:borderleftcolor="red" o:borderbottomcolor="red" o:borderrightcolor="red">
            <v:imagedata r:id="rId2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ackage" ShapeID="_x0000_i1030" DrawAspect="Icon" ObjectID="_1559629732" r:id="rId25"/>
        </w:object>
      </w:r>
    </w:p>
    <w:p w:rsidR="008F15A3" w:rsidRDefault="008F15A3" w:rsidP="003843FB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002419" w:rsidRDefault="00002419" w:rsidP="003843FB">
      <w:pPr>
        <w:spacing w:line="260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96784" w:rsidRPr="00296784" w:rsidRDefault="00296784" w:rsidP="003843FB">
      <w:pPr>
        <w:spacing w:line="260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96784">
        <w:rPr>
          <w:rFonts w:ascii="Arial" w:hAnsi="Arial" w:cs="Arial"/>
          <w:b/>
          <w:sz w:val="20"/>
          <w:szCs w:val="20"/>
          <w:u w:val="single"/>
        </w:rPr>
        <w:t xml:space="preserve">Primer </w:t>
      </w:r>
      <w:r w:rsidR="00D21056">
        <w:rPr>
          <w:rFonts w:ascii="Arial" w:hAnsi="Arial" w:cs="Arial"/>
          <w:b/>
          <w:sz w:val="20"/>
          <w:szCs w:val="20"/>
          <w:u w:val="single"/>
        </w:rPr>
        <w:t>3</w:t>
      </w:r>
      <w:r w:rsidRPr="00296784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="00E9740C">
        <w:rPr>
          <w:rFonts w:ascii="Arial" w:hAnsi="Arial" w:cs="Arial"/>
          <w:b/>
          <w:sz w:val="20"/>
          <w:szCs w:val="20"/>
          <w:u w:val="single"/>
        </w:rPr>
        <w:t xml:space="preserve">Popravek </w:t>
      </w:r>
      <w:r w:rsidR="00623098">
        <w:rPr>
          <w:rFonts w:ascii="Arial" w:hAnsi="Arial" w:cs="Arial"/>
          <w:b/>
          <w:sz w:val="20"/>
          <w:szCs w:val="20"/>
          <w:u w:val="single"/>
        </w:rPr>
        <w:t>nižjega elementa v Poročil</w:t>
      </w:r>
      <w:r w:rsidR="00B04550">
        <w:rPr>
          <w:rFonts w:ascii="Arial" w:hAnsi="Arial" w:cs="Arial"/>
          <w:b/>
          <w:sz w:val="20"/>
          <w:szCs w:val="20"/>
          <w:u w:val="single"/>
        </w:rPr>
        <w:t>u</w:t>
      </w:r>
      <w:r w:rsidR="00623098">
        <w:rPr>
          <w:rFonts w:ascii="Arial" w:hAnsi="Arial" w:cs="Arial"/>
          <w:b/>
          <w:sz w:val="20"/>
          <w:szCs w:val="20"/>
          <w:u w:val="single"/>
        </w:rPr>
        <w:t xml:space="preserve"> o računu –</w:t>
      </w:r>
      <w:r w:rsidR="005B0B7E">
        <w:rPr>
          <w:rFonts w:ascii="Arial" w:hAnsi="Arial" w:cs="Arial"/>
          <w:b/>
          <w:sz w:val="20"/>
          <w:szCs w:val="20"/>
          <w:u w:val="single"/>
        </w:rPr>
        <w:t xml:space="preserve"> Stanje</w:t>
      </w:r>
      <w:r w:rsidR="00623098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296784">
        <w:rPr>
          <w:rFonts w:ascii="Arial" w:hAnsi="Arial" w:cs="Arial"/>
          <w:b/>
          <w:sz w:val="20"/>
          <w:szCs w:val="20"/>
          <w:u w:val="single"/>
        </w:rPr>
        <w:t>na računu</w:t>
      </w:r>
    </w:p>
    <w:p w:rsidR="00296784" w:rsidRDefault="00296784" w:rsidP="003843FB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296784" w:rsidRPr="005313B5" w:rsidRDefault="00296784" w:rsidP="008C3DFC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 primer pokriva naslednji scenarij:</w:t>
      </w:r>
    </w:p>
    <w:p w:rsidR="00296784" w:rsidRDefault="00296784" w:rsidP="008C3DFC">
      <w:pPr>
        <w:pStyle w:val="Odstavekseznama"/>
        <w:numPr>
          <w:ilvl w:val="0"/>
          <w:numId w:val="7"/>
        </w:numPr>
        <w:spacing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Poročevalska FI je </w:t>
      </w:r>
      <w:r w:rsidR="00AD1913">
        <w:rPr>
          <w:rFonts w:ascii="Arial" w:hAnsi="Arial" w:cs="Arial"/>
          <w:sz w:val="20"/>
          <w:szCs w:val="20"/>
        </w:rPr>
        <w:t>poslala</w:t>
      </w:r>
      <w:r>
        <w:rPr>
          <w:rFonts w:ascii="Arial" w:hAnsi="Arial" w:cs="Arial"/>
          <w:sz w:val="20"/>
          <w:szCs w:val="20"/>
        </w:rPr>
        <w:t xml:space="preserve"> </w:t>
      </w:r>
      <w:r w:rsidR="008C3DFC">
        <w:rPr>
          <w:rFonts w:ascii="Arial" w:hAnsi="Arial" w:cs="Arial"/>
          <w:sz w:val="20"/>
          <w:szCs w:val="20"/>
        </w:rPr>
        <w:t>začetno</w:t>
      </w:r>
      <w:r>
        <w:rPr>
          <w:rFonts w:ascii="Arial" w:hAnsi="Arial" w:cs="Arial"/>
          <w:sz w:val="20"/>
          <w:szCs w:val="20"/>
        </w:rPr>
        <w:t xml:space="preserve"> sporočilo z dvema Poročiloma o računu. Prvo Poročilo o računu vsebuje podatke o številki računa, imetniku računa, obvladujoči osebi in stanju na računu. Drugo Poročilo o računu pa vsebuje podatke o številki računa, imetniku računa in stanju na r</w:t>
      </w:r>
      <w:r w:rsidR="00B04550">
        <w:rPr>
          <w:rFonts w:ascii="Arial" w:hAnsi="Arial" w:cs="Arial"/>
          <w:sz w:val="20"/>
          <w:szCs w:val="20"/>
        </w:rPr>
        <w:t>ačunu.</w:t>
      </w:r>
    </w:p>
    <w:p w:rsidR="00296784" w:rsidRPr="00296784" w:rsidRDefault="00885904" w:rsidP="008C3DFC">
      <w:pPr>
        <w:pStyle w:val="Odstavekseznama"/>
        <w:numPr>
          <w:ilvl w:val="0"/>
          <w:numId w:val="7"/>
        </w:numPr>
        <w:spacing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Poročevalska FI želi spremeniti</w:t>
      </w:r>
      <w:r w:rsidR="00845B00">
        <w:rPr>
          <w:rFonts w:ascii="Arial" w:hAnsi="Arial" w:cs="Arial"/>
          <w:sz w:val="20"/>
          <w:szCs w:val="20"/>
        </w:rPr>
        <w:t xml:space="preserve"> pod</w:t>
      </w:r>
      <w:r>
        <w:rPr>
          <w:rFonts w:ascii="Arial" w:hAnsi="Arial" w:cs="Arial"/>
          <w:sz w:val="20"/>
          <w:szCs w:val="20"/>
        </w:rPr>
        <w:t xml:space="preserve">atek </w:t>
      </w:r>
      <w:r w:rsidR="00623098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>stanju</w:t>
      </w:r>
      <w:r w:rsidR="00845B00">
        <w:rPr>
          <w:rFonts w:ascii="Arial" w:hAnsi="Arial" w:cs="Arial"/>
          <w:sz w:val="20"/>
          <w:szCs w:val="20"/>
        </w:rPr>
        <w:t xml:space="preserve"> na računu v prvem Poročilu o računu.</w:t>
      </w:r>
    </w:p>
    <w:p w:rsidR="00296784" w:rsidRDefault="00296784" w:rsidP="00296784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6F56CF" w:rsidRDefault="000A7064" w:rsidP="00373999">
      <w:pPr>
        <w:spacing w:line="260" w:lineRule="atLeast"/>
        <w:jc w:val="center"/>
        <w:rPr>
          <w:rFonts w:ascii="Arial" w:hAnsi="Arial" w:cs="Arial"/>
          <w:sz w:val="20"/>
          <w:szCs w:val="20"/>
        </w:rPr>
      </w:pPr>
      <w:r w:rsidRPr="000A7064">
        <w:rPr>
          <w:rFonts w:ascii="Arial" w:hAnsi="Arial" w:cs="Arial"/>
          <w:sz w:val="20"/>
          <w:szCs w:val="20"/>
        </w:rPr>
        <w:drawing>
          <wp:inline distT="0" distB="0" distL="0" distR="0" wp14:anchorId="789AA359" wp14:editId="7EABCCAB">
            <wp:extent cx="4419600" cy="4356563"/>
            <wp:effectExtent l="0" t="0" r="0" b="6350"/>
            <wp:docPr id="7" name="Slika 7" descr="\\GU00NT02\CLO-Uradi\SMII - interno\OMII\STAŠA &amp; NATAŠA\CRS\XML za POROČEVALSKE FI\Primer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\\GU00NT02\CLO-Uradi\SMII - interno\OMII\STAŠA &amp; NATAŠA\CRS\XML za POROČEVALSKE FI\Primer 3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912" cy="4374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6CF" w:rsidRPr="008C3DFC" w:rsidRDefault="006F56CF" w:rsidP="006F56CF">
      <w:pPr>
        <w:pStyle w:val="Napis"/>
        <w:jc w:val="center"/>
        <w:rPr>
          <w:rFonts w:ascii="Arial" w:hAnsi="Arial" w:cs="Arial"/>
          <w:color w:val="auto"/>
        </w:rPr>
      </w:pPr>
      <w:r w:rsidRPr="008C3DFC">
        <w:rPr>
          <w:rFonts w:ascii="Arial" w:hAnsi="Arial" w:cs="Arial"/>
          <w:color w:val="auto"/>
        </w:rPr>
        <w:t xml:space="preserve">Slika </w:t>
      </w:r>
      <w:r w:rsidRPr="008C3DFC">
        <w:rPr>
          <w:rFonts w:ascii="Arial" w:hAnsi="Arial" w:cs="Arial"/>
          <w:color w:val="auto"/>
        </w:rPr>
        <w:fldChar w:fldCharType="begin"/>
      </w:r>
      <w:r w:rsidRPr="008C3DFC">
        <w:rPr>
          <w:rFonts w:ascii="Arial" w:hAnsi="Arial" w:cs="Arial"/>
          <w:color w:val="auto"/>
        </w:rPr>
        <w:instrText xml:space="preserve"> SEQ Slika \* ARABIC </w:instrText>
      </w:r>
      <w:r w:rsidRPr="008C3DFC">
        <w:rPr>
          <w:rFonts w:ascii="Arial" w:hAnsi="Arial" w:cs="Arial"/>
          <w:color w:val="auto"/>
        </w:rPr>
        <w:fldChar w:fldCharType="separate"/>
      </w:r>
      <w:r w:rsidR="00655C43">
        <w:rPr>
          <w:rFonts w:ascii="Arial" w:hAnsi="Arial" w:cs="Arial"/>
          <w:color w:val="auto"/>
        </w:rPr>
        <w:t>4</w:t>
      </w:r>
      <w:r w:rsidRPr="008C3DFC">
        <w:rPr>
          <w:rFonts w:ascii="Arial" w:hAnsi="Arial" w:cs="Arial"/>
          <w:color w:val="auto"/>
        </w:rPr>
        <w:fldChar w:fldCharType="end"/>
      </w:r>
      <w:r w:rsidRPr="008C3DFC">
        <w:rPr>
          <w:rFonts w:ascii="Arial" w:hAnsi="Arial" w:cs="Arial"/>
          <w:color w:val="auto"/>
        </w:rPr>
        <w:t>: Popravek podatka o stanju na računu v prvem Poročilu o računu</w:t>
      </w:r>
    </w:p>
    <w:p w:rsidR="006F56CF" w:rsidRDefault="006F56CF" w:rsidP="003843FB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296784" w:rsidRDefault="00296784" w:rsidP="008C3DFC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5313B5">
        <w:rPr>
          <w:rFonts w:ascii="Arial" w:hAnsi="Arial" w:cs="Arial"/>
          <w:sz w:val="20"/>
          <w:szCs w:val="20"/>
        </w:rPr>
        <w:t xml:space="preserve">V tem primeru mora Poročevalska FI </w:t>
      </w:r>
      <w:r>
        <w:rPr>
          <w:rFonts w:ascii="Arial" w:hAnsi="Arial" w:cs="Arial"/>
          <w:sz w:val="20"/>
          <w:szCs w:val="20"/>
        </w:rPr>
        <w:t xml:space="preserve">v </w:t>
      </w:r>
      <w:r w:rsidR="008C3DFC">
        <w:rPr>
          <w:rFonts w:ascii="Arial" w:hAnsi="Arial" w:cs="Arial"/>
          <w:sz w:val="20"/>
          <w:szCs w:val="20"/>
        </w:rPr>
        <w:t>popravljalnem</w:t>
      </w:r>
      <w:r>
        <w:rPr>
          <w:rFonts w:ascii="Arial" w:hAnsi="Arial" w:cs="Arial"/>
          <w:sz w:val="20"/>
          <w:szCs w:val="20"/>
        </w:rPr>
        <w:t xml:space="preserve"> sporočilu poročati popravljen</w:t>
      </w:r>
      <w:r w:rsidRPr="005313B5"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 xml:space="preserve">odatek o </w:t>
      </w:r>
      <w:r w:rsidR="00C56426">
        <w:rPr>
          <w:rFonts w:ascii="Arial" w:hAnsi="Arial" w:cs="Arial"/>
          <w:sz w:val="20"/>
          <w:szCs w:val="20"/>
        </w:rPr>
        <w:t>stanju</w:t>
      </w:r>
      <w:r w:rsidR="00B9465F">
        <w:rPr>
          <w:rFonts w:ascii="Arial" w:hAnsi="Arial" w:cs="Arial"/>
          <w:sz w:val="20"/>
          <w:szCs w:val="20"/>
        </w:rPr>
        <w:t xml:space="preserve"> na računu </w:t>
      </w:r>
      <w:r w:rsidR="007E1E95">
        <w:rPr>
          <w:rFonts w:ascii="Arial" w:hAnsi="Arial" w:cs="Arial"/>
          <w:sz w:val="20"/>
          <w:szCs w:val="20"/>
        </w:rPr>
        <w:t>prvega</w:t>
      </w:r>
      <w:r w:rsidR="00D10FC0">
        <w:rPr>
          <w:rFonts w:ascii="Arial" w:hAnsi="Arial" w:cs="Arial"/>
          <w:sz w:val="20"/>
          <w:szCs w:val="20"/>
        </w:rPr>
        <w:t xml:space="preserve"> Poročil</w:t>
      </w:r>
      <w:r w:rsidR="007E1E95">
        <w:rPr>
          <w:rFonts w:ascii="Arial" w:hAnsi="Arial" w:cs="Arial"/>
          <w:sz w:val="20"/>
          <w:szCs w:val="20"/>
        </w:rPr>
        <w:t>a</w:t>
      </w:r>
      <w:r w:rsidR="00D10FC0">
        <w:rPr>
          <w:rFonts w:ascii="Arial" w:hAnsi="Arial" w:cs="Arial"/>
          <w:sz w:val="20"/>
          <w:szCs w:val="20"/>
        </w:rPr>
        <w:t xml:space="preserve"> o računu. </w:t>
      </w:r>
      <w:r w:rsidR="00C56426">
        <w:rPr>
          <w:rFonts w:ascii="Arial" w:hAnsi="Arial" w:cs="Arial"/>
          <w:sz w:val="20"/>
          <w:szCs w:val="20"/>
        </w:rPr>
        <w:t xml:space="preserve">Poročevalska FI poroča svoje matične podatke, ki se sicer ne spremenijo in se zato samo ponovijo. </w:t>
      </w:r>
      <w:r w:rsidR="00A1374F">
        <w:rPr>
          <w:rFonts w:ascii="Arial" w:hAnsi="Arial" w:cs="Arial"/>
          <w:sz w:val="20"/>
          <w:szCs w:val="20"/>
        </w:rPr>
        <w:t>Poleg</w:t>
      </w:r>
      <w:r w:rsidR="00D10FC0">
        <w:rPr>
          <w:rFonts w:ascii="Arial" w:hAnsi="Arial" w:cs="Arial"/>
          <w:sz w:val="20"/>
          <w:szCs w:val="20"/>
        </w:rPr>
        <w:t xml:space="preserve"> popravljenega stanja na računu </w:t>
      </w:r>
      <w:r w:rsidR="00A1374F">
        <w:rPr>
          <w:rFonts w:ascii="Arial" w:hAnsi="Arial" w:cs="Arial"/>
          <w:sz w:val="20"/>
          <w:szCs w:val="20"/>
        </w:rPr>
        <w:t>se poroča</w:t>
      </w:r>
      <w:r w:rsidR="007157A6">
        <w:rPr>
          <w:rFonts w:ascii="Arial" w:hAnsi="Arial" w:cs="Arial"/>
          <w:sz w:val="20"/>
          <w:szCs w:val="20"/>
        </w:rPr>
        <w:t xml:space="preserve"> </w:t>
      </w:r>
      <w:r w:rsidR="00A1374F">
        <w:rPr>
          <w:rFonts w:ascii="Arial" w:hAnsi="Arial" w:cs="Arial"/>
          <w:sz w:val="20"/>
          <w:szCs w:val="20"/>
        </w:rPr>
        <w:t xml:space="preserve">tudi ostale podatke </w:t>
      </w:r>
      <w:r w:rsidR="007E1E95">
        <w:rPr>
          <w:rFonts w:ascii="Arial" w:hAnsi="Arial" w:cs="Arial"/>
          <w:sz w:val="20"/>
          <w:szCs w:val="20"/>
        </w:rPr>
        <w:t>prvega</w:t>
      </w:r>
      <w:r w:rsidR="00A1374F">
        <w:rPr>
          <w:rFonts w:ascii="Arial" w:hAnsi="Arial" w:cs="Arial"/>
          <w:sz w:val="20"/>
          <w:szCs w:val="20"/>
        </w:rPr>
        <w:t xml:space="preserve"> Poročil</w:t>
      </w:r>
      <w:r w:rsidR="007E1E95">
        <w:rPr>
          <w:rFonts w:ascii="Arial" w:hAnsi="Arial" w:cs="Arial"/>
          <w:sz w:val="20"/>
          <w:szCs w:val="20"/>
        </w:rPr>
        <w:t>a</w:t>
      </w:r>
      <w:r w:rsidR="00A1374F">
        <w:rPr>
          <w:rFonts w:ascii="Arial" w:hAnsi="Arial" w:cs="Arial"/>
          <w:sz w:val="20"/>
          <w:szCs w:val="20"/>
        </w:rPr>
        <w:t xml:space="preserve"> o računu:</w:t>
      </w:r>
      <w:r w:rsidR="008A2D5F">
        <w:rPr>
          <w:rFonts w:ascii="Arial" w:hAnsi="Arial" w:cs="Arial"/>
          <w:sz w:val="20"/>
          <w:szCs w:val="20"/>
        </w:rPr>
        <w:t xml:space="preserve"> podatke o</w:t>
      </w:r>
      <w:r w:rsidR="00D10FC0">
        <w:rPr>
          <w:rFonts w:ascii="Arial" w:hAnsi="Arial" w:cs="Arial"/>
          <w:sz w:val="20"/>
          <w:szCs w:val="20"/>
        </w:rPr>
        <w:t xml:space="preserve"> števil</w:t>
      </w:r>
      <w:r w:rsidR="008A2D5F">
        <w:rPr>
          <w:rFonts w:ascii="Arial" w:hAnsi="Arial" w:cs="Arial"/>
          <w:sz w:val="20"/>
          <w:szCs w:val="20"/>
        </w:rPr>
        <w:t>ki</w:t>
      </w:r>
      <w:r w:rsidR="00D10FC0">
        <w:rPr>
          <w:rFonts w:ascii="Arial" w:hAnsi="Arial" w:cs="Arial"/>
          <w:sz w:val="20"/>
          <w:szCs w:val="20"/>
        </w:rPr>
        <w:t xml:space="preserve"> računa,</w:t>
      </w:r>
      <w:r w:rsidR="008A2D5F">
        <w:rPr>
          <w:rFonts w:ascii="Arial" w:hAnsi="Arial" w:cs="Arial"/>
          <w:sz w:val="20"/>
          <w:szCs w:val="20"/>
        </w:rPr>
        <w:t xml:space="preserve"> imetniku računa </w:t>
      </w:r>
      <w:r w:rsidR="00F54E26">
        <w:rPr>
          <w:rFonts w:ascii="Arial" w:hAnsi="Arial" w:cs="Arial"/>
          <w:sz w:val="20"/>
          <w:szCs w:val="20"/>
        </w:rPr>
        <w:t xml:space="preserve">in obvladujoči osebi </w:t>
      </w:r>
      <w:r w:rsidR="00D10FC0">
        <w:rPr>
          <w:rFonts w:ascii="Arial" w:hAnsi="Arial" w:cs="Arial"/>
          <w:sz w:val="20"/>
          <w:szCs w:val="20"/>
        </w:rPr>
        <w:t>kljub temu, da se niso spremenili</w:t>
      </w:r>
      <w:r w:rsidR="00D10FC0" w:rsidRPr="005313B5">
        <w:rPr>
          <w:rFonts w:ascii="Arial" w:hAnsi="Arial" w:cs="Arial"/>
          <w:sz w:val="20"/>
          <w:szCs w:val="20"/>
        </w:rPr>
        <w:t>.</w:t>
      </w:r>
    </w:p>
    <w:p w:rsidR="00C41C1E" w:rsidRDefault="00C41C1E" w:rsidP="008C3DFC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8C3DFC" w:rsidRDefault="008C3DFC" w:rsidP="008C3DFC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C41C1E" w:rsidRDefault="00C41C1E" w:rsidP="008C3DFC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A95127">
        <w:rPr>
          <w:rFonts w:ascii="Arial" w:hAnsi="Arial" w:cs="Arial"/>
          <w:sz w:val="20"/>
          <w:szCs w:val="20"/>
        </w:rPr>
        <w:t xml:space="preserve">Primer </w:t>
      </w:r>
      <w:r w:rsidR="00D21056">
        <w:rPr>
          <w:rFonts w:ascii="Arial" w:hAnsi="Arial" w:cs="Arial"/>
          <w:sz w:val="20"/>
          <w:szCs w:val="20"/>
        </w:rPr>
        <w:t>3</w:t>
      </w:r>
      <w:r w:rsidRPr="00A95127">
        <w:rPr>
          <w:rFonts w:ascii="Arial" w:hAnsi="Arial" w:cs="Arial"/>
          <w:sz w:val="20"/>
          <w:szCs w:val="20"/>
        </w:rPr>
        <w:t xml:space="preserve"> je prikazan z naslednjima sporočiloma:</w:t>
      </w:r>
    </w:p>
    <w:p w:rsidR="00646302" w:rsidRDefault="00646302" w:rsidP="00C41C1E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4416FC" w:rsidRDefault="00564D9C" w:rsidP="003843FB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1543" w:dyaOrig="1000">
          <v:shape id="_x0000_i1031" type="#_x0000_t75" style="width:79.5pt;height:50.25pt" o:ole="" o:bordertopcolor="red" o:borderleftcolor="red" o:borderbottomcolor="red" o:borderrightcolor="red">
            <v:imagedata r:id="rId2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ackage" ShapeID="_x0000_i1031" DrawAspect="Icon" ObjectID="_1559629733" r:id="rId28"/>
        </w:object>
      </w:r>
      <w:r w:rsidR="00D411D9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object w:dxaOrig="1543" w:dyaOrig="1000">
          <v:shape id="_x0000_i1032" type="#_x0000_t75" style="width:79.5pt;height:50.25pt" o:ole="" o:bordertopcolor="red" o:borderleftcolor="red" o:borderbottomcolor="red" o:borderrightcolor="red">
            <v:imagedata r:id="rId2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ackage" ShapeID="_x0000_i1032" DrawAspect="Icon" ObjectID="_1559629734" r:id="rId30"/>
        </w:object>
      </w:r>
    </w:p>
    <w:p w:rsidR="000C4F2B" w:rsidRDefault="000C4F2B" w:rsidP="003843FB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64794E" w:rsidRDefault="0064794E" w:rsidP="003843FB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9B761F" w:rsidRDefault="009B761F" w:rsidP="00D12CD1">
      <w:pPr>
        <w:spacing w:line="260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12CD1" w:rsidRDefault="00D12CD1" w:rsidP="00D12CD1">
      <w:pPr>
        <w:spacing w:line="260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12CD1">
        <w:rPr>
          <w:rFonts w:ascii="Arial" w:hAnsi="Arial" w:cs="Arial"/>
          <w:b/>
          <w:sz w:val="20"/>
          <w:szCs w:val="20"/>
          <w:u w:val="single"/>
        </w:rPr>
        <w:t>P</w:t>
      </w:r>
      <w:r w:rsidR="008C3DFC">
        <w:rPr>
          <w:rFonts w:ascii="Arial" w:hAnsi="Arial" w:cs="Arial"/>
          <w:b/>
          <w:sz w:val="20"/>
          <w:szCs w:val="20"/>
          <w:u w:val="single"/>
        </w:rPr>
        <w:t xml:space="preserve">rimer </w:t>
      </w:r>
      <w:r w:rsidR="00D21056">
        <w:rPr>
          <w:rFonts w:ascii="Arial" w:hAnsi="Arial" w:cs="Arial"/>
          <w:b/>
          <w:sz w:val="20"/>
          <w:szCs w:val="20"/>
          <w:u w:val="single"/>
        </w:rPr>
        <w:t>4</w:t>
      </w:r>
      <w:r w:rsidR="00BB372D">
        <w:rPr>
          <w:rFonts w:ascii="Arial" w:hAnsi="Arial" w:cs="Arial"/>
          <w:b/>
          <w:sz w:val="20"/>
          <w:szCs w:val="20"/>
          <w:u w:val="single"/>
        </w:rPr>
        <w:t>: Razveljavitev nižjega elementa –</w:t>
      </w:r>
      <w:r w:rsidR="00734FBC">
        <w:rPr>
          <w:rFonts w:ascii="Arial" w:hAnsi="Arial" w:cs="Arial"/>
          <w:b/>
          <w:sz w:val="20"/>
          <w:szCs w:val="20"/>
          <w:u w:val="single"/>
        </w:rPr>
        <w:t xml:space="preserve"> Obvladujoča oseba</w:t>
      </w:r>
    </w:p>
    <w:p w:rsidR="0064794E" w:rsidRDefault="0064794E" w:rsidP="003843FB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D12CD1" w:rsidRPr="005313B5" w:rsidRDefault="00D12CD1" w:rsidP="008C3DFC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 primer pokriva naslednji scenarij:</w:t>
      </w:r>
    </w:p>
    <w:p w:rsidR="00D12CD1" w:rsidRPr="00D12CD1" w:rsidRDefault="00D12CD1" w:rsidP="008C3DFC">
      <w:pPr>
        <w:pStyle w:val="Odstavekseznama"/>
        <w:numPr>
          <w:ilvl w:val="0"/>
          <w:numId w:val="7"/>
        </w:num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D12CD1">
        <w:rPr>
          <w:rFonts w:ascii="Arial" w:hAnsi="Arial" w:cs="Arial"/>
          <w:sz w:val="20"/>
          <w:szCs w:val="20"/>
        </w:rPr>
        <w:t xml:space="preserve">Poročevalska FI je </w:t>
      </w:r>
      <w:r w:rsidR="00AD1913">
        <w:rPr>
          <w:rFonts w:ascii="Arial" w:hAnsi="Arial" w:cs="Arial"/>
          <w:sz w:val="20"/>
          <w:szCs w:val="20"/>
        </w:rPr>
        <w:t>poslala</w:t>
      </w:r>
      <w:r w:rsidR="008C3DFC">
        <w:rPr>
          <w:rFonts w:ascii="Arial" w:hAnsi="Arial" w:cs="Arial"/>
          <w:sz w:val="20"/>
          <w:szCs w:val="20"/>
        </w:rPr>
        <w:t xml:space="preserve"> začetno</w:t>
      </w:r>
      <w:r>
        <w:rPr>
          <w:rFonts w:ascii="Arial" w:hAnsi="Arial" w:cs="Arial"/>
          <w:sz w:val="20"/>
          <w:szCs w:val="20"/>
        </w:rPr>
        <w:t xml:space="preserve"> sporočilo z enim Poročilom o računu, ki vsebuje podatke o številki računa, imetniku računa, dveh obvladujočih osebah in stanju na računu</w:t>
      </w:r>
      <w:r w:rsidRPr="00D12CD1">
        <w:rPr>
          <w:rFonts w:ascii="Arial" w:hAnsi="Arial" w:cs="Arial"/>
          <w:sz w:val="20"/>
          <w:szCs w:val="20"/>
        </w:rPr>
        <w:t>.</w:t>
      </w:r>
    </w:p>
    <w:p w:rsidR="00D12CD1" w:rsidRDefault="00D12CD1" w:rsidP="008C3DFC">
      <w:pPr>
        <w:pStyle w:val="Odstavekseznama"/>
        <w:numPr>
          <w:ilvl w:val="0"/>
          <w:numId w:val="7"/>
        </w:numPr>
        <w:spacing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Poročevalska FI želi odstraniti prvo obvladujočo osebo.</w:t>
      </w:r>
    </w:p>
    <w:p w:rsidR="008C3DFC" w:rsidRDefault="008C3DFC" w:rsidP="008C3DFC">
      <w:pPr>
        <w:pStyle w:val="Odstavekseznama"/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D12CD1" w:rsidRDefault="0005061B" w:rsidP="0005061B">
      <w:pPr>
        <w:spacing w:line="260" w:lineRule="atLeast"/>
        <w:jc w:val="center"/>
        <w:rPr>
          <w:rFonts w:ascii="Arial" w:hAnsi="Arial" w:cs="Arial"/>
          <w:sz w:val="20"/>
          <w:szCs w:val="20"/>
        </w:rPr>
      </w:pPr>
      <w:r w:rsidRPr="00CA05AD">
        <w:drawing>
          <wp:inline distT="0" distB="0" distL="0" distR="0" wp14:anchorId="2DEB15BE" wp14:editId="2EADEEEB">
            <wp:extent cx="4323990" cy="3460115"/>
            <wp:effectExtent l="0" t="0" r="635" b="698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348902" cy="348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61B" w:rsidRDefault="0005061B" w:rsidP="00D12CD1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05061B" w:rsidRPr="008C3DFC" w:rsidRDefault="0005061B" w:rsidP="0005061B">
      <w:pPr>
        <w:spacing w:line="260" w:lineRule="atLeast"/>
        <w:jc w:val="center"/>
        <w:rPr>
          <w:rFonts w:ascii="Arial" w:hAnsi="Arial" w:cs="Arial"/>
          <w:i/>
          <w:sz w:val="18"/>
          <w:szCs w:val="18"/>
        </w:rPr>
      </w:pPr>
      <w:r w:rsidRPr="008C3DFC">
        <w:rPr>
          <w:rFonts w:ascii="Arial" w:hAnsi="Arial" w:cs="Arial"/>
          <w:i/>
          <w:sz w:val="18"/>
          <w:szCs w:val="18"/>
        </w:rPr>
        <w:t>Slika 5: Razveljavitev Obvladujoče osebe</w:t>
      </w:r>
    </w:p>
    <w:p w:rsidR="0005061B" w:rsidRDefault="0005061B" w:rsidP="009D1BF4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05061B" w:rsidRDefault="0005061B" w:rsidP="009D1BF4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9D1BF4" w:rsidRDefault="00D12CD1" w:rsidP="008C3DFC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4A0821">
        <w:rPr>
          <w:rFonts w:ascii="Arial" w:hAnsi="Arial" w:cs="Arial"/>
          <w:sz w:val="20"/>
          <w:szCs w:val="20"/>
        </w:rPr>
        <w:t xml:space="preserve">V tem primeru mora Poročevalska FI </w:t>
      </w:r>
      <w:r w:rsidR="003F0DC0">
        <w:rPr>
          <w:rFonts w:ascii="Arial" w:hAnsi="Arial" w:cs="Arial"/>
          <w:sz w:val="20"/>
          <w:szCs w:val="20"/>
        </w:rPr>
        <w:t xml:space="preserve">poslati </w:t>
      </w:r>
      <w:r w:rsidR="008C3DFC">
        <w:rPr>
          <w:rFonts w:ascii="Arial" w:hAnsi="Arial" w:cs="Arial"/>
          <w:sz w:val="20"/>
          <w:szCs w:val="20"/>
        </w:rPr>
        <w:t>popravljalno</w:t>
      </w:r>
      <w:r w:rsidR="003F0DC0">
        <w:rPr>
          <w:rFonts w:ascii="Arial" w:hAnsi="Arial" w:cs="Arial"/>
          <w:sz w:val="20"/>
          <w:szCs w:val="20"/>
        </w:rPr>
        <w:t xml:space="preserve"> </w:t>
      </w:r>
      <w:r w:rsidR="00970696">
        <w:rPr>
          <w:rFonts w:ascii="Arial" w:hAnsi="Arial" w:cs="Arial"/>
          <w:sz w:val="20"/>
          <w:szCs w:val="20"/>
        </w:rPr>
        <w:t xml:space="preserve">sporočilo, ki vsebuje </w:t>
      </w:r>
      <w:r w:rsidR="006E7BBE">
        <w:rPr>
          <w:rFonts w:ascii="Arial" w:hAnsi="Arial" w:cs="Arial"/>
          <w:sz w:val="20"/>
          <w:szCs w:val="20"/>
        </w:rPr>
        <w:t xml:space="preserve">že poročano Poročilo o računu in sicer brez </w:t>
      </w:r>
      <w:r w:rsidR="000E7E8B">
        <w:rPr>
          <w:rFonts w:ascii="Arial" w:hAnsi="Arial" w:cs="Arial"/>
          <w:sz w:val="20"/>
          <w:szCs w:val="20"/>
        </w:rPr>
        <w:t xml:space="preserve">prve </w:t>
      </w:r>
      <w:r w:rsidR="006E7BBE">
        <w:rPr>
          <w:rFonts w:ascii="Arial" w:hAnsi="Arial" w:cs="Arial"/>
          <w:sz w:val="20"/>
          <w:szCs w:val="20"/>
        </w:rPr>
        <w:t xml:space="preserve">obvladujoče </w:t>
      </w:r>
      <w:r w:rsidR="000E7E8B">
        <w:rPr>
          <w:rFonts w:ascii="Arial" w:hAnsi="Arial" w:cs="Arial"/>
          <w:sz w:val="20"/>
          <w:szCs w:val="20"/>
        </w:rPr>
        <w:t xml:space="preserve">osebe. </w:t>
      </w:r>
      <w:r w:rsidR="003169A6">
        <w:rPr>
          <w:rFonts w:ascii="Arial" w:hAnsi="Arial" w:cs="Arial"/>
          <w:sz w:val="20"/>
          <w:szCs w:val="20"/>
        </w:rPr>
        <w:t>Poročajo se vsi podatki</w:t>
      </w:r>
      <w:r w:rsidR="009D1BF4">
        <w:rPr>
          <w:rFonts w:ascii="Arial" w:hAnsi="Arial" w:cs="Arial"/>
          <w:sz w:val="20"/>
          <w:szCs w:val="20"/>
        </w:rPr>
        <w:t xml:space="preserve"> Poročil</w:t>
      </w:r>
      <w:r w:rsidR="003169A6">
        <w:rPr>
          <w:rFonts w:ascii="Arial" w:hAnsi="Arial" w:cs="Arial"/>
          <w:sz w:val="20"/>
          <w:szCs w:val="20"/>
        </w:rPr>
        <w:t>a</w:t>
      </w:r>
      <w:r w:rsidR="009D1BF4">
        <w:rPr>
          <w:rFonts w:ascii="Arial" w:hAnsi="Arial" w:cs="Arial"/>
          <w:sz w:val="20"/>
          <w:szCs w:val="20"/>
        </w:rPr>
        <w:t xml:space="preserve"> o računu in sicer številk</w:t>
      </w:r>
      <w:r w:rsidR="003169A6">
        <w:rPr>
          <w:rFonts w:ascii="Arial" w:hAnsi="Arial" w:cs="Arial"/>
          <w:sz w:val="20"/>
          <w:szCs w:val="20"/>
        </w:rPr>
        <w:t>a</w:t>
      </w:r>
      <w:r w:rsidR="009D1BF4">
        <w:rPr>
          <w:rFonts w:ascii="Arial" w:hAnsi="Arial" w:cs="Arial"/>
          <w:sz w:val="20"/>
          <w:szCs w:val="20"/>
        </w:rPr>
        <w:t xml:space="preserve"> računa, imetnik računa, drug</w:t>
      </w:r>
      <w:r w:rsidR="003169A6">
        <w:rPr>
          <w:rFonts w:ascii="Arial" w:hAnsi="Arial" w:cs="Arial"/>
          <w:sz w:val="20"/>
          <w:szCs w:val="20"/>
        </w:rPr>
        <w:t>a</w:t>
      </w:r>
      <w:r w:rsidR="009D1BF4">
        <w:rPr>
          <w:rFonts w:ascii="Arial" w:hAnsi="Arial" w:cs="Arial"/>
          <w:sz w:val="20"/>
          <w:szCs w:val="20"/>
        </w:rPr>
        <w:t xml:space="preserve"> obvladujočo osebo in stanje na računu, kljub temu, da se niso spremenili</w:t>
      </w:r>
      <w:r w:rsidR="009D1BF4" w:rsidRPr="005313B5">
        <w:rPr>
          <w:rFonts w:ascii="Arial" w:hAnsi="Arial" w:cs="Arial"/>
          <w:sz w:val="20"/>
          <w:szCs w:val="20"/>
        </w:rPr>
        <w:t>.</w:t>
      </w:r>
    </w:p>
    <w:p w:rsidR="00F764FF" w:rsidRDefault="00F764FF" w:rsidP="008C3DFC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C36A73" w:rsidRDefault="00C36A73" w:rsidP="008C3DFC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A95127">
        <w:rPr>
          <w:rFonts w:ascii="Arial" w:hAnsi="Arial" w:cs="Arial"/>
          <w:sz w:val="20"/>
          <w:szCs w:val="20"/>
        </w:rPr>
        <w:t xml:space="preserve">Primer </w:t>
      </w:r>
      <w:r w:rsidR="00D21056">
        <w:rPr>
          <w:rFonts w:ascii="Arial" w:hAnsi="Arial" w:cs="Arial"/>
          <w:sz w:val="20"/>
          <w:szCs w:val="20"/>
        </w:rPr>
        <w:t>4</w:t>
      </w:r>
      <w:r w:rsidRPr="00A95127">
        <w:rPr>
          <w:rFonts w:ascii="Arial" w:hAnsi="Arial" w:cs="Arial"/>
          <w:sz w:val="20"/>
          <w:szCs w:val="20"/>
        </w:rPr>
        <w:t xml:space="preserve"> je prikazan z naslednjima sporočiloma:</w:t>
      </w:r>
    </w:p>
    <w:p w:rsidR="00853FC1" w:rsidRDefault="00853FC1" w:rsidP="00D12CD1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655C43" w:rsidRPr="00483C1F" w:rsidRDefault="00564D9C" w:rsidP="00483C1F">
      <w:pPr>
        <w:spacing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1543" w:dyaOrig="1000">
          <v:shape id="_x0000_i1033" type="#_x0000_t75" style="width:79.5pt;height:50.25pt" o:ole="" o:bordertopcolor="red" o:borderleftcolor="red" o:borderbottomcolor="red" o:borderrightcolor="red">
            <v:imagedata r:id="rId3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ackage" ShapeID="_x0000_i1033" DrawAspect="Icon" ObjectID="_1559629735" r:id="rId33"/>
        </w:object>
      </w:r>
      <w:r w:rsidR="00483C1F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object w:dxaOrig="1543" w:dyaOrig="1000">
          <v:shape id="_x0000_i1034" type="#_x0000_t75" style="width:79.5pt;height:50.25pt" o:ole="" o:bordertopcolor="red" o:borderleftcolor="red" o:borderbottomcolor="red" o:borderrightcolor="red">
            <v:imagedata r:id="rId3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ackage" ShapeID="_x0000_i1034" DrawAspect="Icon" ObjectID="_1559629736" r:id="rId35"/>
        </w:object>
      </w:r>
    </w:p>
    <w:p w:rsidR="00D12CD1" w:rsidRPr="00C97829" w:rsidRDefault="008B5658" w:rsidP="003843FB">
      <w:pPr>
        <w:spacing w:line="260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Primer </w:t>
      </w:r>
      <w:r w:rsidR="00D21056">
        <w:rPr>
          <w:rFonts w:ascii="Arial" w:hAnsi="Arial" w:cs="Arial"/>
          <w:b/>
          <w:sz w:val="20"/>
          <w:szCs w:val="20"/>
          <w:u w:val="single"/>
        </w:rPr>
        <w:t>5</w:t>
      </w:r>
      <w:r w:rsidR="00E9740C" w:rsidRPr="00C97829">
        <w:rPr>
          <w:rFonts w:ascii="Arial" w:hAnsi="Arial" w:cs="Arial"/>
          <w:b/>
          <w:sz w:val="20"/>
          <w:szCs w:val="20"/>
          <w:u w:val="single"/>
        </w:rPr>
        <w:t>:</w:t>
      </w:r>
      <w:r w:rsidR="00C97829" w:rsidRPr="00C97829">
        <w:rPr>
          <w:rFonts w:ascii="Arial" w:hAnsi="Arial" w:cs="Arial"/>
          <w:b/>
          <w:sz w:val="20"/>
          <w:szCs w:val="20"/>
          <w:u w:val="single"/>
        </w:rPr>
        <w:t xml:space="preserve"> Razveljavitev višjega elementa</w:t>
      </w:r>
      <w:r w:rsidR="00C42A8B">
        <w:rPr>
          <w:rFonts w:ascii="Arial" w:hAnsi="Arial" w:cs="Arial"/>
          <w:b/>
          <w:sz w:val="20"/>
          <w:szCs w:val="20"/>
          <w:u w:val="single"/>
        </w:rPr>
        <w:t xml:space="preserve"> –</w:t>
      </w:r>
      <w:r w:rsidR="00244EEE">
        <w:rPr>
          <w:rFonts w:ascii="Arial" w:hAnsi="Arial" w:cs="Arial"/>
          <w:b/>
          <w:sz w:val="20"/>
          <w:szCs w:val="20"/>
          <w:u w:val="single"/>
        </w:rPr>
        <w:t xml:space="preserve"> Poročilo</w:t>
      </w:r>
      <w:r w:rsidR="00C42A8B">
        <w:rPr>
          <w:rFonts w:ascii="Arial" w:hAnsi="Arial" w:cs="Arial"/>
          <w:b/>
          <w:sz w:val="20"/>
          <w:szCs w:val="20"/>
          <w:u w:val="single"/>
        </w:rPr>
        <w:t xml:space="preserve"> o računu</w:t>
      </w:r>
    </w:p>
    <w:p w:rsidR="00C97829" w:rsidRDefault="00C97829" w:rsidP="003843FB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C97829" w:rsidRPr="005313B5" w:rsidRDefault="00C97829" w:rsidP="00FF4713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 primer pokriva naslednji scenarij:</w:t>
      </w:r>
    </w:p>
    <w:p w:rsidR="00C97829" w:rsidRPr="00D12CD1" w:rsidRDefault="00C97829" w:rsidP="00FF4713">
      <w:pPr>
        <w:pStyle w:val="Odstavekseznama"/>
        <w:numPr>
          <w:ilvl w:val="0"/>
          <w:numId w:val="7"/>
        </w:num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D12CD1">
        <w:rPr>
          <w:rFonts w:ascii="Arial" w:hAnsi="Arial" w:cs="Arial"/>
          <w:sz w:val="20"/>
          <w:szCs w:val="20"/>
        </w:rPr>
        <w:t xml:space="preserve">Poročevalska FI je </w:t>
      </w:r>
      <w:r w:rsidR="00AD1913">
        <w:rPr>
          <w:rFonts w:ascii="Arial" w:hAnsi="Arial" w:cs="Arial"/>
          <w:sz w:val="20"/>
          <w:szCs w:val="20"/>
        </w:rPr>
        <w:t>poslala</w:t>
      </w:r>
      <w:r w:rsidR="00FF4713">
        <w:rPr>
          <w:rFonts w:ascii="Arial" w:hAnsi="Arial" w:cs="Arial"/>
          <w:sz w:val="20"/>
          <w:szCs w:val="20"/>
        </w:rPr>
        <w:t xml:space="preserve"> začetno</w:t>
      </w:r>
      <w:r>
        <w:rPr>
          <w:rFonts w:ascii="Arial" w:hAnsi="Arial" w:cs="Arial"/>
          <w:sz w:val="20"/>
          <w:szCs w:val="20"/>
        </w:rPr>
        <w:t xml:space="preserve"> sporočilo z dvema Poročiloma o računu, ki vsebuje</w:t>
      </w:r>
      <w:r w:rsidR="0095331C"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z w:val="20"/>
          <w:szCs w:val="20"/>
        </w:rPr>
        <w:t xml:space="preserve"> podatke o številki računa, imetniku računa in stanju na računu</w:t>
      </w:r>
      <w:r w:rsidRPr="00D12CD1">
        <w:rPr>
          <w:rFonts w:ascii="Arial" w:hAnsi="Arial" w:cs="Arial"/>
          <w:sz w:val="20"/>
          <w:szCs w:val="20"/>
        </w:rPr>
        <w:t>.</w:t>
      </w:r>
    </w:p>
    <w:p w:rsidR="00C97829" w:rsidRDefault="00C97829" w:rsidP="00FF4713">
      <w:pPr>
        <w:pStyle w:val="Odstavekseznama"/>
        <w:numPr>
          <w:ilvl w:val="0"/>
          <w:numId w:val="7"/>
        </w:numPr>
        <w:spacing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Poročevalska FI želi </w:t>
      </w:r>
      <w:r w:rsidR="006F3912">
        <w:rPr>
          <w:rFonts w:ascii="Arial" w:hAnsi="Arial" w:cs="Arial"/>
          <w:sz w:val="20"/>
          <w:szCs w:val="20"/>
        </w:rPr>
        <w:t>razveljaviti</w:t>
      </w:r>
      <w:r>
        <w:rPr>
          <w:rFonts w:ascii="Arial" w:hAnsi="Arial" w:cs="Arial"/>
          <w:sz w:val="20"/>
          <w:szCs w:val="20"/>
        </w:rPr>
        <w:t xml:space="preserve"> prvo Poročilo o računu.</w:t>
      </w:r>
    </w:p>
    <w:p w:rsidR="00FF4713" w:rsidRDefault="00FF4713" w:rsidP="00FF4713">
      <w:pPr>
        <w:pStyle w:val="Odstavekseznama"/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C97829" w:rsidRDefault="0029294E" w:rsidP="0029294E">
      <w:pPr>
        <w:spacing w:line="260" w:lineRule="atLeast"/>
        <w:jc w:val="center"/>
        <w:rPr>
          <w:rFonts w:ascii="Arial" w:hAnsi="Arial" w:cs="Arial"/>
          <w:sz w:val="20"/>
          <w:szCs w:val="20"/>
        </w:rPr>
      </w:pPr>
      <w:r w:rsidRPr="00CA05AD">
        <w:drawing>
          <wp:inline distT="0" distB="0" distL="0" distR="0" wp14:anchorId="7A775946" wp14:editId="4FA8CA2A">
            <wp:extent cx="4330088" cy="4801494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356530" cy="483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94E" w:rsidRDefault="0029294E" w:rsidP="00C97829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29294E" w:rsidRPr="00FF4713" w:rsidRDefault="0029294E" w:rsidP="0029294E">
      <w:pPr>
        <w:pStyle w:val="Napis"/>
        <w:jc w:val="center"/>
        <w:rPr>
          <w:rFonts w:ascii="Arial" w:hAnsi="Arial" w:cs="Arial"/>
          <w:color w:val="auto"/>
        </w:rPr>
      </w:pPr>
      <w:r w:rsidRPr="00FF4713">
        <w:rPr>
          <w:rFonts w:ascii="Arial" w:hAnsi="Arial" w:cs="Arial"/>
          <w:color w:val="auto"/>
        </w:rPr>
        <w:t>Slika 6: Odstranjevanje Poročila o računu</w:t>
      </w:r>
    </w:p>
    <w:p w:rsidR="0029294E" w:rsidRDefault="0029294E" w:rsidP="00C97829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C97829" w:rsidRDefault="00C97829" w:rsidP="00C97829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4A0821">
        <w:rPr>
          <w:rFonts w:ascii="Arial" w:hAnsi="Arial" w:cs="Arial"/>
          <w:sz w:val="20"/>
          <w:szCs w:val="20"/>
        </w:rPr>
        <w:t xml:space="preserve">V tem primeru mora Poročevalska FI </w:t>
      </w:r>
      <w:r w:rsidR="00FF4713">
        <w:rPr>
          <w:rFonts w:ascii="Arial" w:hAnsi="Arial" w:cs="Arial"/>
          <w:sz w:val="20"/>
          <w:szCs w:val="20"/>
        </w:rPr>
        <w:t>poslati popravljalno</w:t>
      </w:r>
      <w:r>
        <w:rPr>
          <w:rFonts w:ascii="Arial" w:hAnsi="Arial" w:cs="Arial"/>
          <w:sz w:val="20"/>
          <w:szCs w:val="20"/>
        </w:rPr>
        <w:t xml:space="preserve"> sporočilo</w:t>
      </w:r>
      <w:r w:rsidR="00FF471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v katerem mora biti označeno, da želi razveljaviti prvo Poročilo o računu</w:t>
      </w:r>
      <w:r w:rsidR="0022777D">
        <w:rPr>
          <w:rFonts w:ascii="Arial" w:hAnsi="Arial" w:cs="Arial"/>
          <w:sz w:val="20"/>
          <w:szCs w:val="20"/>
        </w:rPr>
        <w:t xml:space="preserve"> (</w:t>
      </w:r>
      <w:r w:rsidR="00C42A8B">
        <w:rPr>
          <w:rFonts w:ascii="Arial" w:hAnsi="Arial" w:cs="Arial"/>
          <w:sz w:val="20"/>
          <w:szCs w:val="20"/>
        </w:rPr>
        <w:t xml:space="preserve">element </w:t>
      </w:r>
      <w:r w:rsidR="0022777D" w:rsidRPr="00C42A8B">
        <w:rPr>
          <w:rFonts w:ascii="Arial" w:hAnsi="Arial" w:cs="Arial"/>
          <w:i/>
          <w:sz w:val="20"/>
          <w:szCs w:val="20"/>
        </w:rPr>
        <w:t>DocTypeIndic</w:t>
      </w:r>
      <w:r w:rsidR="00C42A8B">
        <w:rPr>
          <w:rFonts w:ascii="Arial" w:hAnsi="Arial" w:cs="Arial"/>
          <w:sz w:val="20"/>
          <w:szCs w:val="20"/>
        </w:rPr>
        <w:t xml:space="preserve"> mora imeti</w:t>
      </w:r>
      <w:r w:rsidR="0022777D">
        <w:rPr>
          <w:rFonts w:ascii="Arial" w:hAnsi="Arial" w:cs="Arial"/>
          <w:sz w:val="20"/>
          <w:szCs w:val="20"/>
        </w:rPr>
        <w:t xml:space="preserve"> vrednost </w:t>
      </w:r>
      <w:r w:rsidR="00F412D1">
        <w:rPr>
          <w:rFonts w:ascii="Arial" w:hAnsi="Arial" w:cs="Arial"/>
          <w:sz w:val="20"/>
          <w:szCs w:val="20"/>
        </w:rPr>
        <w:t>»</w:t>
      </w:r>
      <w:r w:rsidR="0022777D">
        <w:rPr>
          <w:rFonts w:ascii="Arial" w:hAnsi="Arial" w:cs="Arial"/>
          <w:sz w:val="20"/>
          <w:szCs w:val="20"/>
        </w:rPr>
        <w:t>OECD3</w:t>
      </w:r>
      <w:r w:rsidR="00F412D1">
        <w:rPr>
          <w:rFonts w:ascii="Arial" w:hAnsi="Arial" w:cs="Arial"/>
          <w:sz w:val="20"/>
          <w:szCs w:val="20"/>
        </w:rPr>
        <w:t>«</w:t>
      </w:r>
      <w:r w:rsidR="0022777D">
        <w:rPr>
          <w:rFonts w:ascii="Arial" w:hAnsi="Arial" w:cs="Arial"/>
          <w:sz w:val="20"/>
          <w:szCs w:val="20"/>
        </w:rPr>
        <w:t>).</w:t>
      </w:r>
      <w:r w:rsidR="00AE4A6C">
        <w:rPr>
          <w:rFonts w:ascii="Arial" w:hAnsi="Arial" w:cs="Arial"/>
          <w:sz w:val="20"/>
          <w:szCs w:val="20"/>
        </w:rPr>
        <w:t xml:space="preserve"> </w:t>
      </w:r>
      <w:r w:rsidR="005A5763">
        <w:rPr>
          <w:rFonts w:ascii="Arial" w:hAnsi="Arial" w:cs="Arial"/>
          <w:sz w:val="20"/>
          <w:szCs w:val="20"/>
        </w:rPr>
        <w:t>V</w:t>
      </w:r>
      <w:r w:rsidR="00FF4713">
        <w:rPr>
          <w:rFonts w:ascii="Arial" w:hAnsi="Arial" w:cs="Arial"/>
          <w:sz w:val="20"/>
          <w:szCs w:val="20"/>
        </w:rPr>
        <w:t xml:space="preserve"> popravljalnem</w:t>
      </w:r>
      <w:r w:rsidR="00AE4A6C">
        <w:rPr>
          <w:rFonts w:ascii="Arial" w:hAnsi="Arial" w:cs="Arial"/>
          <w:sz w:val="20"/>
          <w:szCs w:val="20"/>
        </w:rPr>
        <w:t xml:space="preserve"> sporočilu </w:t>
      </w:r>
      <w:r w:rsidR="005A5763">
        <w:rPr>
          <w:rFonts w:ascii="Arial" w:hAnsi="Arial" w:cs="Arial"/>
          <w:sz w:val="20"/>
          <w:szCs w:val="20"/>
        </w:rPr>
        <w:t xml:space="preserve">morajo biti </w:t>
      </w:r>
      <w:r w:rsidR="00AE4A6C">
        <w:rPr>
          <w:rFonts w:ascii="Arial" w:hAnsi="Arial" w:cs="Arial"/>
          <w:sz w:val="20"/>
          <w:szCs w:val="20"/>
        </w:rPr>
        <w:t>n</w:t>
      </w:r>
      <w:r w:rsidR="00C42A8B">
        <w:rPr>
          <w:rFonts w:ascii="Arial" w:hAnsi="Arial" w:cs="Arial"/>
          <w:sz w:val="20"/>
          <w:szCs w:val="20"/>
        </w:rPr>
        <w:t xml:space="preserve">avedeni vsi podatki </w:t>
      </w:r>
      <w:r w:rsidR="008A0506">
        <w:rPr>
          <w:rFonts w:ascii="Arial" w:hAnsi="Arial" w:cs="Arial"/>
          <w:sz w:val="20"/>
          <w:szCs w:val="20"/>
        </w:rPr>
        <w:t>prvega</w:t>
      </w:r>
      <w:r w:rsidR="00AE4A6C">
        <w:rPr>
          <w:rFonts w:ascii="Arial" w:hAnsi="Arial" w:cs="Arial"/>
          <w:sz w:val="20"/>
          <w:szCs w:val="20"/>
        </w:rPr>
        <w:t xml:space="preserve"> </w:t>
      </w:r>
      <w:r w:rsidR="008A0506">
        <w:rPr>
          <w:rFonts w:ascii="Arial" w:hAnsi="Arial" w:cs="Arial"/>
          <w:sz w:val="20"/>
          <w:szCs w:val="20"/>
        </w:rPr>
        <w:t xml:space="preserve">Poročila </w:t>
      </w:r>
      <w:r w:rsidR="00AE4A6C">
        <w:rPr>
          <w:rFonts w:ascii="Arial" w:hAnsi="Arial" w:cs="Arial"/>
          <w:sz w:val="20"/>
          <w:szCs w:val="20"/>
        </w:rPr>
        <w:t>o računu</w:t>
      </w:r>
      <w:r w:rsidR="008A0506">
        <w:rPr>
          <w:rFonts w:ascii="Arial" w:hAnsi="Arial" w:cs="Arial"/>
          <w:sz w:val="20"/>
          <w:szCs w:val="20"/>
        </w:rPr>
        <w:t>. D</w:t>
      </w:r>
      <w:r w:rsidR="008A5836">
        <w:rPr>
          <w:rFonts w:ascii="Arial" w:hAnsi="Arial" w:cs="Arial"/>
          <w:sz w:val="20"/>
          <w:szCs w:val="20"/>
        </w:rPr>
        <w:t>rug</w:t>
      </w:r>
      <w:r w:rsidR="008A0506">
        <w:rPr>
          <w:rFonts w:ascii="Arial" w:hAnsi="Arial" w:cs="Arial"/>
          <w:sz w:val="20"/>
          <w:szCs w:val="20"/>
        </w:rPr>
        <w:t>o</w:t>
      </w:r>
      <w:r w:rsidR="008A5836">
        <w:rPr>
          <w:rFonts w:ascii="Arial" w:hAnsi="Arial" w:cs="Arial"/>
          <w:sz w:val="20"/>
          <w:szCs w:val="20"/>
        </w:rPr>
        <w:t xml:space="preserve"> </w:t>
      </w:r>
      <w:r w:rsidR="008A0506">
        <w:rPr>
          <w:rFonts w:ascii="Arial" w:hAnsi="Arial" w:cs="Arial"/>
          <w:sz w:val="20"/>
          <w:szCs w:val="20"/>
        </w:rPr>
        <w:t xml:space="preserve">Poročilo </w:t>
      </w:r>
      <w:r w:rsidR="008A5836">
        <w:rPr>
          <w:rFonts w:ascii="Arial" w:hAnsi="Arial" w:cs="Arial"/>
          <w:sz w:val="20"/>
          <w:szCs w:val="20"/>
        </w:rPr>
        <w:t>o računu</w:t>
      </w:r>
      <w:r w:rsidR="008A0506">
        <w:rPr>
          <w:rFonts w:ascii="Arial" w:hAnsi="Arial" w:cs="Arial"/>
          <w:sz w:val="20"/>
          <w:szCs w:val="20"/>
        </w:rPr>
        <w:t xml:space="preserve"> se ne po</w:t>
      </w:r>
      <w:r w:rsidR="00970696">
        <w:rPr>
          <w:rFonts w:ascii="Arial" w:hAnsi="Arial" w:cs="Arial"/>
          <w:sz w:val="20"/>
          <w:szCs w:val="20"/>
        </w:rPr>
        <w:t>roča</w:t>
      </w:r>
      <w:r w:rsidR="008A5836">
        <w:rPr>
          <w:rFonts w:ascii="Arial" w:hAnsi="Arial" w:cs="Arial"/>
          <w:sz w:val="20"/>
          <w:szCs w:val="20"/>
        </w:rPr>
        <w:t xml:space="preserve">, saj </w:t>
      </w:r>
      <w:r w:rsidR="008A0506">
        <w:rPr>
          <w:rFonts w:ascii="Arial" w:hAnsi="Arial" w:cs="Arial"/>
          <w:sz w:val="20"/>
          <w:szCs w:val="20"/>
        </w:rPr>
        <w:t>se podatki ne spreminjajo.</w:t>
      </w:r>
    </w:p>
    <w:p w:rsidR="00B429A8" w:rsidRDefault="00B429A8" w:rsidP="00C97829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B90F56" w:rsidRDefault="00B90F56" w:rsidP="00B90F56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A95127">
        <w:rPr>
          <w:rFonts w:ascii="Arial" w:hAnsi="Arial" w:cs="Arial"/>
          <w:sz w:val="20"/>
          <w:szCs w:val="20"/>
        </w:rPr>
        <w:t xml:space="preserve">Primer </w:t>
      </w:r>
      <w:r w:rsidR="00D21056">
        <w:rPr>
          <w:rFonts w:ascii="Arial" w:hAnsi="Arial" w:cs="Arial"/>
          <w:sz w:val="20"/>
          <w:szCs w:val="20"/>
        </w:rPr>
        <w:t>5</w:t>
      </w:r>
      <w:r w:rsidRPr="00A95127">
        <w:rPr>
          <w:rFonts w:ascii="Arial" w:hAnsi="Arial" w:cs="Arial"/>
          <w:sz w:val="20"/>
          <w:szCs w:val="20"/>
        </w:rPr>
        <w:t xml:space="preserve"> je prikazan z naslednjima sporočiloma:</w:t>
      </w:r>
    </w:p>
    <w:p w:rsidR="005B3857" w:rsidRDefault="005B3857" w:rsidP="00B90F56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B429A8" w:rsidRDefault="00564D9C" w:rsidP="00426066">
      <w:pPr>
        <w:spacing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1543" w:dyaOrig="1000">
          <v:shape id="_x0000_i1035" type="#_x0000_t75" style="width:79.5pt;height:50.25pt" o:ole="" o:bordertopcolor="red" o:borderleftcolor="red" o:borderbottomcolor="red" o:borderrightcolor="red">
            <v:imagedata r:id="rId3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ackage" ShapeID="_x0000_i1035" DrawAspect="Icon" ObjectID="_1559629737" r:id="rId38"/>
        </w:object>
      </w:r>
      <w:r w:rsidR="00483C1F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object w:dxaOrig="1543" w:dyaOrig="1000">
          <v:shape id="_x0000_i1036" type="#_x0000_t75" style="width:79.5pt;height:50.25pt" o:ole="" o:bordertopcolor="red" o:borderleftcolor="red" o:borderbottomcolor="red" o:borderrightcolor="red">
            <v:imagedata r:id="rId3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ackage" ShapeID="_x0000_i1036" DrawAspect="Icon" ObjectID="_1559629738" r:id="rId40"/>
        </w:object>
      </w:r>
    </w:p>
    <w:p w:rsidR="00792525" w:rsidRDefault="00792525" w:rsidP="00426066">
      <w:pPr>
        <w:spacing w:line="260" w:lineRule="atLeast"/>
        <w:rPr>
          <w:rFonts w:ascii="Arial" w:hAnsi="Arial" w:cs="Arial"/>
          <w:sz w:val="20"/>
          <w:szCs w:val="20"/>
        </w:rPr>
      </w:pPr>
    </w:p>
    <w:p w:rsidR="007E33EE" w:rsidRDefault="007E33EE" w:rsidP="003843FB">
      <w:pPr>
        <w:spacing w:line="260" w:lineRule="atLeast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B126CD" w:rsidRDefault="00B126CD" w:rsidP="003843FB">
      <w:pPr>
        <w:spacing w:line="260" w:lineRule="atLeast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64794E" w:rsidRPr="007E33EE" w:rsidRDefault="00881C0D" w:rsidP="003843FB">
      <w:pPr>
        <w:spacing w:line="260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E33EE">
        <w:rPr>
          <w:rFonts w:ascii="Arial" w:hAnsi="Arial" w:cs="Arial"/>
          <w:b/>
          <w:sz w:val="20"/>
          <w:szCs w:val="20"/>
          <w:u w:val="single"/>
        </w:rPr>
        <w:t>P</w:t>
      </w:r>
      <w:r w:rsidR="00B126CD">
        <w:rPr>
          <w:rFonts w:ascii="Arial" w:hAnsi="Arial" w:cs="Arial"/>
          <w:b/>
          <w:sz w:val="20"/>
          <w:szCs w:val="20"/>
          <w:u w:val="single"/>
        </w:rPr>
        <w:t xml:space="preserve">rimer </w:t>
      </w:r>
      <w:r w:rsidR="00D21056">
        <w:rPr>
          <w:rFonts w:ascii="Arial" w:hAnsi="Arial" w:cs="Arial"/>
          <w:b/>
          <w:sz w:val="20"/>
          <w:szCs w:val="20"/>
          <w:u w:val="single"/>
        </w:rPr>
        <w:t>6</w:t>
      </w:r>
      <w:r w:rsidRPr="007E33EE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="00C62C8F" w:rsidRPr="007E33EE">
        <w:rPr>
          <w:rFonts w:ascii="Arial" w:hAnsi="Arial" w:cs="Arial"/>
          <w:b/>
          <w:sz w:val="20"/>
          <w:szCs w:val="20"/>
          <w:u w:val="single"/>
        </w:rPr>
        <w:t>Dodajanje</w:t>
      </w:r>
      <w:r w:rsidRPr="007E33EE">
        <w:rPr>
          <w:rFonts w:ascii="Arial" w:hAnsi="Arial" w:cs="Arial"/>
          <w:b/>
          <w:sz w:val="20"/>
          <w:szCs w:val="20"/>
          <w:u w:val="single"/>
        </w:rPr>
        <w:t xml:space="preserve"> nižjega elementa –</w:t>
      </w:r>
      <w:r w:rsidR="00CA4A07" w:rsidRPr="007E33EE">
        <w:rPr>
          <w:rFonts w:ascii="Arial" w:hAnsi="Arial" w:cs="Arial"/>
          <w:b/>
          <w:sz w:val="20"/>
          <w:szCs w:val="20"/>
          <w:u w:val="single"/>
        </w:rPr>
        <w:t xml:space="preserve"> Plačilo</w:t>
      </w:r>
    </w:p>
    <w:p w:rsidR="00881C0D" w:rsidRDefault="00881C0D" w:rsidP="003843FB">
      <w:pPr>
        <w:spacing w:line="260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81C0D" w:rsidRPr="005313B5" w:rsidRDefault="00881C0D" w:rsidP="00B126CD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 primer pokriva naslednji scenarij:</w:t>
      </w:r>
    </w:p>
    <w:p w:rsidR="00881C0D" w:rsidRPr="00D12CD1" w:rsidRDefault="00881C0D" w:rsidP="00B126CD">
      <w:pPr>
        <w:pStyle w:val="Odstavekseznama"/>
        <w:numPr>
          <w:ilvl w:val="0"/>
          <w:numId w:val="7"/>
        </w:num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D12CD1">
        <w:rPr>
          <w:rFonts w:ascii="Arial" w:hAnsi="Arial" w:cs="Arial"/>
          <w:sz w:val="20"/>
          <w:szCs w:val="20"/>
        </w:rPr>
        <w:t xml:space="preserve">Poročevalska FI je </w:t>
      </w:r>
      <w:r w:rsidR="00AD1913">
        <w:rPr>
          <w:rFonts w:ascii="Arial" w:hAnsi="Arial" w:cs="Arial"/>
          <w:sz w:val="20"/>
          <w:szCs w:val="20"/>
        </w:rPr>
        <w:t>poslala</w:t>
      </w:r>
      <w:r w:rsidR="00B126CD">
        <w:rPr>
          <w:rFonts w:ascii="Arial" w:hAnsi="Arial" w:cs="Arial"/>
          <w:sz w:val="20"/>
          <w:szCs w:val="20"/>
        </w:rPr>
        <w:t xml:space="preserve"> začetno</w:t>
      </w:r>
      <w:r>
        <w:rPr>
          <w:rFonts w:ascii="Arial" w:hAnsi="Arial" w:cs="Arial"/>
          <w:sz w:val="20"/>
          <w:szCs w:val="20"/>
        </w:rPr>
        <w:t xml:space="preserve"> sporočilo z enim Poročilom o računu, ki vsebuje podatke o št</w:t>
      </w:r>
      <w:r w:rsidR="007E640C">
        <w:rPr>
          <w:rFonts w:ascii="Arial" w:hAnsi="Arial" w:cs="Arial"/>
          <w:sz w:val="20"/>
          <w:szCs w:val="20"/>
        </w:rPr>
        <w:t>evilki računa, imetniku računa</w:t>
      </w:r>
      <w:r w:rsidR="00CA61A9">
        <w:rPr>
          <w:rFonts w:ascii="Arial" w:hAnsi="Arial" w:cs="Arial"/>
          <w:sz w:val="20"/>
          <w:szCs w:val="20"/>
        </w:rPr>
        <w:t>, dveh obvladujočih osebah</w:t>
      </w:r>
      <w:r w:rsidR="007E64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stanju na računu</w:t>
      </w:r>
      <w:r w:rsidRPr="00D12CD1">
        <w:rPr>
          <w:rFonts w:ascii="Arial" w:hAnsi="Arial" w:cs="Arial"/>
          <w:sz w:val="20"/>
          <w:szCs w:val="20"/>
        </w:rPr>
        <w:t>.</w:t>
      </w:r>
    </w:p>
    <w:p w:rsidR="00881C0D" w:rsidRDefault="00881C0D" w:rsidP="00B126CD">
      <w:pPr>
        <w:pStyle w:val="Odstavekseznama"/>
        <w:numPr>
          <w:ilvl w:val="0"/>
          <w:numId w:val="7"/>
        </w:numPr>
        <w:spacing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Poročevalska FI želi </w:t>
      </w:r>
      <w:r w:rsidR="00CA4A07">
        <w:rPr>
          <w:rFonts w:ascii="Arial" w:hAnsi="Arial" w:cs="Arial"/>
          <w:sz w:val="20"/>
          <w:szCs w:val="20"/>
        </w:rPr>
        <w:t xml:space="preserve">v Poročilo o računu dodati </w:t>
      </w:r>
      <w:r w:rsidR="007E640C">
        <w:rPr>
          <w:rFonts w:ascii="Arial" w:hAnsi="Arial" w:cs="Arial"/>
          <w:sz w:val="20"/>
          <w:szCs w:val="20"/>
        </w:rPr>
        <w:t>podatek o Plačilu</w:t>
      </w:r>
      <w:r>
        <w:rPr>
          <w:rFonts w:ascii="Arial" w:hAnsi="Arial" w:cs="Arial"/>
          <w:sz w:val="20"/>
          <w:szCs w:val="20"/>
        </w:rPr>
        <w:t>.</w:t>
      </w:r>
    </w:p>
    <w:p w:rsidR="00B126CD" w:rsidRDefault="00B126CD" w:rsidP="00B126CD">
      <w:pPr>
        <w:pStyle w:val="Odstavekseznama"/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881C0D" w:rsidRDefault="00881C0D" w:rsidP="00881C0D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C06F13" w:rsidRDefault="00C06F13" w:rsidP="00C06F13">
      <w:pPr>
        <w:spacing w:line="260" w:lineRule="atLeast"/>
        <w:jc w:val="center"/>
        <w:rPr>
          <w:rFonts w:ascii="Arial" w:hAnsi="Arial" w:cs="Arial"/>
          <w:sz w:val="20"/>
          <w:szCs w:val="20"/>
        </w:rPr>
      </w:pPr>
      <w:r w:rsidRPr="00CA05AD">
        <w:drawing>
          <wp:inline distT="0" distB="0" distL="0" distR="0" wp14:anchorId="7B70CAE9" wp14:editId="31253D90">
            <wp:extent cx="4363992" cy="3950335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395838" cy="397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F13" w:rsidRDefault="00C06F13" w:rsidP="00C06F13">
      <w:pPr>
        <w:pStyle w:val="Napis"/>
        <w:jc w:val="center"/>
        <w:rPr>
          <w:rFonts w:ascii="Arial" w:hAnsi="Arial" w:cs="Arial"/>
          <w:color w:val="auto"/>
          <w:sz w:val="20"/>
          <w:szCs w:val="20"/>
        </w:rPr>
      </w:pPr>
    </w:p>
    <w:p w:rsidR="00C06F13" w:rsidRPr="00B126CD" w:rsidRDefault="00C06F13" w:rsidP="00C06F13">
      <w:pPr>
        <w:pStyle w:val="Napis"/>
        <w:jc w:val="center"/>
        <w:rPr>
          <w:rFonts w:ascii="Arial" w:hAnsi="Arial" w:cs="Arial"/>
          <w:color w:val="auto"/>
        </w:rPr>
      </w:pPr>
      <w:r w:rsidRPr="00B126CD">
        <w:rPr>
          <w:rFonts w:ascii="Arial" w:hAnsi="Arial" w:cs="Arial"/>
          <w:color w:val="auto"/>
        </w:rPr>
        <w:t>Slika 7: Dodajanje podatka o Plačilu</w:t>
      </w:r>
    </w:p>
    <w:p w:rsidR="00C06F13" w:rsidRDefault="00C06F13" w:rsidP="00881C0D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881C0D" w:rsidRDefault="00881C0D" w:rsidP="00B126CD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4A0821">
        <w:rPr>
          <w:rFonts w:ascii="Arial" w:hAnsi="Arial" w:cs="Arial"/>
          <w:sz w:val="20"/>
          <w:szCs w:val="20"/>
        </w:rPr>
        <w:t xml:space="preserve">V tem primeru mora Poročevalska FI </w:t>
      </w:r>
      <w:r>
        <w:rPr>
          <w:rFonts w:ascii="Arial" w:hAnsi="Arial" w:cs="Arial"/>
          <w:sz w:val="20"/>
          <w:szCs w:val="20"/>
        </w:rPr>
        <w:t xml:space="preserve">poslati </w:t>
      </w:r>
      <w:r w:rsidR="00B126CD">
        <w:rPr>
          <w:rFonts w:ascii="Arial" w:hAnsi="Arial" w:cs="Arial"/>
          <w:sz w:val="20"/>
          <w:szCs w:val="20"/>
        </w:rPr>
        <w:t>popravljalno</w:t>
      </w:r>
      <w:r>
        <w:rPr>
          <w:rFonts w:ascii="Arial" w:hAnsi="Arial" w:cs="Arial"/>
          <w:sz w:val="20"/>
          <w:szCs w:val="20"/>
        </w:rPr>
        <w:t xml:space="preserve"> sporočilo </w:t>
      </w:r>
      <w:r w:rsidR="008A0506">
        <w:rPr>
          <w:rFonts w:ascii="Arial" w:hAnsi="Arial" w:cs="Arial"/>
          <w:sz w:val="20"/>
          <w:szCs w:val="20"/>
        </w:rPr>
        <w:t>z že</w:t>
      </w:r>
      <w:r>
        <w:rPr>
          <w:rFonts w:ascii="Arial" w:hAnsi="Arial" w:cs="Arial"/>
          <w:sz w:val="20"/>
          <w:szCs w:val="20"/>
        </w:rPr>
        <w:t xml:space="preserve"> poro</w:t>
      </w:r>
      <w:r w:rsidR="005708C4">
        <w:rPr>
          <w:rFonts w:ascii="Arial" w:hAnsi="Arial" w:cs="Arial"/>
          <w:sz w:val="20"/>
          <w:szCs w:val="20"/>
        </w:rPr>
        <w:t>čan</w:t>
      </w:r>
      <w:r w:rsidR="008A0506">
        <w:rPr>
          <w:rFonts w:ascii="Arial" w:hAnsi="Arial" w:cs="Arial"/>
          <w:sz w:val="20"/>
          <w:szCs w:val="20"/>
        </w:rPr>
        <w:t>im</w:t>
      </w:r>
      <w:r w:rsidR="005708C4">
        <w:rPr>
          <w:rFonts w:ascii="Arial" w:hAnsi="Arial" w:cs="Arial"/>
          <w:sz w:val="20"/>
          <w:szCs w:val="20"/>
        </w:rPr>
        <w:t xml:space="preserve"> Poročilo</w:t>
      </w:r>
      <w:r w:rsidR="008A0506">
        <w:rPr>
          <w:rFonts w:ascii="Arial" w:hAnsi="Arial" w:cs="Arial"/>
          <w:sz w:val="20"/>
          <w:szCs w:val="20"/>
        </w:rPr>
        <w:t>m</w:t>
      </w:r>
      <w:r w:rsidR="005708C4">
        <w:rPr>
          <w:rFonts w:ascii="Arial" w:hAnsi="Arial" w:cs="Arial"/>
          <w:sz w:val="20"/>
          <w:szCs w:val="20"/>
        </w:rPr>
        <w:t xml:space="preserve"> o računu</w:t>
      </w:r>
      <w:r w:rsidR="00642608">
        <w:rPr>
          <w:rFonts w:ascii="Arial" w:hAnsi="Arial" w:cs="Arial"/>
          <w:sz w:val="20"/>
          <w:szCs w:val="20"/>
        </w:rPr>
        <w:t xml:space="preserve"> (</w:t>
      </w:r>
      <w:r w:rsidR="005708C4">
        <w:rPr>
          <w:rFonts w:ascii="Arial" w:hAnsi="Arial" w:cs="Arial"/>
          <w:sz w:val="20"/>
          <w:szCs w:val="20"/>
        </w:rPr>
        <w:t>vsebuje podatke o številki računa, imetniku računa, dveh obvladujočih osebah in stanju na računu</w:t>
      </w:r>
      <w:r w:rsidR="00642608">
        <w:rPr>
          <w:rFonts w:ascii="Arial" w:hAnsi="Arial" w:cs="Arial"/>
          <w:sz w:val="20"/>
          <w:szCs w:val="20"/>
        </w:rPr>
        <w:t xml:space="preserve">) </w:t>
      </w:r>
      <w:r w:rsidR="00CA61A9">
        <w:rPr>
          <w:rFonts w:ascii="Arial" w:hAnsi="Arial" w:cs="Arial"/>
          <w:sz w:val="20"/>
          <w:szCs w:val="20"/>
        </w:rPr>
        <w:t xml:space="preserve">v </w:t>
      </w:r>
      <w:r w:rsidR="00CA61A9" w:rsidRPr="0078736C">
        <w:rPr>
          <w:rFonts w:ascii="Arial" w:hAnsi="Arial" w:cs="Arial"/>
          <w:sz w:val="20"/>
          <w:szCs w:val="20"/>
        </w:rPr>
        <w:t>katerega doda podatek o Plačilu.</w:t>
      </w:r>
    </w:p>
    <w:p w:rsidR="0078736C" w:rsidRDefault="0078736C" w:rsidP="00B126CD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F61853" w:rsidRDefault="00F61853" w:rsidP="00B126CD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A95127">
        <w:rPr>
          <w:rFonts w:ascii="Arial" w:hAnsi="Arial" w:cs="Arial"/>
          <w:sz w:val="20"/>
          <w:szCs w:val="20"/>
        </w:rPr>
        <w:t xml:space="preserve">Primer </w:t>
      </w:r>
      <w:r w:rsidR="00D21056">
        <w:rPr>
          <w:rFonts w:ascii="Arial" w:hAnsi="Arial" w:cs="Arial"/>
          <w:sz w:val="20"/>
          <w:szCs w:val="20"/>
        </w:rPr>
        <w:t>6</w:t>
      </w:r>
      <w:r w:rsidRPr="00A95127">
        <w:rPr>
          <w:rFonts w:ascii="Arial" w:hAnsi="Arial" w:cs="Arial"/>
          <w:sz w:val="20"/>
          <w:szCs w:val="20"/>
        </w:rPr>
        <w:t xml:space="preserve"> je prikazan z naslednjima sporočiloma</w:t>
      </w:r>
      <w:r w:rsidR="00236E4D">
        <w:rPr>
          <w:rFonts w:ascii="Arial" w:hAnsi="Arial" w:cs="Arial"/>
          <w:sz w:val="20"/>
          <w:szCs w:val="20"/>
        </w:rPr>
        <w:t>:</w:t>
      </w:r>
    </w:p>
    <w:p w:rsidR="00236E4D" w:rsidRDefault="00236E4D" w:rsidP="00881C0D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78736C" w:rsidRDefault="00564D9C" w:rsidP="00C06F13">
      <w:pPr>
        <w:spacing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1543" w:dyaOrig="1000">
          <v:shape id="_x0000_i1037" type="#_x0000_t75" style="width:79.5pt;height:50.25pt" o:ole="" o:bordertopcolor="red" o:borderleftcolor="red" o:borderbottomcolor="red" o:borderrightcolor="red">
            <v:imagedata r:id="rId4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ackage" ShapeID="_x0000_i1037" DrawAspect="Icon" ObjectID="_1559629739" r:id="rId43"/>
        </w:object>
      </w:r>
      <w:r w:rsidR="000F4BAA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object w:dxaOrig="1543" w:dyaOrig="1000">
          <v:shape id="_x0000_i1038" type="#_x0000_t75" style="width:79.5pt;height:50.25pt" o:ole="" o:bordertopcolor="red" o:borderleftcolor="red" o:borderbottomcolor="red" o:borderrightcolor="red">
            <v:imagedata r:id="rId4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ackage" ShapeID="_x0000_i1038" DrawAspect="Icon" ObjectID="_1559629740" r:id="rId45"/>
        </w:object>
      </w:r>
    </w:p>
    <w:p w:rsidR="00792525" w:rsidRDefault="00792525" w:rsidP="00C06F13">
      <w:pPr>
        <w:spacing w:line="260" w:lineRule="atLeast"/>
        <w:rPr>
          <w:rFonts w:ascii="Arial" w:hAnsi="Arial" w:cs="Arial"/>
          <w:sz w:val="20"/>
          <w:szCs w:val="20"/>
        </w:rPr>
      </w:pPr>
    </w:p>
    <w:p w:rsidR="00155365" w:rsidRDefault="00155365" w:rsidP="00155365"/>
    <w:p w:rsidR="00B126CD" w:rsidRDefault="00B126CD" w:rsidP="00155365"/>
    <w:p w:rsidR="00B126CD" w:rsidRDefault="00B126CD" w:rsidP="00155365"/>
    <w:p w:rsidR="00B126CD" w:rsidRDefault="00B126CD" w:rsidP="00155365"/>
    <w:p w:rsidR="00B126CD" w:rsidRDefault="00B126CD" w:rsidP="00155365"/>
    <w:p w:rsidR="00155365" w:rsidRDefault="008B5658" w:rsidP="00155365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Primer </w:t>
      </w:r>
      <w:r w:rsidR="00D21056">
        <w:rPr>
          <w:rFonts w:ascii="Arial" w:hAnsi="Arial" w:cs="Arial"/>
          <w:b/>
          <w:sz w:val="20"/>
          <w:szCs w:val="20"/>
          <w:u w:val="single"/>
        </w:rPr>
        <w:t>7</w:t>
      </w:r>
      <w:r w:rsidR="00B14051" w:rsidRPr="00C8118F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="00C8118F" w:rsidRPr="00C8118F">
        <w:rPr>
          <w:rFonts w:ascii="Arial" w:hAnsi="Arial" w:cs="Arial"/>
          <w:b/>
          <w:sz w:val="20"/>
          <w:szCs w:val="20"/>
          <w:u w:val="single"/>
        </w:rPr>
        <w:t>Dodajan</w:t>
      </w:r>
      <w:r w:rsidR="001412F0">
        <w:rPr>
          <w:rFonts w:ascii="Arial" w:hAnsi="Arial" w:cs="Arial"/>
          <w:b/>
          <w:sz w:val="20"/>
          <w:szCs w:val="20"/>
          <w:u w:val="single"/>
        </w:rPr>
        <w:t>je višjega elementa – Poročilo</w:t>
      </w:r>
      <w:r w:rsidR="00C8118F" w:rsidRPr="00C8118F">
        <w:rPr>
          <w:rFonts w:ascii="Arial" w:hAnsi="Arial" w:cs="Arial"/>
          <w:b/>
          <w:sz w:val="20"/>
          <w:szCs w:val="20"/>
          <w:u w:val="single"/>
        </w:rPr>
        <w:t xml:space="preserve"> o računu</w:t>
      </w:r>
    </w:p>
    <w:p w:rsidR="00C8118F" w:rsidRDefault="00C8118F" w:rsidP="00155365">
      <w:pPr>
        <w:rPr>
          <w:rFonts w:ascii="Arial" w:hAnsi="Arial" w:cs="Arial"/>
          <w:b/>
          <w:sz w:val="20"/>
          <w:szCs w:val="20"/>
          <w:u w:val="single"/>
        </w:rPr>
      </w:pPr>
    </w:p>
    <w:p w:rsidR="0014012D" w:rsidRPr="005313B5" w:rsidRDefault="0014012D" w:rsidP="00B126CD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 primer pokriva naslednji scenarij:</w:t>
      </w:r>
    </w:p>
    <w:p w:rsidR="0014012D" w:rsidRPr="00D12CD1" w:rsidRDefault="0014012D" w:rsidP="00B126CD">
      <w:pPr>
        <w:pStyle w:val="Odstavekseznama"/>
        <w:numPr>
          <w:ilvl w:val="0"/>
          <w:numId w:val="7"/>
        </w:num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D12CD1">
        <w:rPr>
          <w:rFonts w:ascii="Arial" w:hAnsi="Arial" w:cs="Arial"/>
          <w:sz w:val="20"/>
          <w:szCs w:val="20"/>
        </w:rPr>
        <w:t xml:space="preserve">Poročevalska FI je </w:t>
      </w:r>
      <w:r w:rsidR="00AD1913">
        <w:rPr>
          <w:rFonts w:ascii="Arial" w:hAnsi="Arial" w:cs="Arial"/>
          <w:sz w:val="20"/>
          <w:szCs w:val="20"/>
        </w:rPr>
        <w:t>poslala</w:t>
      </w:r>
      <w:r w:rsidR="00B126CD">
        <w:rPr>
          <w:rFonts w:ascii="Arial" w:hAnsi="Arial" w:cs="Arial"/>
          <w:sz w:val="20"/>
          <w:szCs w:val="20"/>
        </w:rPr>
        <w:t xml:space="preserve"> začetno</w:t>
      </w:r>
      <w:r>
        <w:rPr>
          <w:rFonts w:ascii="Arial" w:hAnsi="Arial" w:cs="Arial"/>
          <w:sz w:val="20"/>
          <w:szCs w:val="20"/>
        </w:rPr>
        <w:t xml:space="preserve"> sporočilo z enim Poročilom o računu</w:t>
      </w:r>
      <w:r w:rsidR="00217107">
        <w:rPr>
          <w:rFonts w:ascii="Arial" w:hAnsi="Arial" w:cs="Arial"/>
          <w:sz w:val="20"/>
          <w:szCs w:val="20"/>
        </w:rPr>
        <w:t>.</w:t>
      </w:r>
    </w:p>
    <w:p w:rsidR="0014012D" w:rsidRDefault="0014012D" w:rsidP="00B126CD">
      <w:pPr>
        <w:pStyle w:val="Odstavekseznama"/>
        <w:numPr>
          <w:ilvl w:val="0"/>
          <w:numId w:val="7"/>
        </w:numPr>
        <w:spacing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Poročevalska FI želi </w:t>
      </w:r>
      <w:r w:rsidR="001412F0">
        <w:rPr>
          <w:rFonts w:ascii="Arial" w:hAnsi="Arial" w:cs="Arial"/>
          <w:sz w:val="20"/>
          <w:szCs w:val="20"/>
        </w:rPr>
        <w:t>poslati novo Poročilo</w:t>
      </w:r>
      <w:r w:rsidR="00217107">
        <w:rPr>
          <w:rFonts w:ascii="Arial" w:hAnsi="Arial" w:cs="Arial"/>
          <w:sz w:val="20"/>
          <w:szCs w:val="20"/>
        </w:rPr>
        <w:t xml:space="preserve"> o računu.</w:t>
      </w:r>
    </w:p>
    <w:p w:rsidR="00B126CD" w:rsidRDefault="00B126CD" w:rsidP="00B126CD">
      <w:pPr>
        <w:pStyle w:val="Odstavekseznama"/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14012D" w:rsidRDefault="0014012D" w:rsidP="0014012D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F24ED5" w:rsidRDefault="00F24ED5" w:rsidP="00F24ED5">
      <w:pPr>
        <w:spacing w:line="260" w:lineRule="atLeast"/>
        <w:jc w:val="center"/>
        <w:rPr>
          <w:rFonts w:ascii="Arial" w:hAnsi="Arial" w:cs="Arial"/>
          <w:sz w:val="20"/>
          <w:szCs w:val="20"/>
        </w:rPr>
      </w:pPr>
      <w:r w:rsidRPr="00CA05AD">
        <w:drawing>
          <wp:inline distT="0" distB="0" distL="0" distR="0" wp14:anchorId="22901241" wp14:editId="0C191937">
            <wp:extent cx="4202181" cy="3622585"/>
            <wp:effectExtent l="0" t="0" r="825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4248727" cy="3662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ED5" w:rsidRDefault="00F24ED5" w:rsidP="0014012D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F24ED5" w:rsidRPr="00B126CD" w:rsidRDefault="00F24ED5" w:rsidP="00F24ED5">
      <w:pPr>
        <w:spacing w:line="260" w:lineRule="atLeast"/>
        <w:jc w:val="center"/>
        <w:rPr>
          <w:rFonts w:ascii="Arial" w:hAnsi="Arial" w:cs="Arial"/>
          <w:i/>
          <w:sz w:val="18"/>
          <w:szCs w:val="18"/>
        </w:rPr>
      </w:pPr>
      <w:r w:rsidRPr="00B126CD">
        <w:rPr>
          <w:rFonts w:ascii="Arial" w:hAnsi="Arial" w:cs="Arial"/>
          <w:i/>
          <w:sz w:val="18"/>
          <w:szCs w:val="18"/>
        </w:rPr>
        <w:t>Slika 8: Dodajanje Poročila o računu</w:t>
      </w:r>
    </w:p>
    <w:p w:rsidR="00F24ED5" w:rsidRDefault="00F24ED5" w:rsidP="0014012D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F24ED5" w:rsidRDefault="00F24ED5" w:rsidP="0014012D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14012D" w:rsidRDefault="0014012D" w:rsidP="0014012D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4A0821">
        <w:rPr>
          <w:rFonts w:ascii="Arial" w:hAnsi="Arial" w:cs="Arial"/>
          <w:sz w:val="20"/>
          <w:szCs w:val="20"/>
        </w:rPr>
        <w:t xml:space="preserve">V tem primeru mora Poročevalska FI </w:t>
      </w:r>
      <w:r>
        <w:rPr>
          <w:rFonts w:ascii="Arial" w:hAnsi="Arial" w:cs="Arial"/>
          <w:sz w:val="20"/>
          <w:szCs w:val="20"/>
        </w:rPr>
        <w:t xml:space="preserve">poslati </w:t>
      </w:r>
      <w:r w:rsidR="001412F0">
        <w:rPr>
          <w:rFonts w:ascii="Arial" w:hAnsi="Arial" w:cs="Arial"/>
          <w:sz w:val="20"/>
          <w:szCs w:val="20"/>
        </w:rPr>
        <w:t xml:space="preserve">novo </w:t>
      </w:r>
      <w:r w:rsidR="00B126CD">
        <w:rPr>
          <w:rFonts w:ascii="Arial" w:hAnsi="Arial" w:cs="Arial"/>
          <w:sz w:val="20"/>
          <w:szCs w:val="20"/>
        </w:rPr>
        <w:t>začetno</w:t>
      </w:r>
      <w:r w:rsidR="001412F0">
        <w:rPr>
          <w:rFonts w:ascii="Arial" w:hAnsi="Arial" w:cs="Arial"/>
          <w:sz w:val="20"/>
          <w:szCs w:val="20"/>
        </w:rPr>
        <w:t xml:space="preserve"> sporočilo, ki vsebuje samo novo Poročilo o računu</w:t>
      </w:r>
      <w:r w:rsidR="00F93F99">
        <w:rPr>
          <w:rFonts w:ascii="Arial" w:hAnsi="Arial" w:cs="Arial"/>
          <w:sz w:val="20"/>
          <w:szCs w:val="20"/>
        </w:rPr>
        <w:t xml:space="preserve"> </w:t>
      </w:r>
      <w:r w:rsidR="001412F0">
        <w:rPr>
          <w:rFonts w:ascii="Arial" w:hAnsi="Arial" w:cs="Arial"/>
          <w:sz w:val="20"/>
          <w:szCs w:val="20"/>
        </w:rPr>
        <w:t xml:space="preserve">in že poročane in nespremenjene podatke o Poročevalski FI. Poročilo o računu, ki </w:t>
      </w:r>
      <w:r w:rsidR="00F93F99">
        <w:rPr>
          <w:rFonts w:ascii="Arial" w:hAnsi="Arial" w:cs="Arial"/>
          <w:sz w:val="20"/>
          <w:szCs w:val="20"/>
        </w:rPr>
        <w:t>je bilo p</w:t>
      </w:r>
      <w:r w:rsidR="00AD1913">
        <w:rPr>
          <w:rFonts w:ascii="Arial" w:hAnsi="Arial" w:cs="Arial"/>
          <w:sz w:val="20"/>
          <w:szCs w:val="20"/>
        </w:rPr>
        <w:t xml:space="preserve">oročano </w:t>
      </w:r>
      <w:r w:rsidR="001412F0">
        <w:rPr>
          <w:rFonts w:ascii="Arial" w:hAnsi="Arial" w:cs="Arial"/>
          <w:sz w:val="20"/>
          <w:szCs w:val="20"/>
        </w:rPr>
        <w:t xml:space="preserve">v prvem </w:t>
      </w:r>
      <w:r w:rsidR="00B126CD">
        <w:rPr>
          <w:rFonts w:ascii="Arial" w:hAnsi="Arial" w:cs="Arial"/>
          <w:sz w:val="20"/>
          <w:szCs w:val="20"/>
        </w:rPr>
        <w:t>začetnem</w:t>
      </w:r>
      <w:r w:rsidR="001412F0">
        <w:rPr>
          <w:rFonts w:ascii="Arial" w:hAnsi="Arial" w:cs="Arial"/>
          <w:sz w:val="20"/>
          <w:szCs w:val="20"/>
        </w:rPr>
        <w:t xml:space="preserve"> sporočilu, v novem </w:t>
      </w:r>
      <w:r w:rsidR="00B126CD">
        <w:rPr>
          <w:rFonts w:ascii="Arial" w:hAnsi="Arial" w:cs="Arial"/>
          <w:sz w:val="20"/>
          <w:szCs w:val="20"/>
        </w:rPr>
        <w:t xml:space="preserve">začetnem </w:t>
      </w:r>
      <w:r w:rsidR="001412F0">
        <w:rPr>
          <w:rFonts w:ascii="Arial" w:hAnsi="Arial" w:cs="Arial"/>
          <w:sz w:val="20"/>
          <w:szCs w:val="20"/>
        </w:rPr>
        <w:t>sporočilu</w:t>
      </w:r>
      <w:r w:rsidR="00E907B1">
        <w:rPr>
          <w:rFonts w:ascii="Arial" w:hAnsi="Arial" w:cs="Arial"/>
          <w:sz w:val="20"/>
          <w:szCs w:val="20"/>
        </w:rPr>
        <w:t xml:space="preserve"> ni predmet poročanja</w:t>
      </w:r>
      <w:r w:rsidR="001412F0">
        <w:rPr>
          <w:rFonts w:ascii="Arial" w:hAnsi="Arial" w:cs="Arial"/>
          <w:sz w:val="20"/>
          <w:szCs w:val="20"/>
        </w:rPr>
        <w:t>.</w:t>
      </w:r>
    </w:p>
    <w:p w:rsidR="00B64E37" w:rsidRDefault="00B64E37" w:rsidP="0014012D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1412F0" w:rsidRDefault="00B64E37" w:rsidP="001412F0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</w:t>
      </w:r>
      <w:r w:rsidR="00C7054A">
        <w:rPr>
          <w:rFonts w:ascii="Arial" w:hAnsi="Arial" w:cs="Arial"/>
          <w:sz w:val="20"/>
          <w:szCs w:val="20"/>
        </w:rPr>
        <w:t xml:space="preserve">opisanega primera </w:t>
      </w:r>
      <w:r>
        <w:rPr>
          <w:rFonts w:ascii="Arial" w:hAnsi="Arial" w:cs="Arial"/>
          <w:sz w:val="20"/>
          <w:szCs w:val="20"/>
        </w:rPr>
        <w:t>pride</w:t>
      </w:r>
      <w:r w:rsidR="00A13120">
        <w:rPr>
          <w:rFonts w:ascii="Arial" w:hAnsi="Arial" w:cs="Arial"/>
          <w:sz w:val="20"/>
          <w:szCs w:val="20"/>
        </w:rPr>
        <w:t>, ko</w:t>
      </w:r>
      <w:r w:rsidR="0087353D">
        <w:rPr>
          <w:rFonts w:ascii="Arial" w:hAnsi="Arial" w:cs="Arial"/>
          <w:sz w:val="20"/>
          <w:szCs w:val="20"/>
        </w:rPr>
        <w:t xml:space="preserve"> </w:t>
      </w:r>
      <w:r w:rsidR="0087353D" w:rsidRPr="00202950">
        <w:rPr>
          <w:rFonts w:ascii="Arial" w:hAnsi="Arial" w:cs="Arial"/>
          <w:sz w:val="20"/>
          <w:szCs w:val="20"/>
        </w:rPr>
        <w:t>Poročevalska FI poroča</w:t>
      </w:r>
      <w:r w:rsidR="00A13120">
        <w:rPr>
          <w:rFonts w:ascii="Arial" w:hAnsi="Arial" w:cs="Arial"/>
          <w:sz w:val="20"/>
          <w:szCs w:val="20"/>
        </w:rPr>
        <w:t xml:space="preserve"> </w:t>
      </w:r>
      <w:r w:rsidR="0087353D">
        <w:rPr>
          <w:rFonts w:ascii="Arial" w:hAnsi="Arial" w:cs="Arial"/>
          <w:sz w:val="20"/>
          <w:szCs w:val="20"/>
        </w:rPr>
        <w:t xml:space="preserve">podatke o računih, o katerih še ni poročala v poslanem </w:t>
      </w:r>
      <w:r w:rsidR="006015CC">
        <w:rPr>
          <w:rFonts w:ascii="Arial" w:hAnsi="Arial" w:cs="Arial"/>
          <w:sz w:val="20"/>
          <w:szCs w:val="20"/>
        </w:rPr>
        <w:t>začetnem</w:t>
      </w:r>
      <w:r w:rsidR="0087353D">
        <w:rPr>
          <w:rFonts w:ascii="Arial" w:hAnsi="Arial" w:cs="Arial"/>
          <w:sz w:val="20"/>
          <w:szCs w:val="20"/>
        </w:rPr>
        <w:t xml:space="preserve"> sporočilu. V tem primeru Poročevalska FI podatke o</w:t>
      </w:r>
      <w:r w:rsidR="00C7054A">
        <w:rPr>
          <w:rFonts w:ascii="Arial" w:hAnsi="Arial" w:cs="Arial"/>
          <w:sz w:val="20"/>
          <w:szCs w:val="20"/>
        </w:rPr>
        <w:t xml:space="preserve"> nov</w:t>
      </w:r>
      <w:r w:rsidR="00AD1913">
        <w:rPr>
          <w:rFonts w:ascii="Arial" w:hAnsi="Arial" w:cs="Arial"/>
          <w:sz w:val="20"/>
          <w:szCs w:val="20"/>
        </w:rPr>
        <w:t>ih</w:t>
      </w:r>
      <w:r w:rsidR="006015CC">
        <w:rPr>
          <w:rFonts w:ascii="Arial" w:hAnsi="Arial" w:cs="Arial"/>
          <w:sz w:val="20"/>
          <w:szCs w:val="20"/>
        </w:rPr>
        <w:t xml:space="preserve"> računih poroča v novem začetnem</w:t>
      </w:r>
      <w:r w:rsidR="0087353D">
        <w:rPr>
          <w:rFonts w:ascii="Arial" w:hAnsi="Arial" w:cs="Arial"/>
          <w:sz w:val="20"/>
          <w:szCs w:val="20"/>
        </w:rPr>
        <w:t xml:space="preserve"> sporočilu.</w:t>
      </w:r>
      <w:r w:rsidR="00EA7C19">
        <w:rPr>
          <w:rFonts w:ascii="Arial" w:hAnsi="Arial" w:cs="Arial"/>
          <w:sz w:val="20"/>
          <w:szCs w:val="20"/>
        </w:rPr>
        <w:t xml:space="preserve"> </w:t>
      </w:r>
      <w:r w:rsidR="00B3025C">
        <w:rPr>
          <w:rFonts w:ascii="Arial" w:hAnsi="Arial" w:cs="Arial"/>
          <w:sz w:val="20"/>
          <w:szCs w:val="20"/>
        </w:rPr>
        <w:t>Opozoriti je treba, da se podatki o istem računu</w:t>
      </w:r>
      <w:r w:rsidR="001412F0">
        <w:rPr>
          <w:rFonts w:ascii="Arial" w:hAnsi="Arial" w:cs="Arial"/>
          <w:sz w:val="20"/>
          <w:szCs w:val="20"/>
        </w:rPr>
        <w:t xml:space="preserve"> </w:t>
      </w:r>
      <w:r w:rsidR="00B3025C">
        <w:rPr>
          <w:rFonts w:ascii="Arial" w:hAnsi="Arial" w:cs="Arial"/>
          <w:sz w:val="20"/>
          <w:szCs w:val="20"/>
        </w:rPr>
        <w:t xml:space="preserve">za </w:t>
      </w:r>
      <w:r w:rsidR="001412F0">
        <w:rPr>
          <w:rFonts w:ascii="Arial" w:hAnsi="Arial" w:cs="Arial"/>
          <w:sz w:val="20"/>
          <w:szCs w:val="20"/>
        </w:rPr>
        <w:t>določeno poročevalsko obdobje lahko poroča</w:t>
      </w:r>
      <w:r w:rsidR="00B3025C">
        <w:rPr>
          <w:rFonts w:ascii="Arial" w:hAnsi="Arial" w:cs="Arial"/>
          <w:sz w:val="20"/>
          <w:szCs w:val="20"/>
        </w:rPr>
        <w:t>jo</w:t>
      </w:r>
      <w:r w:rsidR="001412F0">
        <w:rPr>
          <w:rFonts w:ascii="Arial" w:hAnsi="Arial" w:cs="Arial"/>
          <w:sz w:val="20"/>
          <w:szCs w:val="20"/>
        </w:rPr>
        <w:t xml:space="preserve"> le v enem </w:t>
      </w:r>
      <w:r w:rsidR="006015CC">
        <w:rPr>
          <w:rFonts w:ascii="Arial" w:hAnsi="Arial" w:cs="Arial"/>
          <w:sz w:val="20"/>
          <w:szCs w:val="20"/>
        </w:rPr>
        <w:t>začetnem</w:t>
      </w:r>
      <w:r w:rsidR="001412F0">
        <w:rPr>
          <w:rFonts w:ascii="Arial" w:hAnsi="Arial" w:cs="Arial"/>
          <w:sz w:val="20"/>
          <w:szCs w:val="20"/>
        </w:rPr>
        <w:t xml:space="preserve"> sporočilu.</w:t>
      </w:r>
    </w:p>
    <w:p w:rsidR="001412F0" w:rsidRDefault="001412F0" w:rsidP="0014012D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236E4D" w:rsidRDefault="00236E4D" w:rsidP="00236E4D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A95127">
        <w:rPr>
          <w:rFonts w:ascii="Arial" w:hAnsi="Arial" w:cs="Arial"/>
          <w:sz w:val="20"/>
          <w:szCs w:val="20"/>
        </w:rPr>
        <w:t xml:space="preserve">Primer </w:t>
      </w:r>
      <w:r w:rsidR="00D21056">
        <w:rPr>
          <w:rFonts w:ascii="Arial" w:hAnsi="Arial" w:cs="Arial"/>
          <w:sz w:val="20"/>
          <w:szCs w:val="20"/>
        </w:rPr>
        <w:t>7</w:t>
      </w:r>
      <w:r w:rsidRPr="00A95127">
        <w:rPr>
          <w:rFonts w:ascii="Arial" w:hAnsi="Arial" w:cs="Arial"/>
          <w:sz w:val="20"/>
          <w:szCs w:val="20"/>
        </w:rPr>
        <w:t xml:space="preserve"> je prikazan z naslednjima sporočiloma</w:t>
      </w:r>
      <w:r>
        <w:rPr>
          <w:rFonts w:ascii="Arial" w:hAnsi="Arial" w:cs="Arial"/>
          <w:sz w:val="20"/>
          <w:szCs w:val="20"/>
        </w:rPr>
        <w:t>:</w:t>
      </w:r>
    </w:p>
    <w:p w:rsidR="00236E4D" w:rsidRDefault="00236E4D" w:rsidP="00236E4D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003EAA" w:rsidRDefault="00564D9C" w:rsidP="00F24ED5">
      <w:pPr>
        <w:spacing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1543" w:dyaOrig="1000">
          <v:shape id="_x0000_i1039" type="#_x0000_t75" style="width:79.5pt;height:50.25pt" o:ole="" o:bordertopcolor="red" o:borderleftcolor="red" o:borderbottomcolor="red" o:borderrightcolor="red">
            <v:imagedata r:id="rId4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ackage" ShapeID="_x0000_i1039" DrawAspect="Icon" ObjectID="_1559629741" r:id="rId48"/>
        </w:object>
      </w:r>
      <w:r w:rsidR="00984CDC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object w:dxaOrig="1543" w:dyaOrig="1000">
          <v:shape id="_x0000_i1040" type="#_x0000_t75" style="width:79.5pt;height:50.25pt" o:ole="" o:bordertopcolor="red" o:borderleftcolor="red" o:borderbottomcolor="red" o:borderrightcolor="red">
            <v:imagedata r:id="rId4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ackage" ShapeID="_x0000_i1040" DrawAspect="Icon" ObjectID="_1559629742" r:id="rId50"/>
        </w:object>
      </w:r>
    </w:p>
    <w:p w:rsidR="00691C8F" w:rsidRDefault="00691C8F" w:rsidP="00F24ED5">
      <w:pPr>
        <w:spacing w:line="260" w:lineRule="atLeast"/>
        <w:rPr>
          <w:rFonts w:ascii="Arial" w:hAnsi="Arial" w:cs="Arial"/>
          <w:sz w:val="20"/>
          <w:szCs w:val="20"/>
        </w:rPr>
      </w:pPr>
    </w:p>
    <w:p w:rsidR="00F24ED5" w:rsidRDefault="00F24ED5" w:rsidP="00F24ED5">
      <w:pPr>
        <w:spacing w:line="260" w:lineRule="atLeast"/>
        <w:rPr>
          <w:rFonts w:ascii="Arial" w:hAnsi="Arial" w:cs="Arial"/>
          <w:sz w:val="20"/>
          <w:szCs w:val="20"/>
        </w:rPr>
      </w:pPr>
    </w:p>
    <w:p w:rsidR="00AB7551" w:rsidRDefault="00AB7551" w:rsidP="00F24ED5">
      <w:pPr>
        <w:spacing w:line="260" w:lineRule="atLeast"/>
        <w:rPr>
          <w:rFonts w:ascii="Arial" w:hAnsi="Arial" w:cs="Arial"/>
          <w:sz w:val="20"/>
          <w:szCs w:val="20"/>
        </w:rPr>
      </w:pPr>
    </w:p>
    <w:p w:rsidR="00836757" w:rsidRPr="00F54E26" w:rsidRDefault="00836757" w:rsidP="00F24ED5">
      <w:pPr>
        <w:spacing w:line="260" w:lineRule="atLeast"/>
        <w:rPr>
          <w:rFonts w:ascii="Arial" w:hAnsi="Arial" w:cs="Arial"/>
          <w:sz w:val="20"/>
          <w:szCs w:val="20"/>
        </w:rPr>
      </w:pPr>
    </w:p>
    <w:p w:rsidR="003843FB" w:rsidRDefault="000108EA" w:rsidP="00AB7551">
      <w:pPr>
        <w:pStyle w:val="Naslov3"/>
      </w:pPr>
      <w:bookmarkStart w:id="19" w:name="_Toc472070531"/>
      <w:bookmarkStart w:id="20" w:name="_Toc482281679"/>
      <w:r>
        <w:t>Popravki popravljalnih</w:t>
      </w:r>
      <w:r w:rsidR="00836757">
        <w:t xml:space="preserve"> </w:t>
      </w:r>
      <w:r w:rsidR="003843FB" w:rsidRPr="00031644">
        <w:t>sporočil</w:t>
      </w:r>
      <w:bookmarkEnd w:id="19"/>
      <w:bookmarkEnd w:id="20"/>
    </w:p>
    <w:p w:rsidR="00092E3B" w:rsidRDefault="00092E3B" w:rsidP="00092E3B"/>
    <w:p w:rsidR="00016894" w:rsidRDefault="00016894" w:rsidP="00103E01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103E01">
        <w:rPr>
          <w:rFonts w:ascii="Arial" w:hAnsi="Arial" w:cs="Arial"/>
          <w:sz w:val="20"/>
          <w:szCs w:val="20"/>
        </w:rPr>
        <w:t xml:space="preserve">Pri poročanju lahko pride </w:t>
      </w:r>
      <w:r w:rsidR="00B3025C">
        <w:rPr>
          <w:rFonts w:ascii="Arial" w:hAnsi="Arial" w:cs="Arial"/>
          <w:sz w:val="20"/>
          <w:szCs w:val="20"/>
        </w:rPr>
        <w:t xml:space="preserve">tudi do primerov, ko je </w:t>
      </w:r>
      <w:r w:rsidR="00BB2606">
        <w:rPr>
          <w:rFonts w:ascii="Arial" w:hAnsi="Arial" w:cs="Arial"/>
          <w:sz w:val="20"/>
          <w:szCs w:val="20"/>
        </w:rPr>
        <w:t>treba</w:t>
      </w:r>
      <w:r w:rsidRPr="00103E01">
        <w:rPr>
          <w:rFonts w:ascii="Arial" w:hAnsi="Arial" w:cs="Arial"/>
          <w:sz w:val="20"/>
          <w:szCs w:val="20"/>
        </w:rPr>
        <w:t xml:space="preserve"> popravljati</w:t>
      </w:r>
      <w:r w:rsidR="00BB2606">
        <w:rPr>
          <w:rFonts w:ascii="Arial" w:hAnsi="Arial" w:cs="Arial"/>
          <w:sz w:val="20"/>
          <w:szCs w:val="20"/>
        </w:rPr>
        <w:t xml:space="preserve"> podatke v</w:t>
      </w:r>
      <w:r w:rsidR="00FE2A4B">
        <w:rPr>
          <w:rFonts w:ascii="Arial" w:hAnsi="Arial" w:cs="Arial"/>
          <w:sz w:val="20"/>
          <w:szCs w:val="20"/>
        </w:rPr>
        <w:t xml:space="preserve"> že</w:t>
      </w:r>
      <w:r w:rsidR="00BB2606">
        <w:rPr>
          <w:rFonts w:ascii="Arial" w:hAnsi="Arial" w:cs="Arial"/>
          <w:sz w:val="20"/>
          <w:szCs w:val="20"/>
        </w:rPr>
        <w:t xml:space="preserve"> </w:t>
      </w:r>
      <w:r w:rsidR="00C01FF9">
        <w:rPr>
          <w:rFonts w:ascii="Arial" w:hAnsi="Arial" w:cs="Arial"/>
          <w:sz w:val="20"/>
          <w:szCs w:val="20"/>
        </w:rPr>
        <w:t xml:space="preserve">poslanih </w:t>
      </w:r>
      <w:r w:rsidR="00941E14">
        <w:rPr>
          <w:rFonts w:ascii="Arial" w:hAnsi="Arial" w:cs="Arial"/>
          <w:sz w:val="20"/>
          <w:szCs w:val="20"/>
        </w:rPr>
        <w:t>popravljalnih</w:t>
      </w:r>
      <w:r w:rsidR="00BB2606">
        <w:rPr>
          <w:rFonts w:ascii="Arial" w:hAnsi="Arial" w:cs="Arial"/>
          <w:sz w:val="20"/>
          <w:szCs w:val="20"/>
        </w:rPr>
        <w:t xml:space="preserve"> sporočilih. </w:t>
      </w:r>
      <w:r w:rsidRPr="00103E01">
        <w:rPr>
          <w:rFonts w:ascii="Arial" w:hAnsi="Arial" w:cs="Arial"/>
          <w:sz w:val="20"/>
          <w:szCs w:val="20"/>
        </w:rPr>
        <w:t xml:space="preserve">V tem primeru </w:t>
      </w:r>
      <w:r w:rsidR="00103E01">
        <w:rPr>
          <w:rFonts w:ascii="Arial" w:hAnsi="Arial" w:cs="Arial"/>
          <w:sz w:val="20"/>
          <w:szCs w:val="20"/>
        </w:rPr>
        <w:t xml:space="preserve">se mora </w:t>
      </w:r>
      <w:r w:rsidR="00BB2606" w:rsidRPr="00BB2606">
        <w:rPr>
          <w:rFonts w:ascii="Arial" w:hAnsi="Arial" w:cs="Arial"/>
          <w:sz w:val="20"/>
          <w:szCs w:val="20"/>
        </w:rPr>
        <w:t>Identifikacija zapisa, ki se popravlja</w:t>
      </w:r>
      <w:r w:rsidR="00BB2606">
        <w:rPr>
          <w:rFonts w:ascii="Arial" w:hAnsi="Arial" w:cs="Arial"/>
          <w:sz w:val="20"/>
          <w:szCs w:val="20"/>
        </w:rPr>
        <w:t xml:space="preserve"> </w:t>
      </w:r>
      <w:r w:rsidR="00103E01">
        <w:rPr>
          <w:rFonts w:ascii="Arial" w:hAnsi="Arial" w:cs="Arial"/>
          <w:sz w:val="20"/>
          <w:szCs w:val="20"/>
        </w:rPr>
        <w:t>(</w:t>
      </w:r>
      <w:r w:rsidRPr="00103E01">
        <w:rPr>
          <w:rFonts w:ascii="Arial" w:hAnsi="Arial" w:cs="Arial"/>
          <w:i/>
          <w:sz w:val="20"/>
          <w:szCs w:val="20"/>
        </w:rPr>
        <w:t>CorrDocRefId</w:t>
      </w:r>
      <w:r w:rsidR="00103E01">
        <w:rPr>
          <w:rFonts w:ascii="Arial" w:hAnsi="Arial" w:cs="Arial"/>
          <w:sz w:val="20"/>
          <w:szCs w:val="20"/>
        </w:rPr>
        <w:t xml:space="preserve">) </w:t>
      </w:r>
      <w:r w:rsidR="00BB2606">
        <w:rPr>
          <w:rFonts w:ascii="Arial" w:hAnsi="Arial" w:cs="Arial"/>
          <w:sz w:val="20"/>
          <w:szCs w:val="20"/>
        </w:rPr>
        <w:t xml:space="preserve">v </w:t>
      </w:r>
      <w:r w:rsidR="00941E14">
        <w:rPr>
          <w:rFonts w:ascii="Arial" w:hAnsi="Arial" w:cs="Arial"/>
          <w:sz w:val="20"/>
          <w:szCs w:val="20"/>
        </w:rPr>
        <w:t>popravljalnem</w:t>
      </w:r>
      <w:r w:rsidR="00BB2606">
        <w:rPr>
          <w:rFonts w:ascii="Arial" w:hAnsi="Arial" w:cs="Arial"/>
          <w:sz w:val="20"/>
          <w:szCs w:val="20"/>
        </w:rPr>
        <w:t xml:space="preserve"> sporočilu</w:t>
      </w:r>
      <w:r w:rsidR="00941E14">
        <w:rPr>
          <w:rFonts w:ascii="Arial" w:hAnsi="Arial" w:cs="Arial"/>
          <w:sz w:val="20"/>
          <w:szCs w:val="20"/>
        </w:rPr>
        <w:t>,</w:t>
      </w:r>
      <w:r w:rsidR="00BB2606">
        <w:rPr>
          <w:rFonts w:ascii="Arial" w:hAnsi="Arial" w:cs="Arial"/>
          <w:sz w:val="20"/>
          <w:szCs w:val="20"/>
        </w:rPr>
        <w:t xml:space="preserve"> </w:t>
      </w:r>
      <w:r w:rsidR="00103E01">
        <w:rPr>
          <w:rFonts w:ascii="Arial" w:hAnsi="Arial" w:cs="Arial"/>
          <w:sz w:val="20"/>
          <w:szCs w:val="20"/>
        </w:rPr>
        <w:t>sklicevati oz. mora biti enak</w:t>
      </w:r>
      <w:r w:rsidR="00BB2606">
        <w:rPr>
          <w:rFonts w:ascii="Arial" w:hAnsi="Arial" w:cs="Arial"/>
          <w:sz w:val="20"/>
          <w:szCs w:val="20"/>
        </w:rPr>
        <w:t>a</w:t>
      </w:r>
      <w:r w:rsidR="00103E01">
        <w:rPr>
          <w:rFonts w:ascii="Arial" w:hAnsi="Arial" w:cs="Arial"/>
          <w:sz w:val="20"/>
          <w:szCs w:val="20"/>
        </w:rPr>
        <w:t xml:space="preserve"> Identifikaciji</w:t>
      </w:r>
      <w:r w:rsidR="00103E01" w:rsidRPr="00103E01">
        <w:rPr>
          <w:rFonts w:ascii="Arial" w:hAnsi="Arial" w:cs="Arial"/>
          <w:sz w:val="20"/>
          <w:szCs w:val="20"/>
        </w:rPr>
        <w:t xml:space="preserve"> zapisa</w:t>
      </w:r>
      <w:r w:rsidR="00103E01">
        <w:rPr>
          <w:rFonts w:ascii="Arial" w:hAnsi="Arial" w:cs="Arial"/>
          <w:sz w:val="20"/>
          <w:szCs w:val="20"/>
        </w:rPr>
        <w:t xml:space="preserve"> (</w:t>
      </w:r>
      <w:r w:rsidR="00103E01" w:rsidRPr="001172A9">
        <w:rPr>
          <w:rFonts w:ascii="Arial" w:hAnsi="Arial" w:cs="Arial"/>
          <w:i/>
          <w:sz w:val="20"/>
          <w:szCs w:val="20"/>
        </w:rPr>
        <w:t>DocRefId</w:t>
      </w:r>
      <w:r w:rsidR="00103E01">
        <w:rPr>
          <w:rFonts w:ascii="Arial" w:hAnsi="Arial" w:cs="Arial"/>
          <w:sz w:val="20"/>
          <w:szCs w:val="20"/>
        </w:rPr>
        <w:t xml:space="preserve">) </w:t>
      </w:r>
      <w:r w:rsidR="00FA2BEB">
        <w:rPr>
          <w:rFonts w:ascii="Arial" w:hAnsi="Arial" w:cs="Arial"/>
          <w:sz w:val="20"/>
          <w:szCs w:val="20"/>
        </w:rPr>
        <w:t>predhodn</w:t>
      </w:r>
      <w:r w:rsidR="00A768C9">
        <w:rPr>
          <w:rFonts w:ascii="Arial" w:hAnsi="Arial" w:cs="Arial"/>
          <w:sz w:val="20"/>
          <w:szCs w:val="20"/>
        </w:rPr>
        <w:t>ega</w:t>
      </w:r>
      <w:r w:rsidR="00103E01">
        <w:rPr>
          <w:rFonts w:ascii="Arial" w:hAnsi="Arial" w:cs="Arial"/>
          <w:sz w:val="20"/>
          <w:szCs w:val="20"/>
        </w:rPr>
        <w:t xml:space="preserve"> sporočila</w:t>
      </w:r>
      <w:r w:rsidR="00FA2BEB">
        <w:rPr>
          <w:rFonts w:ascii="Arial" w:hAnsi="Arial" w:cs="Arial"/>
          <w:sz w:val="20"/>
          <w:szCs w:val="20"/>
        </w:rPr>
        <w:t xml:space="preserve"> (</w:t>
      </w:r>
      <w:r w:rsidR="00F412D1">
        <w:rPr>
          <w:rFonts w:ascii="Arial" w:hAnsi="Arial" w:cs="Arial"/>
          <w:sz w:val="20"/>
          <w:szCs w:val="20"/>
        </w:rPr>
        <w:t>popravljalnega</w:t>
      </w:r>
      <w:r w:rsidR="00BB2606">
        <w:rPr>
          <w:rFonts w:ascii="Arial" w:hAnsi="Arial" w:cs="Arial"/>
          <w:sz w:val="20"/>
          <w:szCs w:val="20"/>
        </w:rPr>
        <w:t xml:space="preserve"> sporočila)</w:t>
      </w:r>
      <w:r w:rsidR="00103E01">
        <w:rPr>
          <w:rFonts w:ascii="Arial" w:hAnsi="Arial" w:cs="Arial"/>
          <w:sz w:val="20"/>
          <w:szCs w:val="20"/>
        </w:rPr>
        <w:t xml:space="preserve">. </w:t>
      </w:r>
    </w:p>
    <w:p w:rsidR="000B4B06" w:rsidRDefault="000B4B06" w:rsidP="003522B6">
      <w:pPr>
        <w:spacing w:line="260" w:lineRule="atLeast"/>
        <w:jc w:val="both"/>
        <w:rPr>
          <w:lang w:eastAsia="en-GB"/>
        </w:rPr>
      </w:pPr>
    </w:p>
    <w:p w:rsidR="00FA2BEB" w:rsidRDefault="00FA2BEB" w:rsidP="003522B6">
      <w:pPr>
        <w:spacing w:line="260" w:lineRule="atLeast"/>
        <w:jc w:val="both"/>
        <w:rPr>
          <w:lang w:eastAsia="en-GB"/>
        </w:rPr>
      </w:pPr>
    </w:p>
    <w:p w:rsidR="005C1929" w:rsidRDefault="008B5658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Primer </w:t>
      </w:r>
      <w:r w:rsidR="00D21056">
        <w:rPr>
          <w:rFonts w:ascii="Arial" w:hAnsi="Arial" w:cs="Arial"/>
          <w:b/>
          <w:sz w:val="20"/>
          <w:szCs w:val="20"/>
          <w:u w:val="single"/>
        </w:rPr>
        <w:t>8</w:t>
      </w:r>
      <w:r w:rsidR="007A23CA" w:rsidRPr="007A23CA">
        <w:rPr>
          <w:rFonts w:ascii="Arial" w:hAnsi="Arial" w:cs="Arial"/>
          <w:b/>
          <w:sz w:val="20"/>
          <w:szCs w:val="20"/>
          <w:u w:val="single"/>
        </w:rPr>
        <w:t>: Dva zaporedna popravka istega Poročila o računu</w:t>
      </w:r>
      <w:r w:rsidR="00E806E3">
        <w:rPr>
          <w:rFonts w:ascii="Arial" w:hAnsi="Arial" w:cs="Arial"/>
          <w:b/>
          <w:sz w:val="20"/>
          <w:szCs w:val="20"/>
          <w:u w:val="single"/>
        </w:rPr>
        <w:t xml:space="preserve"> – Plačilo in Stanje</w:t>
      </w:r>
      <w:r w:rsidR="007A23CA">
        <w:rPr>
          <w:rFonts w:ascii="Arial" w:hAnsi="Arial" w:cs="Arial"/>
          <w:b/>
          <w:sz w:val="20"/>
          <w:szCs w:val="20"/>
          <w:u w:val="single"/>
        </w:rPr>
        <w:t xml:space="preserve"> na računu</w:t>
      </w:r>
    </w:p>
    <w:p w:rsidR="00276038" w:rsidRDefault="00276038">
      <w:pPr>
        <w:rPr>
          <w:rFonts w:ascii="Arial" w:hAnsi="Arial" w:cs="Arial"/>
          <w:b/>
          <w:sz w:val="20"/>
          <w:szCs w:val="20"/>
          <w:u w:val="single"/>
        </w:rPr>
      </w:pPr>
    </w:p>
    <w:p w:rsidR="00276038" w:rsidRPr="005313B5" w:rsidRDefault="00276038" w:rsidP="005F72C9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 primer pokriva naslednji scenarij:</w:t>
      </w:r>
    </w:p>
    <w:p w:rsidR="00276038" w:rsidRPr="00D12CD1" w:rsidRDefault="00276038" w:rsidP="005F72C9">
      <w:pPr>
        <w:pStyle w:val="Odstavekseznama"/>
        <w:numPr>
          <w:ilvl w:val="0"/>
          <w:numId w:val="7"/>
        </w:num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D12CD1">
        <w:rPr>
          <w:rFonts w:ascii="Arial" w:hAnsi="Arial" w:cs="Arial"/>
          <w:sz w:val="20"/>
          <w:szCs w:val="20"/>
        </w:rPr>
        <w:t xml:space="preserve">Poročevalska FI </w:t>
      </w:r>
      <w:r w:rsidR="00521BD1">
        <w:rPr>
          <w:rFonts w:ascii="Arial" w:hAnsi="Arial" w:cs="Arial"/>
          <w:sz w:val="20"/>
          <w:szCs w:val="20"/>
        </w:rPr>
        <w:t>je poslala</w:t>
      </w:r>
      <w:r w:rsidR="005F72C9">
        <w:rPr>
          <w:rFonts w:ascii="Arial" w:hAnsi="Arial" w:cs="Arial"/>
          <w:sz w:val="20"/>
          <w:szCs w:val="20"/>
        </w:rPr>
        <w:t xml:space="preserve"> začetno</w:t>
      </w:r>
      <w:r>
        <w:rPr>
          <w:rFonts w:ascii="Arial" w:hAnsi="Arial" w:cs="Arial"/>
          <w:sz w:val="20"/>
          <w:szCs w:val="20"/>
        </w:rPr>
        <w:t xml:space="preserve"> sporočilo z dvema Poročiloma o računu.</w:t>
      </w:r>
    </w:p>
    <w:p w:rsidR="00276038" w:rsidRDefault="00276038" w:rsidP="005F72C9">
      <w:pPr>
        <w:pStyle w:val="Odstavekseznama"/>
        <w:numPr>
          <w:ilvl w:val="0"/>
          <w:numId w:val="7"/>
        </w:numPr>
        <w:spacing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Poročevalska FI želi v prvem Poročilu o računu popraviti podatek o Plačilu.</w:t>
      </w:r>
    </w:p>
    <w:p w:rsidR="00276038" w:rsidRDefault="003C6771" w:rsidP="005F72C9">
      <w:pPr>
        <w:pStyle w:val="Odstavekseznama"/>
        <w:numPr>
          <w:ilvl w:val="0"/>
          <w:numId w:val="7"/>
        </w:numPr>
        <w:spacing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že poslanem </w:t>
      </w:r>
      <w:r w:rsidR="005F72C9">
        <w:rPr>
          <w:rFonts w:ascii="Arial" w:hAnsi="Arial" w:cs="Arial"/>
          <w:sz w:val="20"/>
          <w:szCs w:val="20"/>
        </w:rPr>
        <w:t>popravljalnem</w:t>
      </w:r>
      <w:r>
        <w:rPr>
          <w:rFonts w:ascii="Arial" w:hAnsi="Arial" w:cs="Arial"/>
          <w:sz w:val="20"/>
          <w:szCs w:val="20"/>
        </w:rPr>
        <w:t xml:space="preserve"> sporočilu</w:t>
      </w:r>
      <w:r w:rsidR="00521BD1">
        <w:rPr>
          <w:rFonts w:ascii="Arial" w:hAnsi="Arial" w:cs="Arial"/>
          <w:sz w:val="20"/>
          <w:szCs w:val="20"/>
        </w:rPr>
        <w:t>, ki popravlja podatek</w:t>
      </w:r>
      <w:r>
        <w:rPr>
          <w:rFonts w:ascii="Arial" w:hAnsi="Arial" w:cs="Arial"/>
          <w:sz w:val="20"/>
          <w:szCs w:val="20"/>
        </w:rPr>
        <w:t xml:space="preserve"> o Plačilu</w:t>
      </w:r>
      <w:r w:rsidR="00521BD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je</w:t>
      </w:r>
      <w:r w:rsidR="00276038">
        <w:rPr>
          <w:rFonts w:ascii="Arial" w:hAnsi="Arial" w:cs="Arial"/>
          <w:sz w:val="20"/>
          <w:szCs w:val="20"/>
        </w:rPr>
        <w:t xml:space="preserve"> Poročevalska FI </w:t>
      </w:r>
      <w:r>
        <w:rPr>
          <w:rFonts w:ascii="Arial" w:hAnsi="Arial" w:cs="Arial"/>
          <w:sz w:val="20"/>
          <w:szCs w:val="20"/>
        </w:rPr>
        <w:t xml:space="preserve">ugotovila, da želi </w:t>
      </w:r>
      <w:r w:rsidR="00276038">
        <w:rPr>
          <w:rFonts w:ascii="Arial" w:hAnsi="Arial" w:cs="Arial"/>
          <w:sz w:val="20"/>
          <w:szCs w:val="20"/>
        </w:rPr>
        <w:t>v prvem Poročilu o računu popraviti še podatek o Stanju na računu.</w:t>
      </w:r>
    </w:p>
    <w:p w:rsidR="00276038" w:rsidRDefault="00276038" w:rsidP="00276038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DF0756" w:rsidRDefault="00DF0756" w:rsidP="00DF0756">
      <w:pPr>
        <w:spacing w:line="260" w:lineRule="atLeast"/>
        <w:jc w:val="center"/>
        <w:rPr>
          <w:rFonts w:ascii="Arial" w:hAnsi="Arial" w:cs="Arial"/>
          <w:sz w:val="20"/>
          <w:szCs w:val="20"/>
        </w:rPr>
      </w:pPr>
      <w:r w:rsidRPr="00CA05AD">
        <w:drawing>
          <wp:inline distT="0" distB="0" distL="0" distR="0" wp14:anchorId="28D18281" wp14:editId="088865DC">
            <wp:extent cx="4573155" cy="32823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4591665" cy="32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756" w:rsidRDefault="00DF0756" w:rsidP="00276038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DF0756" w:rsidRPr="005F72C9" w:rsidRDefault="00DF0756" w:rsidP="00DF0756">
      <w:pPr>
        <w:pStyle w:val="Napis"/>
        <w:jc w:val="center"/>
        <w:rPr>
          <w:rFonts w:ascii="Arial" w:hAnsi="Arial" w:cs="Arial"/>
          <w:color w:val="auto"/>
        </w:rPr>
      </w:pPr>
      <w:r w:rsidRPr="005F72C9">
        <w:rPr>
          <w:rFonts w:ascii="Arial" w:hAnsi="Arial" w:cs="Arial"/>
          <w:color w:val="auto"/>
        </w:rPr>
        <w:t>Slika 9: Dva zaporedna popravka istega Poročila o računu</w:t>
      </w:r>
    </w:p>
    <w:p w:rsidR="00DF0756" w:rsidRDefault="00DF0756" w:rsidP="00276038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9447F1" w:rsidRDefault="00FE2A4B" w:rsidP="00276038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prvem </w:t>
      </w:r>
      <w:r w:rsidR="005F72C9">
        <w:rPr>
          <w:rFonts w:ascii="Arial" w:hAnsi="Arial" w:cs="Arial"/>
          <w:sz w:val="20"/>
          <w:szCs w:val="20"/>
        </w:rPr>
        <w:t>popravljalnem</w:t>
      </w:r>
      <w:r w:rsidR="00276038">
        <w:rPr>
          <w:rFonts w:ascii="Arial" w:hAnsi="Arial" w:cs="Arial"/>
          <w:sz w:val="20"/>
          <w:szCs w:val="20"/>
        </w:rPr>
        <w:t xml:space="preserve"> sporočil</w:t>
      </w:r>
      <w:r>
        <w:rPr>
          <w:rFonts w:ascii="Arial" w:hAnsi="Arial" w:cs="Arial"/>
          <w:sz w:val="20"/>
          <w:szCs w:val="20"/>
        </w:rPr>
        <w:t xml:space="preserve">u Poročevalska FI </w:t>
      </w:r>
      <w:r w:rsidR="00521BD1">
        <w:rPr>
          <w:rFonts w:ascii="Arial" w:hAnsi="Arial" w:cs="Arial"/>
          <w:sz w:val="20"/>
          <w:szCs w:val="20"/>
        </w:rPr>
        <w:t xml:space="preserve">poroča </w:t>
      </w:r>
      <w:r w:rsidR="00AD5B87">
        <w:rPr>
          <w:rFonts w:ascii="Arial" w:hAnsi="Arial" w:cs="Arial"/>
          <w:sz w:val="20"/>
          <w:szCs w:val="20"/>
        </w:rPr>
        <w:t>prv</w:t>
      </w:r>
      <w:r w:rsidR="00521BD1">
        <w:rPr>
          <w:rFonts w:ascii="Arial" w:hAnsi="Arial" w:cs="Arial"/>
          <w:sz w:val="20"/>
          <w:szCs w:val="20"/>
        </w:rPr>
        <w:t>o</w:t>
      </w:r>
      <w:r w:rsidR="00AD5B87">
        <w:rPr>
          <w:rFonts w:ascii="Arial" w:hAnsi="Arial" w:cs="Arial"/>
          <w:sz w:val="20"/>
          <w:szCs w:val="20"/>
        </w:rPr>
        <w:t xml:space="preserve"> Poročil</w:t>
      </w:r>
      <w:r w:rsidR="00521BD1">
        <w:rPr>
          <w:rFonts w:ascii="Arial" w:hAnsi="Arial" w:cs="Arial"/>
          <w:sz w:val="20"/>
          <w:szCs w:val="20"/>
        </w:rPr>
        <w:t>o o računu, ki vsebuje popravek Plačila</w:t>
      </w:r>
      <w:r w:rsidR="00126613">
        <w:rPr>
          <w:rFonts w:ascii="Arial" w:hAnsi="Arial" w:cs="Arial"/>
          <w:sz w:val="20"/>
          <w:szCs w:val="20"/>
        </w:rPr>
        <w:t xml:space="preserve">. </w:t>
      </w:r>
    </w:p>
    <w:p w:rsidR="009447F1" w:rsidRDefault="009447F1" w:rsidP="00276038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9447F1" w:rsidRDefault="00FE2A4B" w:rsidP="00276038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drugem</w:t>
      </w:r>
      <w:r w:rsidR="00871F64">
        <w:rPr>
          <w:rFonts w:ascii="Arial" w:hAnsi="Arial" w:cs="Arial"/>
          <w:sz w:val="20"/>
          <w:szCs w:val="20"/>
        </w:rPr>
        <w:t xml:space="preserve"> </w:t>
      </w:r>
      <w:r w:rsidR="005F72C9">
        <w:rPr>
          <w:rFonts w:ascii="Arial" w:hAnsi="Arial" w:cs="Arial"/>
          <w:sz w:val="20"/>
          <w:szCs w:val="20"/>
        </w:rPr>
        <w:t>popravljalnem</w:t>
      </w:r>
      <w:r w:rsidR="00871F64">
        <w:rPr>
          <w:rFonts w:ascii="Arial" w:hAnsi="Arial" w:cs="Arial"/>
          <w:sz w:val="20"/>
          <w:szCs w:val="20"/>
        </w:rPr>
        <w:t xml:space="preserve"> sporočil</w:t>
      </w:r>
      <w:r w:rsidR="00FD08E8">
        <w:rPr>
          <w:rFonts w:ascii="Arial" w:hAnsi="Arial" w:cs="Arial"/>
          <w:sz w:val="20"/>
          <w:szCs w:val="20"/>
        </w:rPr>
        <w:t>u</w:t>
      </w:r>
      <w:r w:rsidR="00871F64">
        <w:rPr>
          <w:rFonts w:ascii="Arial" w:hAnsi="Arial" w:cs="Arial"/>
          <w:sz w:val="20"/>
          <w:szCs w:val="20"/>
        </w:rPr>
        <w:t xml:space="preserve"> </w:t>
      </w:r>
      <w:r w:rsidR="00FD08E8">
        <w:rPr>
          <w:rFonts w:ascii="Arial" w:hAnsi="Arial" w:cs="Arial"/>
          <w:sz w:val="20"/>
          <w:szCs w:val="20"/>
        </w:rPr>
        <w:t>Poročevalska FI</w:t>
      </w:r>
      <w:r w:rsidR="00871F64">
        <w:rPr>
          <w:rFonts w:ascii="Arial" w:hAnsi="Arial" w:cs="Arial"/>
          <w:sz w:val="20"/>
          <w:szCs w:val="20"/>
        </w:rPr>
        <w:t xml:space="preserve"> zopet po</w:t>
      </w:r>
      <w:r w:rsidR="00521BD1">
        <w:rPr>
          <w:rFonts w:ascii="Arial" w:hAnsi="Arial" w:cs="Arial"/>
          <w:sz w:val="20"/>
          <w:szCs w:val="20"/>
        </w:rPr>
        <w:t>roča</w:t>
      </w:r>
      <w:r w:rsidR="00871F64">
        <w:rPr>
          <w:rFonts w:ascii="Arial" w:hAnsi="Arial" w:cs="Arial"/>
          <w:sz w:val="20"/>
          <w:szCs w:val="20"/>
        </w:rPr>
        <w:t xml:space="preserve"> </w:t>
      </w:r>
      <w:r w:rsidR="009447F1">
        <w:rPr>
          <w:rFonts w:ascii="Arial" w:hAnsi="Arial" w:cs="Arial"/>
          <w:sz w:val="20"/>
          <w:szCs w:val="20"/>
        </w:rPr>
        <w:t>p</w:t>
      </w:r>
      <w:r w:rsidR="00521BD1">
        <w:rPr>
          <w:rFonts w:ascii="Arial" w:hAnsi="Arial" w:cs="Arial"/>
          <w:sz w:val="20"/>
          <w:szCs w:val="20"/>
        </w:rPr>
        <w:t xml:space="preserve">rvo Poročilo o računu, ki sedaj vsebuje še popravek </w:t>
      </w:r>
      <w:r w:rsidR="007A71A3">
        <w:rPr>
          <w:rFonts w:ascii="Arial" w:hAnsi="Arial" w:cs="Arial"/>
          <w:sz w:val="20"/>
          <w:szCs w:val="20"/>
        </w:rPr>
        <w:t>Stanj</w:t>
      </w:r>
      <w:r w:rsidR="00521BD1">
        <w:rPr>
          <w:rFonts w:ascii="Arial" w:hAnsi="Arial" w:cs="Arial"/>
          <w:sz w:val="20"/>
          <w:szCs w:val="20"/>
        </w:rPr>
        <w:t>a</w:t>
      </w:r>
      <w:r w:rsidR="007A71A3">
        <w:rPr>
          <w:rFonts w:ascii="Arial" w:hAnsi="Arial" w:cs="Arial"/>
          <w:sz w:val="20"/>
          <w:szCs w:val="20"/>
        </w:rPr>
        <w:t xml:space="preserve"> na računu. </w:t>
      </w:r>
    </w:p>
    <w:p w:rsidR="009447F1" w:rsidRDefault="009447F1" w:rsidP="00276038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8203F2" w:rsidRDefault="009447F1" w:rsidP="00276038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Matični podatki Poročevalske FI se morajo poročati v obeh </w:t>
      </w:r>
      <w:r w:rsidR="005F72C9">
        <w:rPr>
          <w:rFonts w:ascii="Arial" w:hAnsi="Arial" w:cs="Arial"/>
          <w:sz w:val="20"/>
          <w:szCs w:val="20"/>
        </w:rPr>
        <w:t>popravljalnih</w:t>
      </w:r>
      <w:r>
        <w:rPr>
          <w:rFonts w:ascii="Arial" w:hAnsi="Arial" w:cs="Arial"/>
          <w:sz w:val="20"/>
          <w:szCs w:val="20"/>
        </w:rPr>
        <w:t xml:space="preserve"> sporočilih kljub temu, da se</w:t>
      </w:r>
      <w:r w:rsidR="00247684">
        <w:rPr>
          <w:rFonts w:ascii="Arial" w:hAnsi="Arial" w:cs="Arial"/>
          <w:sz w:val="20"/>
          <w:szCs w:val="20"/>
        </w:rPr>
        <w:t xml:space="preserve"> podatki</w:t>
      </w:r>
      <w:r>
        <w:rPr>
          <w:rFonts w:ascii="Arial" w:hAnsi="Arial" w:cs="Arial"/>
          <w:sz w:val="20"/>
          <w:szCs w:val="20"/>
        </w:rPr>
        <w:t xml:space="preserve"> n</w:t>
      </w:r>
      <w:r w:rsidR="00247684">
        <w:rPr>
          <w:rFonts w:ascii="Arial" w:hAnsi="Arial" w:cs="Arial"/>
          <w:sz w:val="20"/>
          <w:szCs w:val="20"/>
        </w:rPr>
        <w:t>iso</w:t>
      </w:r>
      <w:r>
        <w:rPr>
          <w:rFonts w:ascii="Arial" w:hAnsi="Arial" w:cs="Arial"/>
          <w:sz w:val="20"/>
          <w:szCs w:val="20"/>
        </w:rPr>
        <w:t xml:space="preserve"> sprem</w:t>
      </w:r>
      <w:r w:rsidR="00247684">
        <w:rPr>
          <w:rFonts w:ascii="Arial" w:hAnsi="Arial" w:cs="Arial"/>
          <w:sz w:val="20"/>
          <w:szCs w:val="20"/>
        </w:rPr>
        <w:t>enili</w:t>
      </w:r>
      <w:r>
        <w:rPr>
          <w:rFonts w:ascii="Arial" w:hAnsi="Arial" w:cs="Arial"/>
          <w:sz w:val="20"/>
          <w:szCs w:val="20"/>
        </w:rPr>
        <w:t xml:space="preserve">. V tem primeru ima </w:t>
      </w:r>
      <w:r w:rsidR="00AE3FBA" w:rsidRPr="001172A9">
        <w:rPr>
          <w:rFonts w:ascii="Arial" w:hAnsi="Arial" w:cs="Arial"/>
          <w:sz w:val="20"/>
          <w:szCs w:val="20"/>
        </w:rPr>
        <w:t>Indikator tipa zapisa</w:t>
      </w:r>
      <w:r w:rsidR="00AE3FBA">
        <w:rPr>
          <w:rFonts w:ascii="Arial" w:hAnsi="Arial" w:cs="Arial"/>
          <w:sz w:val="20"/>
          <w:szCs w:val="20"/>
        </w:rPr>
        <w:t xml:space="preserve"> (</w:t>
      </w:r>
      <w:r w:rsidR="00AE3FBA" w:rsidRPr="001172A9">
        <w:rPr>
          <w:rFonts w:ascii="Arial" w:hAnsi="Arial" w:cs="Arial"/>
          <w:i/>
          <w:sz w:val="20"/>
          <w:szCs w:val="20"/>
        </w:rPr>
        <w:t>DocTypeIndic</w:t>
      </w:r>
      <w:r w:rsidR="00AE3FBA">
        <w:rPr>
          <w:rFonts w:ascii="Arial" w:hAnsi="Arial" w:cs="Arial"/>
          <w:sz w:val="20"/>
          <w:szCs w:val="20"/>
        </w:rPr>
        <w:t xml:space="preserve">) v </w:t>
      </w:r>
      <w:r>
        <w:rPr>
          <w:rFonts w:ascii="Arial" w:hAnsi="Arial" w:cs="Arial"/>
          <w:sz w:val="20"/>
          <w:szCs w:val="20"/>
        </w:rPr>
        <w:t>sklopu Poročevalska</w:t>
      </w:r>
      <w:r w:rsidR="00AE3FBA">
        <w:rPr>
          <w:rFonts w:ascii="Arial" w:hAnsi="Arial" w:cs="Arial"/>
          <w:sz w:val="20"/>
          <w:szCs w:val="20"/>
        </w:rPr>
        <w:t xml:space="preserve"> FI vrednost </w:t>
      </w:r>
      <w:r w:rsidR="00F412D1">
        <w:rPr>
          <w:rFonts w:ascii="Arial" w:hAnsi="Arial" w:cs="Arial"/>
          <w:sz w:val="20"/>
          <w:szCs w:val="20"/>
        </w:rPr>
        <w:t>»</w:t>
      </w:r>
      <w:r w:rsidR="00AE3FBA">
        <w:rPr>
          <w:rFonts w:ascii="Arial" w:hAnsi="Arial" w:cs="Arial"/>
          <w:sz w:val="20"/>
          <w:szCs w:val="20"/>
        </w:rPr>
        <w:t>OECD0</w:t>
      </w:r>
      <w:r w:rsidR="00F412D1">
        <w:rPr>
          <w:rFonts w:ascii="Arial" w:hAnsi="Arial" w:cs="Arial"/>
          <w:sz w:val="20"/>
          <w:szCs w:val="20"/>
        </w:rPr>
        <w:t>«</w:t>
      </w:r>
      <w:r w:rsidR="00871F6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vrednost </w:t>
      </w:r>
      <w:r w:rsidR="00871F64">
        <w:rPr>
          <w:rFonts w:ascii="Arial" w:hAnsi="Arial" w:cs="Arial"/>
          <w:sz w:val="20"/>
          <w:szCs w:val="20"/>
        </w:rPr>
        <w:t>Identifikacija</w:t>
      </w:r>
      <w:r w:rsidR="00871F64" w:rsidRPr="00103E01">
        <w:rPr>
          <w:rFonts w:ascii="Arial" w:hAnsi="Arial" w:cs="Arial"/>
          <w:sz w:val="20"/>
          <w:szCs w:val="20"/>
        </w:rPr>
        <w:t xml:space="preserve"> zapisa</w:t>
      </w:r>
      <w:r w:rsidR="00871F64">
        <w:rPr>
          <w:rFonts w:ascii="Arial" w:hAnsi="Arial" w:cs="Arial"/>
          <w:sz w:val="20"/>
          <w:szCs w:val="20"/>
        </w:rPr>
        <w:t xml:space="preserve"> (</w:t>
      </w:r>
      <w:r w:rsidR="00871F64" w:rsidRPr="001172A9">
        <w:rPr>
          <w:rFonts w:ascii="Arial" w:hAnsi="Arial" w:cs="Arial"/>
          <w:i/>
          <w:sz w:val="20"/>
          <w:szCs w:val="20"/>
        </w:rPr>
        <w:t>DocRefId</w:t>
      </w:r>
      <w:r w:rsidR="00871F64">
        <w:rPr>
          <w:rFonts w:ascii="Arial" w:hAnsi="Arial" w:cs="Arial"/>
          <w:sz w:val="20"/>
          <w:szCs w:val="20"/>
        </w:rPr>
        <w:t xml:space="preserve">) v </w:t>
      </w:r>
      <w:r>
        <w:rPr>
          <w:rFonts w:ascii="Arial" w:hAnsi="Arial" w:cs="Arial"/>
          <w:sz w:val="20"/>
          <w:szCs w:val="20"/>
        </w:rPr>
        <w:t xml:space="preserve">sklopu </w:t>
      </w:r>
      <w:r w:rsidR="00871F64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oročevalska</w:t>
      </w:r>
      <w:r w:rsidR="002452BB">
        <w:rPr>
          <w:rFonts w:ascii="Arial" w:hAnsi="Arial" w:cs="Arial"/>
          <w:sz w:val="20"/>
          <w:szCs w:val="20"/>
        </w:rPr>
        <w:t xml:space="preserve"> FI </w:t>
      </w:r>
      <w:r w:rsidR="00871F64">
        <w:rPr>
          <w:rFonts w:ascii="Arial" w:hAnsi="Arial" w:cs="Arial"/>
          <w:sz w:val="20"/>
          <w:szCs w:val="20"/>
        </w:rPr>
        <w:t>pa mora biti enaka</w:t>
      </w:r>
      <w:r w:rsidR="002452BB">
        <w:rPr>
          <w:rFonts w:ascii="Arial" w:hAnsi="Arial" w:cs="Arial"/>
          <w:sz w:val="20"/>
          <w:szCs w:val="20"/>
        </w:rPr>
        <w:t xml:space="preserve"> kot v predhodnem sporočilu.</w:t>
      </w:r>
      <w:r w:rsidR="00AE3FBA" w:rsidRPr="001172A9">
        <w:rPr>
          <w:rFonts w:ascii="Arial" w:hAnsi="Arial" w:cs="Arial"/>
          <w:sz w:val="20"/>
          <w:szCs w:val="20"/>
        </w:rPr>
        <w:t xml:space="preserve"> </w:t>
      </w:r>
    </w:p>
    <w:p w:rsidR="008203F2" w:rsidRDefault="008203F2" w:rsidP="00276038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4212BC" w:rsidRDefault="009447F1" w:rsidP="00276038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Opozoriti </w:t>
      </w:r>
      <w:r w:rsidR="002452BB">
        <w:rPr>
          <w:rFonts w:ascii="Arial" w:hAnsi="Arial" w:cs="Arial"/>
          <w:sz w:val="20"/>
          <w:szCs w:val="20"/>
        </w:rPr>
        <w:t xml:space="preserve">je </w:t>
      </w:r>
      <w:r w:rsidR="00B3025C">
        <w:rPr>
          <w:rFonts w:ascii="Arial" w:hAnsi="Arial" w:cs="Arial"/>
          <w:sz w:val="20"/>
          <w:szCs w:val="20"/>
        </w:rPr>
        <w:t>treba</w:t>
      </w:r>
      <w:r>
        <w:rPr>
          <w:rFonts w:ascii="Arial" w:hAnsi="Arial" w:cs="Arial"/>
          <w:sz w:val="20"/>
          <w:szCs w:val="20"/>
        </w:rPr>
        <w:t>, da mora biti</w:t>
      </w:r>
      <w:r w:rsidR="002452BB">
        <w:rPr>
          <w:rFonts w:ascii="Arial" w:hAnsi="Arial" w:cs="Arial"/>
          <w:sz w:val="20"/>
          <w:szCs w:val="20"/>
        </w:rPr>
        <w:t xml:space="preserve"> </w:t>
      </w:r>
      <w:r w:rsidR="008203F2">
        <w:rPr>
          <w:rFonts w:ascii="Arial" w:hAnsi="Arial" w:cs="Arial"/>
          <w:sz w:val="20"/>
          <w:szCs w:val="20"/>
        </w:rPr>
        <w:t xml:space="preserve">v </w:t>
      </w:r>
      <w:r w:rsidR="005F72C9">
        <w:rPr>
          <w:rFonts w:ascii="Arial" w:hAnsi="Arial" w:cs="Arial"/>
          <w:sz w:val="20"/>
          <w:szCs w:val="20"/>
        </w:rPr>
        <w:t>popravljalnem</w:t>
      </w:r>
      <w:r w:rsidR="008203F2">
        <w:rPr>
          <w:rFonts w:ascii="Arial" w:hAnsi="Arial" w:cs="Arial"/>
          <w:sz w:val="20"/>
          <w:szCs w:val="20"/>
        </w:rPr>
        <w:t xml:space="preserve"> sporočilu</w:t>
      </w:r>
      <w:r w:rsidR="00DA0E6B">
        <w:rPr>
          <w:rFonts w:ascii="Arial" w:hAnsi="Arial" w:cs="Arial"/>
          <w:sz w:val="20"/>
          <w:szCs w:val="20"/>
        </w:rPr>
        <w:t xml:space="preserve"> v </w:t>
      </w:r>
      <w:r w:rsidR="008203F2">
        <w:rPr>
          <w:rFonts w:ascii="Arial" w:hAnsi="Arial" w:cs="Arial"/>
          <w:sz w:val="20"/>
          <w:szCs w:val="20"/>
        </w:rPr>
        <w:t xml:space="preserve">Poročilu o računu </w:t>
      </w:r>
      <w:r>
        <w:rPr>
          <w:rFonts w:ascii="Arial" w:hAnsi="Arial" w:cs="Arial"/>
          <w:sz w:val="20"/>
          <w:szCs w:val="20"/>
        </w:rPr>
        <w:t xml:space="preserve">vrednost </w:t>
      </w:r>
      <w:r w:rsidR="001172A9" w:rsidRPr="00103E01">
        <w:rPr>
          <w:rFonts w:ascii="Arial" w:hAnsi="Arial" w:cs="Arial"/>
          <w:i/>
          <w:sz w:val="20"/>
          <w:szCs w:val="20"/>
        </w:rPr>
        <w:t>CorrDocRefId</w:t>
      </w:r>
      <w:r w:rsidR="001172A9">
        <w:rPr>
          <w:rFonts w:ascii="Arial" w:hAnsi="Arial" w:cs="Arial"/>
          <w:sz w:val="20"/>
          <w:szCs w:val="20"/>
        </w:rPr>
        <w:t xml:space="preserve"> </w:t>
      </w:r>
      <w:r w:rsidR="008203F2">
        <w:rPr>
          <w:rFonts w:ascii="Arial" w:hAnsi="Arial" w:cs="Arial"/>
          <w:sz w:val="20"/>
          <w:szCs w:val="20"/>
        </w:rPr>
        <w:t>enaka</w:t>
      </w:r>
      <w:r w:rsidR="001172A9">
        <w:rPr>
          <w:rFonts w:ascii="Arial" w:hAnsi="Arial" w:cs="Arial"/>
          <w:sz w:val="20"/>
          <w:szCs w:val="20"/>
        </w:rPr>
        <w:t xml:space="preserve"> </w:t>
      </w:r>
      <w:r w:rsidR="004212BC">
        <w:rPr>
          <w:rFonts w:ascii="Arial" w:hAnsi="Arial" w:cs="Arial"/>
          <w:sz w:val="20"/>
          <w:szCs w:val="20"/>
        </w:rPr>
        <w:t xml:space="preserve">vrednosti </w:t>
      </w:r>
      <w:r w:rsidR="001172A9" w:rsidRPr="001172A9">
        <w:rPr>
          <w:rFonts w:ascii="Arial" w:hAnsi="Arial" w:cs="Arial"/>
          <w:i/>
          <w:sz w:val="20"/>
          <w:szCs w:val="20"/>
        </w:rPr>
        <w:t>DocRefId</w:t>
      </w:r>
      <w:r w:rsidR="002452BB">
        <w:rPr>
          <w:rFonts w:ascii="Arial" w:hAnsi="Arial" w:cs="Arial"/>
          <w:sz w:val="20"/>
          <w:szCs w:val="20"/>
        </w:rPr>
        <w:t xml:space="preserve"> predhodnega</w:t>
      </w:r>
      <w:r w:rsidR="008203F2">
        <w:rPr>
          <w:rFonts w:ascii="Arial" w:hAnsi="Arial" w:cs="Arial"/>
          <w:sz w:val="20"/>
          <w:szCs w:val="20"/>
        </w:rPr>
        <w:t xml:space="preserve"> zapisa</w:t>
      </w:r>
      <w:r w:rsidR="004212BC">
        <w:rPr>
          <w:rFonts w:ascii="Arial" w:hAnsi="Arial" w:cs="Arial"/>
          <w:sz w:val="20"/>
          <w:szCs w:val="20"/>
        </w:rPr>
        <w:t xml:space="preserve">, </w:t>
      </w:r>
      <w:r w:rsidR="008203F2">
        <w:rPr>
          <w:rFonts w:ascii="Arial" w:hAnsi="Arial" w:cs="Arial"/>
          <w:sz w:val="20"/>
          <w:szCs w:val="20"/>
        </w:rPr>
        <w:t>ki se</w:t>
      </w:r>
      <w:r w:rsidR="004212BC">
        <w:rPr>
          <w:rFonts w:ascii="Arial" w:hAnsi="Arial" w:cs="Arial"/>
          <w:sz w:val="20"/>
          <w:szCs w:val="20"/>
        </w:rPr>
        <w:t xml:space="preserve"> ga</w:t>
      </w:r>
      <w:r w:rsidR="008203F2">
        <w:rPr>
          <w:rFonts w:ascii="Arial" w:hAnsi="Arial" w:cs="Arial"/>
          <w:sz w:val="20"/>
          <w:szCs w:val="20"/>
        </w:rPr>
        <w:t xml:space="preserve"> popravlja</w:t>
      </w:r>
      <w:r w:rsidR="00EB4FBC">
        <w:rPr>
          <w:rFonts w:ascii="Arial" w:hAnsi="Arial" w:cs="Arial"/>
          <w:sz w:val="20"/>
          <w:szCs w:val="20"/>
        </w:rPr>
        <w:t>.</w:t>
      </w:r>
      <w:r w:rsidR="0066688B">
        <w:rPr>
          <w:rFonts w:ascii="Arial" w:hAnsi="Arial" w:cs="Arial"/>
          <w:sz w:val="20"/>
          <w:szCs w:val="20"/>
        </w:rPr>
        <w:t xml:space="preserve"> Vrednost </w:t>
      </w:r>
      <w:r w:rsidR="0066688B" w:rsidRPr="001172A9">
        <w:rPr>
          <w:rFonts w:ascii="Arial" w:hAnsi="Arial" w:cs="Arial"/>
          <w:i/>
          <w:sz w:val="20"/>
          <w:szCs w:val="20"/>
        </w:rPr>
        <w:t>DocTypeIndic</w:t>
      </w:r>
      <w:r w:rsidR="0066688B" w:rsidRPr="001172A9">
        <w:rPr>
          <w:rFonts w:ascii="Arial" w:hAnsi="Arial" w:cs="Arial"/>
          <w:sz w:val="20"/>
          <w:szCs w:val="20"/>
        </w:rPr>
        <w:t xml:space="preserve"> </w:t>
      </w:r>
      <w:r w:rsidR="0066688B">
        <w:rPr>
          <w:rFonts w:ascii="Arial" w:hAnsi="Arial" w:cs="Arial"/>
          <w:sz w:val="20"/>
          <w:szCs w:val="20"/>
        </w:rPr>
        <w:t>v Poročilu</w:t>
      </w:r>
      <w:r w:rsidR="001172A9" w:rsidRPr="001172A9">
        <w:rPr>
          <w:rFonts w:ascii="Arial" w:hAnsi="Arial" w:cs="Arial"/>
          <w:sz w:val="20"/>
          <w:szCs w:val="20"/>
        </w:rPr>
        <w:t xml:space="preserve"> o računu ima v </w:t>
      </w:r>
      <w:r w:rsidR="005F72C9">
        <w:rPr>
          <w:rFonts w:ascii="Arial" w:hAnsi="Arial" w:cs="Arial"/>
          <w:sz w:val="20"/>
          <w:szCs w:val="20"/>
        </w:rPr>
        <w:t>začetnem</w:t>
      </w:r>
      <w:r w:rsidR="001172A9" w:rsidRPr="001172A9">
        <w:rPr>
          <w:rFonts w:ascii="Arial" w:hAnsi="Arial" w:cs="Arial"/>
          <w:sz w:val="20"/>
          <w:szCs w:val="20"/>
        </w:rPr>
        <w:t xml:space="preserve"> sporočilu vrednost </w:t>
      </w:r>
      <w:r w:rsidR="00F412D1">
        <w:rPr>
          <w:rFonts w:ascii="Arial" w:hAnsi="Arial" w:cs="Arial"/>
          <w:sz w:val="20"/>
          <w:szCs w:val="20"/>
        </w:rPr>
        <w:t>»</w:t>
      </w:r>
      <w:r w:rsidR="001172A9" w:rsidRPr="001172A9">
        <w:rPr>
          <w:rFonts w:ascii="Arial" w:hAnsi="Arial" w:cs="Arial"/>
          <w:sz w:val="20"/>
          <w:szCs w:val="20"/>
        </w:rPr>
        <w:t>OECD1</w:t>
      </w:r>
      <w:r w:rsidR="00F412D1">
        <w:rPr>
          <w:rFonts w:ascii="Arial" w:hAnsi="Arial" w:cs="Arial"/>
          <w:sz w:val="20"/>
          <w:szCs w:val="20"/>
        </w:rPr>
        <w:t>«</w:t>
      </w:r>
      <w:r w:rsidR="001172A9" w:rsidRPr="001172A9">
        <w:rPr>
          <w:rFonts w:ascii="Arial" w:hAnsi="Arial" w:cs="Arial"/>
          <w:sz w:val="20"/>
          <w:szCs w:val="20"/>
        </w:rPr>
        <w:t xml:space="preserve">, v </w:t>
      </w:r>
      <w:r w:rsidR="005F72C9">
        <w:rPr>
          <w:rFonts w:ascii="Arial" w:hAnsi="Arial" w:cs="Arial"/>
          <w:sz w:val="20"/>
          <w:szCs w:val="20"/>
        </w:rPr>
        <w:t>popravljalnih</w:t>
      </w:r>
      <w:r w:rsidR="00C35AE5">
        <w:rPr>
          <w:rFonts w:ascii="Arial" w:hAnsi="Arial" w:cs="Arial"/>
          <w:sz w:val="20"/>
          <w:szCs w:val="20"/>
        </w:rPr>
        <w:t xml:space="preserve"> sporočilih</w:t>
      </w:r>
      <w:r w:rsidR="001172A9" w:rsidRPr="001172A9">
        <w:rPr>
          <w:rFonts w:ascii="Arial" w:hAnsi="Arial" w:cs="Arial"/>
          <w:sz w:val="20"/>
          <w:szCs w:val="20"/>
        </w:rPr>
        <w:t xml:space="preserve"> pa vrednost </w:t>
      </w:r>
      <w:r w:rsidR="00F412D1">
        <w:rPr>
          <w:rFonts w:ascii="Arial" w:hAnsi="Arial" w:cs="Arial"/>
          <w:sz w:val="20"/>
          <w:szCs w:val="20"/>
        </w:rPr>
        <w:t>»</w:t>
      </w:r>
      <w:r w:rsidR="001172A9" w:rsidRPr="001172A9">
        <w:rPr>
          <w:rFonts w:ascii="Arial" w:hAnsi="Arial" w:cs="Arial"/>
          <w:sz w:val="20"/>
          <w:szCs w:val="20"/>
        </w:rPr>
        <w:t>OECD2</w:t>
      </w:r>
      <w:r w:rsidR="00F412D1">
        <w:rPr>
          <w:rFonts w:ascii="Arial" w:hAnsi="Arial" w:cs="Arial"/>
          <w:sz w:val="20"/>
          <w:szCs w:val="20"/>
        </w:rPr>
        <w:t>«</w:t>
      </w:r>
      <w:r w:rsidR="001172A9">
        <w:rPr>
          <w:rFonts w:ascii="Arial" w:hAnsi="Arial" w:cs="Arial"/>
          <w:sz w:val="20"/>
          <w:szCs w:val="20"/>
        </w:rPr>
        <w:t>.</w:t>
      </w:r>
    </w:p>
    <w:p w:rsidR="004212BC" w:rsidRDefault="004212BC" w:rsidP="00276038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276038" w:rsidRDefault="00DA0E6B" w:rsidP="00276038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7A71A3">
        <w:rPr>
          <w:rFonts w:ascii="Arial" w:hAnsi="Arial" w:cs="Arial"/>
          <w:sz w:val="20"/>
          <w:szCs w:val="20"/>
        </w:rPr>
        <w:t xml:space="preserve">rugo Poročilo o računu </w:t>
      </w:r>
      <w:r>
        <w:rPr>
          <w:rFonts w:ascii="Arial" w:hAnsi="Arial" w:cs="Arial"/>
          <w:sz w:val="20"/>
          <w:szCs w:val="20"/>
        </w:rPr>
        <w:t xml:space="preserve">se v prvem in drugem </w:t>
      </w:r>
      <w:r w:rsidR="005F72C9">
        <w:rPr>
          <w:rFonts w:ascii="Arial" w:hAnsi="Arial" w:cs="Arial"/>
          <w:sz w:val="20"/>
          <w:szCs w:val="20"/>
        </w:rPr>
        <w:t>popravljalnem</w:t>
      </w:r>
      <w:r>
        <w:rPr>
          <w:rFonts w:ascii="Arial" w:hAnsi="Arial" w:cs="Arial"/>
          <w:sz w:val="20"/>
          <w:szCs w:val="20"/>
        </w:rPr>
        <w:t xml:space="preserve"> sporočilu </w:t>
      </w:r>
      <w:r w:rsidR="007A71A3">
        <w:rPr>
          <w:rFonts w:ascii="Arial" w:hAnsi="Arial" w:cs="Arial"/>
          <w:sz w:val="20"/>
          <w:szCs w:val="20"/>
        </w:rPr>
        <w:t xml:space="preserve">ne </w:t>
      </w:r>
      <w:r w:rsidR="00392FA8">
        <w:rPr>
          <w:rFonts w:ascii="Arial" w:hAnsi="Arial" w:cs="Arial"/>
          <w:sz w:val="20"/>
          <w:szCs w:val="20"/>
        </w:rPr>
        <w:t>poroča</w:t>
      </w:r>
      <w:r w:rsidR="007A71A3" w:rsidDel="00247684">
        <w:rPr>
          <w:rFonts w:ascii="Arial" w:hAnsi="Arial" w:cs="Arial"/>
          <w:sz w:val="20"/>
          <w:szCs w:val="20"/>
        </w:rPr>
        <w:t xml:space="preserve"> še enkrat</w:t>
      </w:r>
      <w:r>
        <w:rPr>
          <w:rFonts w:ascii="Arial" w:hAnsi="Arial" w:cs="Arial"/>
          <w:sz w:val="20"/>
          <w:szCs w:val="20"/>
        </w:rPr>
        <w:t>, ker se</w:t>
      </w:r>
      <w:r w:rsidR="007A71A3">
        <w:rPr>
          <w:rFonts w:ascii="Arial" w:hAnsi="Arial" w:cs="Arial"/>
          <w:sz w:val="20"/>
          <w:szCs w:val="20"/>
        </w:rPr>
        <w:t xml:space="preserve"> podatki ne </w:t>
      </w:r>
      <w:r w:rsidR="008203F2">
        <w:rPr>
          <w:rFonts w:ascii="Arial" w:hAnsi="Arial" w:cs="Arial"/>
          <w:sz w:val="20"/>
          <w:szCs w:val="20"/>
        </w:rPr>
        <w:t>spreminjajo.</w:t>
      </w:r>
    </w:p>
    <w:p w:rsidR="00392FA8" w:rsidRDefault="00392FA8" w:rsidP="00276038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68118F" w:rsidRDefault="0068118F" w:rsidP="0068118F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A95127">
        <w:rPr>
          <w:rFonts w:ascii="Arial" w:hAnsi="Arial" w:cs="Arial"/>
          <w:sz w:val="20"/>
          <w:szCs w:val="20"/>
        </w:rPr>
        <w:t xml:space="preserve">Primer </w:t>
      </w:r>
      <w:r w:rsidR="00D21056">
        <w:rPr>
          <w:rFonts w:ascii="Arial" w:hAnsi="Arial" w:cs="Arial"/>
          <w:sz w:val="20"/>
          <w:szCs w:val="20"/>
        </w:rPr>
        <w:t>8</w:t>
      </w:r>
      <w:r w:rsidRPr="00A95127">
        <w:rPr>
          <w:rFonts w:ascii="Arial" w:hAnsi="Arial" w:cs="Arial"/>
          <w:sz w:val="20"/>
          <w:szCs w:val="20"/>
        </w:rPr>
        <w:t xml:space="preserve"> je prikazan z naslednjim</w:t>
      </w:r>
      <w:r>
        <w:rPr>
          <w:rFonts w:ascii="Arial" w:hAnsi="Arial" w:cs="Arial"/>
          <w:sz w:val="20"/>
          <w:szCs w:val="20"/>
        </w:rPr>
        <w:t>i sporočili:</w:t>
      </w:r>
    </w:p>
    <w:p w:rsidR="00A91291" w:rsidRDefault="00A91291" w:rsidP="0068118F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68118F" w:rsidRDefault="00564D9C" w:rsidP="0068118F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1543" w:dyaOrig="1000">
          <v:shape id="_x0000_i1041" type="#_x0000_t75" style="width:79.5pt;height:50.25pt" o:ole="" o:bordertopcolor="red" o:borderleftcolor="red" o:borderbottomcolor="red" o:borderrightcolor="red">
            <v:imagedata r:id="rId5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ackage" ShapeID="_x0000_i1041" DrawAspect="Icon" ObjectID="_1559629743" r:id="rId53"/>
        </w:object>
      </w:r>
      <w:r w:rsidR="00876E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object w:dxaOrig="1543" w:dyaOrig="1000">
          <v:shape id="_x0000_i1042" type="#_x0000_t75" style="width:79.5pt;height:50.25pt" o:ole="" o:bordertopcolor="red" o:borderleftcolor="red" o:borderbottomcolor="red" o:borderrightcolor="red">
            <v:imagedata r:id="rId5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ackage" ShapeID="_x0000_i1042" DrawAspect="Icon" ObjectID="_1559629744" r:id="rId55"/>
        </w:object>
      </w:r>
      <w:r w:rsidR="00876E5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object w:dxaOrig="1543" w:dyaOrig="1000">
          <v:shape id="_x0000_i1043" type="#_x0000_t75" style="width:79.5pt;height:50.25pt" o:ole="" o:bordertopcolor="red" o:borderleftcolor="red" o:borderbottomcolor="red" o:borderrightcolor="red">
            <v:imagedata r:id="rId5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ackage" ShapeID="_x0000_i1043" DrawAspect="Icon" ObjectID="_1559629745" r:id="rId57"/>
        </w:object>
      </w:r>
    </w:p>
    <w:p w:rsidR="001B3C94" w:rsidRPr="00290D17" w:rsidRDefault="001B3C94" w:rsidP="00290D17">
      <w:pPr>
        <w:spacing w:line="260" w:lineRule="atLeast"/>
        <w:jc w:val="both"/>
        <w:rPr>
          <w:rFonts w:ascii="Arial" w:hAnsi="Arial" w:cs="Arial"/>
          <w:color w:val="FF0000"/>
          <w:sz w:val="20"/>
          <w:szCs w:val="20"/>
        </w:rPr>
      </w:pPr>
    </w:p>
    <w:p w:rsidR="001B3C94" w:rsidRDefault="001B3C94" w:rsidP="001637C0">
      <w:pPr>
        <w:jc w:val="center"/>
        <w:rPr>
          <w:rFonts w:ascii="Arial" w:hAnsi="Arial" w:cs="Arial"/>
          <w:sz w:val="20"/>
          <w:szCs w:val="20"/>
        </w:rPr>
      </w:pPr>
    </w:p>
    <w:p w:rsidR="00BE1C60" w:rsidRDefault="00BE1C60" w:rsidP="001637C0">
      <w:pPr>
        <w:jc w:val="center"/>
        <w:rPr>
          <w:rFonts w:ascii="Arial" w:hAnsi="Arial" w:cs="Arial"/>
          <w:sz w:val="20"/>
          <w:szCs w:val="20"/>
        </w:rPr>
      </w:pPr>
    </w:p>
    <w:p w:rsidR="00A91291" w:rsidRDefault="00A91291" w:rsidP="00A91291">
      <w:pPr>
        <w:pStyle w:val="Naslov1"/>
        <w:numPr>
          <w:ilvl w:val="0"/>
          <w:numId w:val="0"/>
        </w:numPr>
        <w:ind w:left="432"/>
        <w:rPr>
          <w:b/>
        </w:rPr>
      </w:pPr>
      <w:bookmarkStart w:id="21" w:name="_Toc472070532"/>
      <w:bookmarkStart w:id="22" w:name="_Toc482281680"/>
    </w:p>
    <w:p w:rsidR="00F3300D" w:rsidRPr="0072416C" w:rsidRDefault="00F3300D" w:rsidP="0072416C">
      <w:pPr>
        <w:pStyle w:val="Naslov1"/>
        <w:rPr>
          <w:b/>
        </w:rPr>
      </w:pPr>
      <w:r w:rsidRPr="0072416C">
        <w:rPr>
          <w:b/>
        </w:rPr>
        <w:t>Ničelno sporočilo</w:t>
      </w:r>
      <w:bookmarkEnd w:id="21"/>
      <w:bookmarkEnd w:id="22"/>
    </w:p>
    <w:p w:rsidR="00F3300D" w:rsidRDefault="00F3300D"/>
    <w:p w:rsidR="0072416C" w:rsidRDefault="0072416C" w:rsidP="00BE1C60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F3300D" w:rsidRDefault="00350C33" w:rsidP="00BE1C60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F908F4">
        <w:rPr>
          <w:rFonts w:ascii="Arial" w:hAnsi="Arial" w:cs="Arial"/>
          <w:sz w:val="20"/>
          <w:szCs w:val="20"/>
        </w:rPr>
        <w:t xml:space="preserve">Ničelno sporočilo bo Poročevalska FI poslala v primeru, ko v svojih evidencah ne bo imela nobenih podatkov </w:t>
      </w:r>
      <w:r w:rsidR="00E347D2" w:rsidRPr="00F908F4">
        <w:rPr>
          <w:rFonts w:ascii="Arial" w:hAnsi="Arial" w:cs="Arial"/>
          <w:sz w:val="20"/>
          <w:szCs w:val="20"/>
        </w:rPr>
        <w:t xml:space="preserve">za poročanje, t.j. </w:t>
      </w:r>
      <w:r w:rsidRPr="00F908F4">
        <w:rPr>
          <w:rFonts w:ascii="Arial" w:hAnsi="Arial" w:cs="Arial"/>
          <w:sz w:val="20"/>
          <w:szCs w:val="20"/>
        </w:rPr>
        <w:t>o osebah</w:t>
      </w:r>
      <w:r w:rsidR="00BE1C60">
        <w:rPr>
          <w:rFonts w:ascii="Arial" w:hAnsi="Arial" w:cs="Arial"/>
          <w:sz w:val="20"/>
          <w:szCs w:val="20"/>
        </w:rPr>
        <w:t>,</w:t>
      </w:r>
      <w:r w:rsidRPr="00F908F4">
        <w:rPr>
          <w:rFonts w:ascii="Arial" w:hAnsi="Arial" w:cs="Arial"/>
          <w:sz w:val="20"/>
          <w:szCs w:val="20"/>
        </w:rPr>
        <w:t xml:space="preserve"> o katerih mora poročati ali o računih</w:t>
      </w:r>
      <w:r w:rsidR="00BE1C60">
        <w:rPr>
          <w:rFonts w:ascii="Arial" w:hAnsi="Arial" w:cs="Arial"/>
          <w:sz w:val="20"/>
          <w:szCs w:val="20"/>
        </w:rPr>
        <w:t>,</w:t>
      </w:r>
      <w:r w:rsidRPr="00F908F4">
        <w:rPr>
          <w:rFonts w:ascii="Arial" w:hAnsi="Arial" w:cs="Arial"/>
          <w:sz w:val="20"/>
          <w:szCs w:val="20"/>
        </w:rPr>
        <w:t xml:space="preserve"> o katerih mora poročati.</w:t>
      </w:r>
      <w:r w:rsidR="00E347D2" w:rsidRPr="00F908F4">
        <w:rPr>
          <w:rFonts w:ascii="Arial" w:hAnsi="Arial" w:cs="Arial"/>
          <w:sz w:val="20"/>
          <w:szCs w:val="20"/>
        </w:rPr>
        <w:t xml:space="preserve"> Ničelno sporočilo se lahko nanaša le na eno poročevalsko obdobje.</w:t>
      </w:r>
      <w:r w:rsidR="00F908F4" w:rsidRPr="00F908F4">
        <w:rPr>
          <w:rFonts w:ascii="Arial" w:hAnsi="Arial" w:cs="Arial"/>
          <w:sz w:val="20"/>
          <w:szCs w:val="20"/>
        </w:rPr>
        <w:t xml:space="preserve"> Z </w:t>
      </w:r>
      <w:r w:rsidR="00F412D1">
        <w:rPr>
          <w:rFonts w:ascii="Arial" w:hAnsi="Arial" w:cs="Arial"/>
          <w:sz w:val="20"/>
          <w:szCs w:val="20"/>
        </w:rPr>
        <w:t>n</w:t>
      </w:r>
      <w:r w:rsidR="00F908F4" w:rsidRPr="00F908F4">
        <w:rPr>
          <w:rFonts w:ascii="Arial" w:hAnsi="Arial" w:cs="Arial"/>
          <w:sz w:val="20"/>
          <w:szCs w:val="20"/>
        </w:rPr>
        <w:t xml:space="preserve">ičelnim sporočilom bo Poročevalska FI sporočila, da za poročevalsko obdobje nima podatkov za poročanje. </w:t>
      </w:r>
    </w:p>
    <w:p w:rsidR="00CD3E96" w:rsidRDefault="00CD3E96" w:rsidP="00BE1C60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DF07D4" w:rsidRPr="00FB7E1C" w:rsidRDefault="00DF07D4" w:rsidP="00BE1C60">
      <w:pPr>
        <w:spacing w:line="260" w:lineRule="atLeast"/>
        <w:jc w:val="both"/>
        <w:rPr>
          <w:rFonts w:ascii="Arial" w:hAnsi="Arial" w:cs="Arial"/>
          <w:color w:val="FF0000"/>
          <w:sz w:val="20"/>
          <w:szCs w:val="20"/>
        </w:rPr>
      </w:pPr>
      <w:r w:rsidRPr="00FB7E1C">
        <w:rPr>
          <w:rFonts w:ascii="Arial" w:hAnsi="Arial" w:cs="Arial"/>
          <w:color w:val="FF0000"/>
          <w:sz w:val="20"/>
          <w:szCs w:val="20"/>
        </w:rPr>
        <w:t>Primer ničelnega sporočila je prikazan z naslednjim sporočilom:</w:t>
      </w:r>
    </w:p>
    <w:p w:rsidR="00CD3E96" w:rsidRDefault="00CD3E96" w:rsidP="00F908F4">
      <w:pPr>
        <w:jc w:val="both"/>
        <w:rPr>
          <w:rFonts w:ascii="Arial" w:hAnsi="Arial" w:cs="Arial"/>
          <w:sz w:val="20"/>
          <w:szCs w:val="20"/>
        </w:rPr>
      </w:pPr>
    </w:p>
    <w:p w:rsidR="00DF07D4" w:rsidRDefault="00FB7E1C" w:rsidP="00F908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1531" w:dyaOrig="991">
          <v:shape id="_x0000_i1044" type="#_x0000_t75" style="width:76.5pt;height:49.5pt" o:ole="" o:bordertopcolor="red" o:borderleftcolor="red" o:borderbottomcolor="red" o:borderrightcolor="red">
            <v:imagedata r:id="rId5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ackage" ShapeID="_x0000_i1044" DrawAspect="Icon" ObjectID="_1559629746" r:id="rId59"/>
        </w:object>
      </w:r>
    </w:p>
    <w:p w:rsidR="00042D4C" w:rsidRDefault="00042D4C" w:rsidP="00F908F4">
      <w:pPr>
        <w:jc w:val="both"/>
        <w:rPr>
          <w:rFonts w:ascii="Arial" w:hAnsi="Arial" w:cs="Arial"/>
          <w:sz w:val="20"/>
          <w:szCs w:val="20"/>
        </w:rPr>
      </w:pPr>
    </w:p>
    <w:p w:rsidR="00042D4C" w:rsidRPr="00F908F4" w:rsidRDefault="00042D4C" w:rsidP="00F908F4">
      <w:pPr>
        <w:jc w:val="both"/>
        <w:rPr>
          <w:rFonts w:ascii="Arial" w:hAnsi="Arial" w:cs="Arial"/>
          <w:sz w:val="20"/>
          <w:szCs w:val="20"/>
        </w:rPr>
      </w:pPr>
    </w:p>
    <w:sectPr w:rsidR="00042D4C" w:rsidRPr="00F908F4" w:rsidSect="00816168">
      <w:headerReference w:type="default" r:id="rId60"/>
      <w:footerReference w:type="default" r:id="rId61"/>
      <w:headerReference w:type="first" r:id="rId62"/>
      <w:footerReference w:type="first" r:id="rId63"/>
      <w:pgSz w:w="11900" w:h="16840" w:code="9"/>
      <w:pgMar w:top="1701" w:right="1701" w:bottom="1134" w:left="1701" w:header="964" w:footer="79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751" w:rsidRDefault="00A93751">
      <w:r>
        <w:separator/>
      </w:r>
    </w:p>
  </w:endnote>
  <w:endnote w:type="continuationSeparator" w:id="0">
    <w:p w:rsidR="00A93751" w:rsidRDefault="00A93751">
      <w:r>
        <w:continuationSeparator/>
      </w:r>
    </w:p>
  </w:endnote>
  <w:endnote w:type="continuationNotice" w:id="1">
    <w:p w:rsidR="00A93751" w:rsidRDefault="00A937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955" w:rsidRPr="00797A8A" w:rsidRDefault="00792955" w:rsidP="004416FC">
    <w:pPr>
      <w:pStyle w:val="Noga"/>
      <w:jc w:val="right"/>
      <w:rPr>
        <w:rFonts w:ascii="Arial" w:hAnsi="Arial" w:cs="Arial"/>
      </w:rPr>
    </w:pPr>
    <w:r w:rsidRPr="00797A8A">
      <w:rPr>
        <w:rFonts w:ascii="Arial" w:hAnsi="Arial" w:cs="Arial"/>
        <w:sz w:val="16"/>
      </w:rPr>
      <w:fldChar w:fldCharType="begin"/>
    </w:r>
    <w:r w:rsidRPr="00797A8A">
      <w:rPr>
        <w:rFonts w:ascii="Arial" w:hAnsi="Arial" w:cs="Arial"/>
        <w:sz w:val="16"/>
      </w:rPr>
      <w:instrText xml:space="preserve"> PAGE </w:instrText>
    </w:r>
    <w:r w:rsidRPr="00797A8A">
      <w:rPr>
        <w:rFonts w:ascii="Arial" w:hAnsi="Arial" w:cs="Arial"/>
        <w:sz w:val="16"/>
      </w:rPr>
      <w:fldChar w:fldCharType="separate"/>
    </w:r>
    <w:r w:rsidR="00FB7E1C">
      <w:rPr>
        <w:rFonts w:ascii="Arial" w:hAnsi="Arial" w:cs="Arial"/>
        <w:sz w:val="16"/>
      </w:rPr>
      <w:t>14</w:t>
    </w:r>
    <w:r w:rsidRPr="00797A8A">
      <w:rPr>
        <w:rFonts w:ascii="Arial" w:hAnsi="Arial" w:cs="Arial"/>
        <w:sz w:val="16"/>
      </w:rPr>
      <w:fldChar w:fldCharType="end"/>
    </w:r>
    <w:r w:rsidRPr="00797A8A">
      <w:rPr>
        <w:rFonts w:ascii="Arial" w:hAnsi="Arial" w:cs="Arial"/>
        <w:sz w:val="16"/>
      </w:rPr>
      <w:t>/</w:t>
    </w:r>
    <w:r w:rsidRPr="00797A8A">
      <w:rPr>
        <w:rFonts w:ascii="Arial" w:hAnsi="Arial" w:cs="Arial"/>
        <w:sz w:val="16"/>
      </w:rPr>
      <w:fldChar w:fldCharType="begin"/>
    </w:r>
    <w:r w:rsidRPr="00797A8A">
      <w:rPr>
        <w:rFonts w:ascii="Arial" w:hAnsi="Arial" w:cs="Arial"/>
        <w:sz w:val="16"/>
      </w:rPr>
      <w:instrText xml:space="preserve"> NUMPAGES </w:instrText>
    </w:r>
    <w:r w:rsidRPr="00797A8A">
      <w:rPr>
        <w:rFonts w:ascii="Arial" w:hAnsi="Arial" w:cs="Arial"/>
        <w:sz w:val="16"/>
      </w:rPr>
      <w:fldChar w:fldCharType="separate"/>
    </w:r>
    <w:r w:rsidR="00FB7E1C">
      <w:rPr>
        <w:rFonts w:ascii="Arial" w:hAnsi="Arial" w:cs="Arial"/>
        <w:sz w:val="16"/>
      </w:rPr>
      <w:t>15</w:t>
    </w:r>
    <w:r w:rsidRPr="00797A8A">
      <w:rPr>
        <w:rFonts w:ascii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955" w:rsidRDefault="00792955" w:rsidP="004416FC">
    <w:pPr>
      <w:pStyle w:val="Nog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751" w:rsidRDefault="00A93751">
      <w:r>
        <w:separator/>
      </w:r>
    </w:p>
  </w:footnote>
  <w:footnote w:type="continuationSeparator" w:id="0">
    <w:p w:rsidR="00A93751" w:rsidRDefault="00A93751">
      <w:r>
        <w:continuationSeparator/>
      </w:r>
    </w:p>
  </w:footnote>
  <w:footnote w:type="continuationNotice" w:id="1">
    <w:p w:rsidR="00A93751" w:rsidRDefault="00A93751"/>
  </w:footnote>
  <w:footnote w:id="2">
    <w:p w:rsidR="00792955" w:rsidRDefault="00792955" w:rsidP="00F30CF9">
      <w:pPr>
        <w:pStyle w:val="Sprotnaopomba-besedilo"/>
        <w:spacing w:line="480" w:lineRule="auto"/>
      </w:pPr>
      <w:r>
        <w:rPr>
          <w:rStyle w:val="Sprotnaopomba-sklic"/>
        </w:rPr>
        <w:footnoteRef/>
      </w:r>
      <w:r>
        <w:t xml:space="preserve"> </w:t>
      </w:r>
      <w:r w:rsidRPr="00BB0834">
        <w:rPr>
          <w:rFonts w:ascii="Arial" w:hAnsi="Arial" w:cs="Arial"/>
          <w:sz w:val="18"/>
          <w:szCs w:val="18"/>
        </w:rPr>
        <w:t xml:space="preserve">Začetno sporočilo </w:t>
      </w:r>
      <w:r w:rsidR="009E6738">
        <w:rPr>
          <w:rFonts w:ascii="Arial" w:hAnsi="Arial" w:cs="Arial"/>
          <w:sz w:val="18"/>
          <w:szCs w:val="18"/>
        </w:rPr>
        <w:t xml:space="preserve">se v angleškem jeziku navaja kot </w:t>
      </w:r>
      <w:r w:rsidR="00F30CF9">
        <w:rPr>
          <w:rFonts w:ascii="Arial" w:hAnsi="Arial" w:cs="Arial"/>
          <w:sz w:val="18"/>
          <w:szCs w:val="18"/>
        </w:rPr>
        <w:t>»</w:t>
      </w:r>
      <w:r w:rsidR="009E6738">
        <w:rPr>
          <w:rFonts w:ascii="Arial" w:hAnsi="Arial" w:cs="Arial"/>
          <w:sz w:val="18"/>
          <w:szCs w:val="18"/>
        </w:rPr>
        <w:t>Initial Data MSG</w:t>
      </w:r>
      <w:r w:rsidR="00F30CF9">
        <w:rPr>
          <w:rFonts w:ascii="Arial" w:hAnsi="Arial" w:cs="Arial"/>
          <w:sz w:val="18"/>
          <w:szCs w:val="18"/>
        </w:rPr>
        <w:t>«</w:t>
      </w:r>
      <w:r w:rsidR="009E6738">
        <w:rPr>
          <w:rFonts w:ascii="Arial" w:hAnsi="Arial" w:cs="Arial"/>
          <w:sz w:val="18"/>
          <w:szCs w:val="18"/>
        </w:rPr>
        <w:t xml:space="preserve"> (inicialno sporočilo)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7047D7" w:rsidRPr="00692090" w:rsidRDefault="007047D7" w:rsidP="007047D7">
      <w:pPr>
        <w:pStyle w:val="Sprotnaopomba-besedilo"/>
        <w:rPr>
          <w:sz w:val="18"/>
          <w:szCs w:val="18"/>
        </w:rPr>
      </w:pPr>
      <w:r w:rsidRPr="00692090">
        <w:rPr>
          <w:rStyle w:val="Sprotnaopomba-sklic"/>
          <w:rFonts w:ascii="Arial" w:hAnsi="Arial" w:cs="Arial"/>
          <w:sz w:val="18"/>
          <w:szCs w:val="18"/>
        </w:rPr>
        <w:footnoteRef/>
      </w:r>
      <w:r w:rsidRPr="00692090">
        <w:rPr>
          <w:rFonts w:ascii="Arial" w:hAnsi="Arial" w:cs="Arial"/>
          <w:sz w:val="18"/>
          <w:szCs w:val="18"/>
        </w:rPr>
        <w:t xml:space="preserve"> </w:t>
      </w:r>
      <w:r w:rsidR="009E6738" w:rsidRPr="00692090">
        <w:rPr>
          <w:rFonts w:ascii="Arial" w:hAnsi="Arial" w:cs="Arial"/>
          <w:sz w:val="18"/>
          <w:szCs w:val="18"/>
        </w:rPr>
        <w:t xml:space="preserve">Popravljalno sporočilo se v angleškem jeziku navaja kot </w:t>
      </w:r>
      <w:r w:rsidR="00F30CF9" w:rsidRPr="00692090">
        <w:rPr>
          <w:rFonts w:ascii="Arial" w:hAnsi="Arial" w:cs="Arial"/>
          <w:sz w:val="18"/>
          <w:szCs w:val="18"/>
        </w:rPr>
        <w:t>»</w:t>
      </w:r>
      <w:r w:rsidRPr="00692090">
        <w:rPr>
          <w:rFonts w:ascii="Arial" w:hAnsi="Arial" w:cs="Arial"/>
          <w:sz w:val="18"/>
          <w:szCs w:val="18"/>
        </w:rPr>
        <w:t>Correction message</w:t>
      </w:r>
      <w:r w:rsidR="00F30CF9" w:rsidRPr="00692090">
        <w:rPr>
          <w:rFonts w:ascii="Arial" w:hAnsi="Arial" w:cs="Arial"/>
          <w:sz w:val="18"/>
          <w:szCs w:val="18"/>
        </w:rPr>
        <w:t>«</w:t>
      </w:r>
      <w:r w:rsidR="009E6738" w:rsidRPr="00692090">
        <w:rPr>
          <w:rFonts w:ascii="Arial" w:hAnsi="Arial" w:cs="Arial"/>
          <w:sz w:val="18"/>
          <w:szCs w:val="18"/>
        </w:rPr>
        <w:t xml:space="preserve"> (korekcijsko sporočilo)</w:t>
      </w:r>
      <w:r w:rsidRPr="00692090">
        <w:rPr>
          <w:rFonts w:ascii="Arial" w:hAnsi="Arial" w:cs="Arial"/>
          <w:sz w:val="18"/>
          <w:szCs w:val="18"/>
        </w:rPr>
        <w:t xml:space="preserve">. </w:t>
      </w:r>
    </w:p>
    <w:p w:rsidR="007047D7" w:rsidRDefault="007047D7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955" w:rsidRPr="00110CBD" w:rsidRDefault="00792955" w:rsidP="004416FC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792955" w:rsidRPr="008F3500">
      <w:trPr>
        <w:cantSplit/>
        <w:trHeight w:hRule="exact" w:val="847"/>
      </w:trPr>
      <w:tc>
        <w:tcPr>
          <w:tcW w:w="567" w:type="dxa"/>
        </w:tcPr>
        <w:p w:rsidR="00792955" w:rsidRDefault="00792955" w:rsidP="004416FC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:rsidR="00792955" w:rsidRPr="006D42D9" w:rsidRDefault="00792955" w:rsidP="004416FC">
          <w:pPr>
            <w:rPr>
              <w:rFonts w:ascii="Republika" w:hAnsi="Republika"/>
              <w:sz w:val="60"/>
              <w:szCs w:val="60"/>
            </w:rPr>
          </w:pPr>
        </w:p>
        <w:p w:rsidR="00792955" w:rsidRPr="006D42D9" w:rsidRDefault="00792955" w:rsidP="004416FC">
          <w:pPr>
            <w:rPr>
              <w:rFonts w:ascii="Republika" w:hAnsi="Republika"/>
              <w:sz w:val="60"/>
              <w:szCs w:val="60"/>
            </w:rPr>
          </w:pPr>
        </w:p>
        <w:p w:rsidR="00792955" w:rsidRPr="006D42D9" w:rsidRDefault="00792955" w:rsidP="004416FC">
          <w:pPr>
            <w:rPr>
              <w:rFonts w:ascii="Republika" w:hAnsi="Republika"/>
              <w:sz w:val="60"/>
              <w:szCs w:val="60"/>
            </w:rPr>
          </w:pPr>
        </w:p>
        <w:p w:rsidR="00792955" w:rsidRPr="006D42D9" w:rsidRDefault="00792955" w:rsidP="004416FC">
          <w:pPr>
            <w:rPr>
              <w:rFonts w:ascii="Republika" w:hAnsi="Republika"/>
              <w:sz w:val="60"/>
              <w:szCs w:val="60"/>
            </w:rPr>
          </w:pPr>
        </w:p>
        <w:p w:rsidR="00792955" w:rsidRPr="006D42D9" w:rsidRDefault="00792955" w:rsidP="004416FC">
          <w:pPr>
            <w:rPr>
              <w:rFonts w:ascii="Republika" w:hAnsi="Republika"/>
              <w:sz w:val="60"/>
              <w:szCs w:val="60"/>
            </w:rPr>
          </w:pPr>
        </w:p>
        <w:p w:rsidR="00792955" w:rsidRPr="006D42D9" w:rsidRDefault="00792955" w:rsidP="004416FC">
          <w:pPr>
            <w:rPr>
              <w:rFonts w:ascii="Republika" w:hAnsi="Republika"/>
              <w:sz w:val="60"/>
              <w:szCs w:val="60"/>
            </w:rPr>
          </w:pPr>
        </w:p>
        <w:p w:rsidR="00792955" w:rsidRPr="006D42D9" w:rsidRDefault="00792955" w:rsidP="004416FC">
          <w:pPr>
            <w:rPr>
              <w:rFonts w:ascii="Republika" w:hAnsi="Republika"/>
              <w:sz w:val="60"/>
              <w:szCs w:val="60"/>
            </w:rPr>
          </w:pPr>
        </w:p>
        <w:p w:rsidR="00792955" w:rsidRPr="006D42D9" w:rsidRDefault="00792955" w:rsidP="004416FC">
          <w:pPr>
            <w:rPr>
              <w:rFonts w:ascii="Republika" w:hAnsi="Republika"/>
              <w:sz w:val="60"/>
              <w:szCs w:val="60"/>
            </w:rPr>
          </w:pPr>
        </w:p>
        <w:p w:rsidR="00792955" w:rsidRPr="006D42D9" w:rsidRDefault="00792955" w:rsidP="004416FC">
          <w:pPr>
            <w:rPr>
              <w:rFonts w:ascii="Republika" w:hAnsi="Republika"/>
              <w:sz w:val="60"/>
              <w:szCs w:val="60"/>
            </w:rPr>
          </w:pPr>
        </w:p>
        <w:p w:rsidR="00792955" w:rsidRPr="006D42D9" w:rsidRDefault="00792955" w:rsidP="004416FC">
          <w:pPr>
            <w:rPr>
              <w:rFonts w:ascii="Republika" w:hAnsi="Republika"/>
              <w:sz w:val="60"/>
              <w:szCs w:val="60"/>
            </w:rPr>
          </w:pPr>
        </w:p>
        <w:p w:rsidR="00792955" w:rsidRPr="006D42D9" w:rsidRDefault="00792955" w:rsidP="004416FC">
          <w:pPr>
            <w:rPr>
              <w:rFonts w:ascii="Republika" w:hAnsi="Republika"/>
              <w:sz w:val="60"/>
              <w:szCs w:val="60"/>
            </w:rPr>
          </w:pPr>
        </w:p>
        <w:p w:rsidR="00792955" w:rsidRPr="006D42D9" w:rsidRDefault="00792955" w:rsidP="004416FC">
          <w:pPr>
            <w:rPr>
              <w:rFonts w:ascii="Republika" w:hAnsi="Republika"/>
              <w:sz w:val="60"/>
              <w:szCs w:val="60"/>
            </w:rPr>
          </w:pPr>
        </w:p>
        <w:p w:rsidR="00792955" w:rsidRPr="006D42D9" w:rsidRDefault="00792955" w:rsidP="004416FC">
          <w:pPr>
            <w:rPr>
              <w:rFonts w:ascii="Republika" w:hAnsi="Republika"/>
              <w:sz w:val="60"/>
              <w:szCs w:val="60"/>
            </w:rPr>
          </w:pPr>
        </w:p>
        <w:p w:rsidR="00792955" w:rsidRPr="006D42D9" w:rsidRDefault="00792955" w:rsidP="004416FC">
          <w:pPr>
            <w:rPr>
              <w:rFonts w:ascii="Republika" w:hAnsi="Republika"/>
              <w:sz w:val="60"/>
              <w:szCs w:val="60"/>
            </w:rPr>
          </w:pPr>
        </w:p>
        <w:p w:rsidR="00792955" w:rsidRPr="006D42D9" w:rsidRDefault="00792955" w:rsidP="004416FC">
          <w:pPr>
            <w:rPr>
              <w:rFonts w:ascii="Republika" w:hAnsi="Republika"/>
              <w:sz w:val="60"/>
              <w:szCs w:val="60"/>
            </w:rPr>
          </w:pPr>
        </w:p>
        <w:p w:rsidR="00792955" w:rsidRPr="006D42D9" w:rsidRDefault="00792955" w:rsidP="004416FC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792955" w:rsidRPr="008F3500" w:rsidRDefault="00792955" w:rsidP="004416FC">
    <w:pPr>
      <w:autoSpaceDE w:val="0"/>
      <w:autoSpaceDN w:val="0"/>
      <w:adjustRightInd w:val="0"/>
      <w:rPr>
        <w:rFonts w:ascii="Republika" w:hAnsi="Republika"/>
      </w:rPr>
    </w:pPr>
    <w:r>
      <w:rPr>
        <w:szCs w:val="20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FA08222" wp14:editId="2FA0822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4E05DE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:rsidR="00792955" w:rsidRPr="008F3500" w:rsidRDefault="00792955" w:rsidP="004416F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  <w:r>
      <w:rPr>
        <w:rFonts w:ascii="Republika Bold" w:hAnsi="Republika Bold"/>
        <w:b/>
        <w:caps/>
      </w:rPr>
      <w:t>Ministrstvo za finance</w:t>
    </w:r>
  </w:p>
  <w:p w:rsidR="00792955" w:rsidRDefault="00792955" w:rsidP="004416FC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</w:rPr>
    </w:pPr>
    <w:r>
      <w:rPr>
        <w:rFonts w:ascii="Republika" w:hAnsi="Republika"/>
        <w:caps/>
      </w:rPr>
      <w:t>FINANČNA uprava Republike Slovenije</w:t>
    </w:r>
  </w:p>
  <w:p w:rsidR="00792955" w:rsidRPr="00A12D5C" w:rsidRDefault="00792955" w:rsidP="004416FC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</w:rPr>
    </w:pPr>
    <w:r>
      <w:rPr>
        <w:rFonts w:ascii="Republika" w:hAnsi="Republika"/>
      </w:rPr>
      <w:t>Generalni finančni urad</w:t>
    </w:r>
  </w:p>
  <w:p w:rsidR="00792955" w:rsidRPr="008F3500" w:rsidRDefault="00792955" w:rsidP="004416F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Šmartinska cesta 55, p.p. 631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1001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01 478 38 00</w:t>
    </w:r>
  </w:p>
  <w:p w:rsidR="00792955" w:rsidRPr="008F3500" w:rsidRDefault="00792955" w:rsidP="004416F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01 478 39 00</w:t>
    </w:r>
    <w:r w:rsidRPr="008F3500">
      <w:rPr>
        <w:rFonts w:cs="Arial"/>
        <w:sz w:val="16"/>
      </w:rPr>
      <w:t xml:space="preserve"> </w:t>
    </w:r>
  </w:p>
  <w:p w:rsidR="00792955" w:rsidRPr="008F3500" w:rsidRDefault="00792955" w:rsidP="004416F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gfu.fu@gov.si</w:t>
    </w:r>
  </w:p>
  <w:p w:rsidR="00792955" w:rsidRPr="008F3500" w:rsidRDefault="00792955" w:rsidP="004416F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www.fu.gov.si</w:t>
    </w:r>
  </w:p>
  <w:p w:rsidR="00792955" w:rsidRPr="008F3500" w:rsidRDefault="00792955" w:rsidP="004416FC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5ECC"/>
    <w:multiLevelType w:val="hybridMultilevel"/>
    <w:tmpl w:val="E752DE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F4030"/>
    <w:multiLevelType w:val="multilevel"/>
    <w:tmpl w:val="80605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B413AAC"/>
    <w:multiLevelType w:val="hybridMultilevel"/>
    <w:tmpl w:val="107E0A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009CE"/>
    <w:multiLevelType w:val="hybridMultilevel"/>
    <w:tmpl w:val="DFF2F3C0"/>
    <w:lvl w:ilvl="0" w:tplc="B264182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8130C1"/>
    <w:multiLevelType w:val="hybridMultilevel"/>
    <w:tmpl w:val="3C3066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C2ACE"/>
    <w:multiLevelType w:val="hybridMultilevel"/>
    <w:tmpl w:val="DE1A2A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F521C"/>
    <w:multiLevelType w:val="hybridMultilevel"/>
    <w:tmpl w:val="7A2AFD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16988"/>
    <w:multiLevelType w:val="hybridMultilevel"/>
    <w:tmpl w:val="C2BADE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37398"/>
    <w:multiLevelType w:val="hybridMultilevel"/>
    <w:tmpl w:val="C16CC6F4"/>
    <w:lvl w:ilvl="0" w:tplc="0CEE721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6157F9"/>
    <w:multiLevelType w:val="hybridMultilevel"/>
    <w:tmpl w:val="5E2AF65A"/>
    <w:lvl w:ilvl="0" w:tplc="AA7256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32914"/>
    <w:multiLevelType w:val="hybridMultilevel"/>
    <w:tmpl w:val="5E44F31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EA7003"/>
    <w:multiLevelType w:val="hybridMultilevel"/>
    <w:tmpl w:val="7DDE2A3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A737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7F7462C4"/>
    <w:multiLevelType w:val="hybridMultilevel"/>
    <w:tmpl w:val="73C025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12"/>
  </w:num>
  <w:num w:numId="9">
    <w:abstractNumId w:val="6"/>
  </w:num>
  <w:num w:numId="10">
    <w:abstractNumId w:val="13"/>
  </w:num>
  <w:num w:numId="11">
    <w:abstractNumId w:val="3"/>
  </w:num>
  <w:num w:numId="12">
    <w:abstractNumId w:val="8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FB"/>
    <w:rsid w:val="00002419"/>
    <w:rsid w:val="00003EAA"/>
    <w:rsid w:val="000048E1"/>
    <w:rsid w:val="00005443"/>
    <w:rsid w:val="000108EA"/>
    <w:rsid w:val="00016894"/>
    <w:rsid w:val="00016D78"/>
    <w:rsid w:val="00025353"/>
    <w:rsid w:val="0003595C"/>
    <w:rsid w:val="00036A38"/>
    <w:rsid w:val="00042D4C"/>
    <w:rsid w:val="000448BC"/>
    <w:rsid w:val="0005061B"/>
    <w:rsid w:val="000509A3"/>
    <w:rsid w:val="00056C1B"/>
    <w:rsid w:val="00060CAC"/>
    <w:rsid w:val="000739AB"/>
    <w:rsid w:val="0007448F"/>
    <w:rsid w:val="00080E31"/>
    <w:rsid w:val="000836C3"/>
    <w:rsid w:val="000855E7"/>
    <w:rsid w:val="00085D88"/>
    <w:rsid w:val="00085E92"/>
    <w:rsid w:val="00092E3B"/>
    <w:rsid w:val="00093AC3"/>
    <w:rsid w:val="000A5BF4"/>
    <w:rsid w:val="000A64BF"/>
    <w:rsid w:val="000A7064"/>
    <w:rsid w:val="000B4B06"/>
    <w:rsid w:val="000B670B"/>
    <w:rsid w:val="000C20A4"/>
    <w:rsid w:val="000C4F2B"/>
    <w:rsid w:val="000C6585"/>
    <w:rsid w:val="000D0DCC"/>
    <w:rsid w:val="000E7E8B"/>
    <w:rsid w:val="000F4BAA"/>
    <w:rsid w:val="000F7D24"/>
    <w:rsid w:val="00103E01"/>
    <w:rsid w:val="001061DD"/>
    <w:rsid w:val="00116564"/>
    <w:rsid w:val="001172A9"/>
    <w:rsid w:val="00123FBC"/>
    <w:rsid w:val="001245CF"/>
    <w:rsid w:val="00124BBF"/>
    <w:rsid w:val="00124FDF"/>
    <w:rsid w:val="00126613"/>
    <w:rsid w:val="00132219"/>
    <w:rsid w:val="0014012D"/>
    <w:rsid w:val="00140294"/>
    <w:rsid w:val="001412F0"/>
    <w:rsid w:val="00152020"/>
    <w:rsid w:val="00155365"/>
    <w:rsid w:val="001637C0"/>
    <w:rsid w:val="00166F85"/>
    <w:rsid w:val="00167661"/>
    <w:rsid w:val="00170325"/>
    <w:rsid w:val="00170760"/>
    <w:rsid w:val="001720C4"/>
    <w:rsid w:val="00175B19"/>
    <w:rsid w:val="00191285"/>
    <w:rsid w:val="00192ADD"/>
    <w:rsid w:val="001A6E4B"/>
    <w:rsid w:val="001B3C94"/>
    <w:rsid w:val="001B6EAC"/>
    <w:rsid w:val="001C2A1C"/>
    <w:rsid w:val="001C4622"/>
    <w:rsid w:val="001C542C"/>
    <w:rsid w:val="001C741A"/>
    <w:rsid w:val="001D0DD3"/>
    <w:rsid w:val="001D4452"/>
    <w:rsid w:val="001E6AFD"/>
    <w:rsid w:val="001F1B21"/>
    <w:rsid w:val="001F3857"/>
    <w:rsid w:val="001F4F44"/>
    <w:rsid w:val="002108E3"/>
    <w:rsid w:val="00212D5A"/>
    <w:rsid w:val="00214E5C"/>
    <w:rsid w:val="00216776"/>
    <w:rsid w:val="00217107"/>
    <w:rsid w:val="0022777D"/>
    <w:rsid w:val="0023258A"/>
    <w:rsid w:val="002357CB"/>
    <w:rsid w:val="00236E4D"/>
    <w:rsid w:val="00243C97"/>
    <w:rsid w:val="00244EEE"/>
    <w:rsid w:val="002452BB"/>
    <w:rsid w:val="00247684"/>
    <w:rsid w:val="00260766"/>
    <w:rsid w:val="0027295D"/>
    <w:rsid w:val="00274CCF"/>
    <w:rsid w:val="00276038"/>
    <w:rsid w:val="00280665"/>
    <w:rsid w:val="00286AC4"/>
    <w:rsid w:val="00290D17"/>
    <w:rsid w:val="0029294E"/>
    <w:rsid w:val="00293EE1"/>
    <w:rsid w:val="00294F98"/>
    <w:rsid w:val="00296784"/>
    <w:rsid w:val="002A7B41"/>
    <w:rsid w:val="002B11C6"/>
    <w:rsid w:val="002B494C"/>
    <w:rsid w:val="002B76C2"/>
    <w:rsid w:val="002B7C40"/>
    <w:rsid w:val="002C096D"/>
    <w:rsid w:val="002C5080"/>
    <w:rsid w:val="002C7141"/>
    <w:rsid w:val="002D65A3"/>
    <w:rsid w:val="002F52AB"/>
    <w:rsid w:val="0030025A"/>
    <w:rsid w:val="003030C9"/>
    <w:rsid w:val="003169A6"/>
    <w:rsid w:val="00326333"/>
    <w:rsid w:val="003363E7"/>
    <w:rsid w:val="00345FAF"/>
    <w:rsid w:val="003503FD"/>
    <w:rsid w:val="00350C33"/>
    <w:rsid w:val="003522B6"/>
    <w:rsid w:val="00352881"/>
    <w:rsid w:val="00362B19"/>
    <w:rsid w:val="00365B19"/>
    <w:rsid w:val="00370F25"/>
    <w:rsid w:val="0037273B"/>
    <w:rsid w:val="00373999"/>
    <w:rsid w:val="003815E1"/>
    <w:rsid w:val="003843FB"/>
    <w:rsid w:val="00385CA4"/>
    <w:rsid w:val="0038732B"/>
    <w:rsid w:val="00392FA8"/>
    <w:rsid w:val="003A1CFD"/>
    <w:rsid w:val="003A28DE"/>
    <w:rsid w:val="003A2AFE"/>
    <w:rsid w:val="003A2C94"/>
    <w:rsid w:val="003A459D"/>
    <w:rsid w:val="003B1549"/>
    <w:rsid w:val="003B5AB5"/>
    <w:rsid w:val="003B6D75"/>
    <w:rsid w:val="003B6FF7"/>
    <w:rsid w:val="003C5328"/>
    <w:rsid w:val="003C6771"/>
    <w:rsid w:val="003D71E1"/>
    <w:rsid w:val="003E2D3A"/>
    <w:rsid w:val="003E3863"/>
    <w:rsid w:val="003F0DC0"/>
    <w:rsid w:val="003F15EE"/>
    <w:rsid w:val="003F560A"/>
    <w:rsid w:val="00411889"/>
    <w:rsid w:val="00412373"/>
    <w:rsid w:val="004212BC"/>
    <w:rsid w:val="004250CF"/>
    <w:rsid w:val="00426066"/>
    <w:rsid w:val="0043282B"/>
    <w:rsid w:val="0043640F"/>
    <w:rsid w:val="004416FC"/>
    <w:rsid w:val="00444F80"/>
    <w:rsid w:val="004549BB"/>
    <w:rsid w:val="00464E7A"/>
    <w:rsid w:val="0047617C"/>
    <w:rsid w:val="00481AE5"/>
    <w:rsid w:val="00483C1F"/>
    <w:rsid w:val="004877C4"/>
    <w:rsid w:val="0049388B"/>
    <w:rsid w:val="00496629"/>
    <w:rsid w:val="004A0821"/>
    <w:rsid w:val="004A79FD"/>
    <w:rsid w:val="004B1F38"/>
    <w:rsid w:val="004B3CD1"/>
    <w:rsid w:val="004B7AC5"/>
    <w:rsid w:val="004C1BA8"/>
    <w:rsid w:val="004D2CD5"/>
    <w:rsid w:val="004D434F"/>
    <w:rsid w:val="004E0CE2"/>
    <w:rsid w:val="004E3A3E"/>
    <w:rsid w:val="004E74B4"/>
    <w:rsid w:val="004F076B"/>
    <w:rsid w:val="004F197F"/>
    <w:rsid w:val="004F3670"/>
    <w:rsid w:val="004F6671"/>
    <w:rsid w:val="004F782D"/>
    <w:rsid w:val="00502672"/>
    <w:rsid w:val="00504622"/>
    <w:rsid w:val="00505922"/>
    <w:rsid w:val="005110A9"/>
    <w:rsid w:val="00514036"/>
    <w:rsid w:val="00521BD1"/>
    <w:rsid w:val="00530A3B"/>
    <w:rsid w:val="005313B5"/>
    <w:rsid w:val="0053387F"/>
    <w:rsid w:val="005359C7"/>
    <w:rsid w:val="00536670"/>
    <w:rsid w:val="00536A75"/>
    <w:rsid w:val="005377D2"/>
    <w:rsid w:val="005425E3"/>
    <w:rsid w:val="00542E56"/>
    <w:rsid w:val="0054738C"/>
    <w:rsid w:val="00560D67"/>
    <w:rsid w:val="0056416A"/>
    <w:rsid w:val="00564D9C"/>
    <w:rsid w:val="005708C4"/>
    <w:rsid w:val="0057198F"/>
    <w:rsid w:val="005722C3"/>
    <w:rsid w:val="0058131D"/>
    <w:rsid w:val="005841C7"/>
    <w:rsid w:val="0058720F"/>
    <w:rsid w:val="005915DF"/>
    <w:rsid w:val="0059454A"/>
    <w:rsid w:val="005A5763"/>
    <w:rsid w:val="005A71DF"/>
    <w:rsid w:val="005B0B7E"/>
    <w:rsid w:val="005B3857"/>
    <w:rsid w:val="005B720E"/>
    <w:rsid w:val="005C007F"/>
    <w:rsid w:val="005C1062"/>
    <w:rsid w:val="005C1929"/>
    <w:rsid w:val="005C2E7F"/>
    <w:rsid w:val="005C3C27"/>
    <w:rsid w:val="005E028B"/>
    <w:rsid w:val="005E1BB0"/>
    <w:rsid w:val="005F72C9"/>
    <w:rsid w:val="00600274"/>
    <w:rsid w:val="006015CC"/>
    <w:rsid w:val="00601739"/>
    <w:rsid w:val="00606CF8"/>
    <w:rsid w:val="00615CEF"/>
    <w:rsid w:val="00616DC4"/>
    <w:rsid w:val="00623098"/>
    <w:rsid w:val="00625E7A"/>
    <w:rsid w:val="00633FEF"/>
    <w:rsid w:val="006379D4"/>
    <w:rsid w:val="00642608"/>
    <w:rsid w:val="0064384C"/>
    <w:rsid w:val="00646302"/>
    <w:rsid w:val="00646CE6"/>
    <w:rsid w:val="00647077"/>
    <w:rsid w:val="0064794E"/>
    <w:rsid w:val="00647EE4"/>
    <w:rsid w:val="00651338"/>
    <w:rsid w:val="00651ED1"/>
    <w:rsid w:val="006535FC"/>
    <w:rsid w:val="00655C43"/>
    <w:rsid w:val="00657809"/>
    <w:rsid w:val="006578A6"/>
    <w:rsid w:val="00662FB5"/>
    <w:rsid w:val="0066688B"/>
    <w:rsid w:val="00670F9A"/>
    <w:rsid w:val="0067455E"/>
    <w:rsid w:val="0068118F"/>
    <w:rsid w:val="00683C38"/>
    <w:rsid w:val="00685E3B"/>
    <w:rsid w:val="00691C8F"/>
    <w:rsid w:val="00692090"/>
    <w:rsid w:val="006972CE"/>
    <w:rsid w:val="006A259F"/>
    <w:rsid w:val="006A406D"/>
    <w:rsid w:val="006A4B9F"/>
    <w:rsid w:val="006B5100"/>
    <w:rsid w:val="006B6D13"/>
    <w:rsid w:val="006C1318"/>
    <w:rsid w:val="006D0897"/>
    <w:rsid w:val="006D69EE"/>
    <w:rsid w:val="006E7BBE"/>
    <w:rsid w:val="006F0764"/>
    <w:rsid w:val="006F3912"/>
    <w:rsid w:val="006F56CF"/>
    <w:rsid w:val="0070214E"/>
    <w:rsid w:val="00703CE7"/>
    <w:rsid w:val="007047D7"/>
    <w:rsid w:val="007061F1"/>
    <w:rsid w:val="007138DE"/>
    <w:rsid w:val="007157A6"/>
    <w:rsid w:val="0072416C"/>
    <w:rsid w:val="00734FBC"/>
    <w:rsid w:val="007402CF"/>
    <w:rsid w:val="007409AB"/>
    <w:rsid w:val="00742373"/>
    <w:rsid w:val="007450FD"/>
    <w:rsid w:val="00747B45"/>
    <w:rsid w:val="007579F5"/>
    <w:rsid w:val="00761F1B"/>
    <w:rsid w:val="00775BA9"/>
    <w:rsid w:val="00777E7F"/>
    <w:rsid w:val="007810E5"/>
    <w:rsid w:val="007816FC"/>
    <w:rsid w:val="0078736C"/>
    <w:rsid w:val="00792525"/>
    <w:rsid w:val="00792955"/>
    <w:rsid w:val="007A23CA"/>
    <w:rsid w:val="007A71A3"/>
    <w:rsid w:val="007B1B9B"/>
    <w:rsid w:val="007C0960"/>
    <w:rsid w:val="007D1E31"/>
    <w:rsid w:val="007D22E2"/>
    <w:rsid w:val="007E16B5"/>
    <w:rsid w:val="007E1C09"/>
    <w:rsid w:val="007E1E95"/>
    <w:rsid w:val="007E33EE"/>
    <w:rsid w:val="007E4073"/>
    <w:rsid w:val="007E52AF"/>
    <w:rsid w:val="007E640C"/>
    <w:rsid w:val="007F589F"/>
    <w:rsid w:val="0081419A"/>
    <w:rsid w:val="00816168"/>
    <w:rsid w:val="00817A4D"/>
    <w:rsid w:val="008203F2"/>
    <w:rsid w:val="008212A1"/>
    <w:rsid w:val="00822F0C"/>
    <w:rsid w:val="0083007F"/>
    <w:rsid w:val="00836757"/>
    <w:rsid w:val="00845B00"/>
    <w:rsid w:val="008478CF"/>
    <w:rsid w:val="00853FC1"/>
    <w:rsid w:val="008608FD"/>
    <w:rsid w:val="00861227"/>
    <w:rsid w:val="00864B29"/>
    <w:rsid w:val="008666D3"/>
    <w:rsid w:val="00871F64"/>
    <w:rsid w:val="0087353D"/>
    <w:rsid w:val="00876E5E"/>
    <w:rsid w:val="00881C0D"/>
    <w:rsid w:val="00885904"/>
    <w:rsid w:val="008931F3"/>
    <w:rsid w:val="008954D0"/>
    <w:rsid w:val="00897A97"/>
    <w:rsid w:val="00897D47"/>
    <w:rsid w:val="008A04D1"/>
    <w:rsid w:val="008A0506"/>
    <w:rsid w:val="008A07E9"/>
    <w:rsid w:val="008A0F12"/>
    <w:rsid w:val="008A2D5F"/>
    <w:rsid w:val="008A5836"/>
    <w:rsid w:val="008B5658"/>
    <w:rsid w:val="008B581D"/>
    <w:rsid w:val="008C12AB"/>
    <w:rsid w:val="008C3DFC"/>
    <w:rsid w:val="008D2C6C"/>
    <w:rsid w:val="008F15A3"/>
    <w:rsid w:val="008F21E0"/>
    <w:rsid w:val="008F375B"/>
    <w:rsid w:val="008F7B5A"/>
    <w:rsid w:val="00903843"/>
    <w:rsid w:val="00916646"/>
    <w:rsid w:val="00925360"/>
    <w:rsid w:val="00927DD7"/>
    <w:rsid w:val="0093454C"/>
    <w:rsid w:val="00941E14"/>
    <w:rsid w:val="00943D72"/>
    <w:rsid w:val="009447F1"/>
    <w:rsid w:val="009472DD"/>
    <w:rsid w:val="009478C5"/>
    <w:rsid w:val="0095331C"/>
    <w:rsid w:val="00963D5E"/>
    <w:rsid w:val="00970696"/>
    <w:rsid w:val="0097092B"/>
    <w:rsid w:val="00973426"/>
    <w:rsid w:val="00984CDC"/>
    <w:rsid w:val="00986521"/>
    <w:rsid w:val="00994631"/>
    <w:rsid w:val="009A2978"/>
    <w:rsid w:val="009A46AA"/>
    <w:rsid w:val="009A57DB"/>
    <w:rsid w:val="009B761F"/>
    <w:rsid w:val="009B76E2"/>
    <w:rsid w:val="009C1190"/>
    <w:rsid w:val="009C15CB"/>
    <w:rsid w:val="009C4F26"/>
    <w:rsid w:val="009D0EE4"/>
    <w:rsid w:val="009D1BF4"/>
    <w:rsid w:val="009D627C"/>
    <w:rsid w:val="009E249F"/>
    <w:rsid w:val="009E2E72"/>
    <w:rsid w:val="009E35B7"/>
    <w:rsid w:val="009E6738"/>
    <w:rsid w:val="009F5097"/>
    <w:rsid w:val="00A043AC"/>
    <w:rsid w:val="00A05A6E"/>
    <w:rsid w:val="00A10AA4"/>
    <w:rsid w:val="00A13120"/>
    <w:rsid w:val="00A1374F"/>
    <w:rsid w:val="00A17D85"/>
    <w:rsid w:val="00A26A0E"/>
    <w:rsid w:val="00A351FB"/>
    <w:rsid w:val="00A3694C"/>
    <w:rsid w:val="00A44481"/>
    <w:rsid w:val="00A513F4"/>
    <w:rsid w:val="00A533C7"/>
    <w:rsid w:val="00A714CF"/>
    <w:rsid w:val="00A71566"/>
    <w:rsid w:val="00A72B5C"/>
    <w:rsid w:val="00A76853"/>
    <w:rsid w:val="00A768C9"/>
    <w:rsid w:val="00A80114"/>
    <w:rsid w:val="00A806B6"/>
    <w:rsid w:val="00A91291"/>
    <w:rsid w:val="00A93751"/>
    <w:rsid w:val="00A94142"/>
    <w:rsid w:val="00A944B1"/>
    <w:rsid w:val="00A94969"/>
    <w:rsid w:val="00A95127"/>
    <w:rsid w:val="00A95361"/>
    <w:rsid w:val="00AA0066"/>
    <w:rsid w:val="00AA062B"/>
    <w:rsid w:val="00AA6C93"/>
    <w:rsid w:val="00AB7551"/>
    <w:rsid w:val="00AC2123"/>
    <w:rsid w:val="00AD1913"/>
    <w:rsid w:val="00AD3860"/>
    <w:rsid w:val="00AD5B87"/>
    <w:rsid w:val="00AE33FA"/>
    <w:rsid w:val="00AE3EDD"/>
    <w:rsid w:val="00AE3FBA"/>
    <w:rsid w:val="00AE4A6C"/>
    <w:rsid w:val="00AF0D28"/>
    <w:rsid w:val="00AF0E12"/>
    <w:rsid w:val="00AF2675"/>
    <w:rsid w:val="00B04550"/>
    <w:rsid w:val="00B04E47"/>
    <w:rsid w:val="00B119B5"/>
    <w:rsid w:val="00B126CD"/>
    <w:rsid w:val="00B12FC0"/>
    <w:rsid w:val="00B14051"/>
    <w:rsid w:val="00B154BA"/>
    <w:rsid w:val="00B2420F"/>
    <w:rsid w:val="00B26ACE"/>
    <w:rsid w:val="00B3025C"/>
    <w:rsid w:val="00B32F64"/>
    <w:rsid w:val="00B33707"/>
    <w:rsid w:val="00B3647D"/>
    <w:rsid w:val="00B40176"/>
    <w:rsid w:val="00B429A8"/>
    <w:rsid w:val="00B42CB7"/>
    <w:rsid w:val="00B6296C"/>
    <w:rsid w:val="00B62CF3"/>
    <w:rsid w:val="00B64E37"/>
    <w:rsid w:val="00B65F2C"/>
    <w:rsid w:val="00B7182F"/>
    <w:rsid w:val="00B747F4"/>
    <w:rsid w:val="00B80C75"/>
    <w:rsid w:val="00B82F40"/>
    <w:rsid w:val="00B8357C"/>
    <w:rsid w:val="00B846F6"/>
    <w:rsid w:val="00B868EF"/>
    <w:rsid w:val="00B90F56"/>
    <w:rsid w:val="00B9465F"/>
    <w:rsid w:val="00B94F6F"/>
    <w:rsid w:val="00BB0834"/>
    <w:rsid w:val="00BB2606"/>
    <w:rsid w:val="00BB372D"/>
    <w:rsid w:val="00BB733A"/>
    <w:rsid w:val="00BE1911"/>
    <w:rsid w:val="00BE1C60"/>
    <w:rsid w:val="00BE3188"/>
    <w:rsid w:val="00BE3B10"/>
    <w:rsid w:val="00BF328D"/>
    <w:rsid w:val="00BF36C5"/>
    <w:rsid w:val="00BF6653"/>
    <w:rsid w:val="00C01FF9"/>
    <w:rsid w:val="00C06F13"/>
    <w:rsid w:val="00C114EF"/>
    <w:rsid w:val="00C15568"/>
    <w:rsid w:val="00C226F1"/>
    <w:rsid w:val="00C23A99"/>
    <w:rsid w:val="00C26349"/>
    <w:rsid w:val="00C263A9"/>
    <w:rsid w:val="00C27CA8"/>
    <w:rsid w:val="00C332B7"/>
    <w:rsid w:val="00C35AE5"/>
    <w:rsid w:val="00C36A73"/>
    <w:rsid w:val="00C41C1E"/>
    <w:rsid w:val="00C41EA5"/>
    <w:rsid w:val="00C42A8B"/>
    <w:rsid w:val="00C5213C"/>
    <w:rsid w:val="00C538DA"/>
    <w:rsid w:val="00C56426"/>
    <w:rsid w:val="00C573B7"/>
    <w:rsid w:val="00C61358"/>
    <w:rsid w:val="00C62C8F"/>
    <w:rsid w:val="00C649C5"/>
    <w:rsid w:val="00C678E9"/>
    <w:rsid w:val="00C7054A"/>
    <w:rsid w:val="00C72BC8"/>
    <w:rsid w:val="00C755BF"/>
    <w:rsid w:val="00C8118F"/>
    <w:rsid w:val="00C947BA"/>
    <w:rsid w:val="00C97829"/>
    <w:rsid w:val="00CA4A07"/>
    <w:rsid w:val="00CA61A9"/>
    <w:rsid w:val="00CC6196"/>
    <w:rsid w:val="00CC7154"/>
    <w:rsid w:val="00CC76C7"/>
    <w:rsid w:val="00CD1736"/>
    <w:rsid w:val="00CD240A"/>
    <w:rsid w:val="00CD3E96"/>
    <w:rsid w:val="00CE2049"/>
    <w:rsid w:val="00CE2DDE"/>
    <w:rsid w:val="00CE5AEC"/>
    <w:rsid w:val="00CE73E2"/>
    <w:rsid w:val="00CF49D5"/>
    <w:rsid w:val="00CF7110"/>
    <w:rsid w:val="00D10FC0"/>
    <w:rsid w:val="00D12CD1"/>
    <w:rsid w:val="00D148BD"/>
    <w:rsid w:val="00D16CC5"/>
    <w:rsid w:val="00D17253"/>
    <w:rsid w:val="00D21056"/>
    <w:rsid w:val="00D2468D"/>
    <w:rsid w:val="00D313DF"/>
    <w:rsid w:val="00D338E5"/>
    <w:rsid w:val="00D411D9"/>
    <w:rsid w:val="00D43D83"/>
    <w:rsid w:val="00D5446B"/>
    <w:rsid w:val="00D55B89"/>
    <w:rsid w:val="00D5795A"/>
    <w:rsid w:val="00D61A76"/>
    <w:rsid w:val="00D6406E"/>
    <w:rsid w:val="00D6433D"/>
    <w:rsid w:val="00D717FA"/>
    <w:rsid w:val="00D77729"/>
    <w:rsid w:val="00D81D7A"/>
    <w:rsid w:val="00D826AC"/>
    <w:rsid w:val="00D85B04"/>
    <w:rsid w:val="00D90530"/>
    <w:rsid w:val="00D924DE"/>
    <w:rsid w:val="00D9495E"/>
    <w:rsid w:val="00D94D86"/>
    <w:rsid w:val="00DA0E60"/>
    <w:rsid w:val="00DA0E6B"/>
    <w:rsid w:val="00DA25D5"/>
    <w:rsid w:val="00DB7074"/>
    <w:rsid w:val="00DC0296"/>
    <w:rsid w:val="00DC325A"/>
    <w:rsid w:val="00DD4ECF"/>
    <w:rsid w:val="00DE3057"/>
    <w:rsid w:val="00DF0756"/>
    <w:rsid w:val="00DF07D4"/>
    <w:rsid w:val="00DF77B0"/>
    <w:rsid w:val="00E117B0"/>
    <w:rsid w:val="00E223A0"/>
    <w:rsid w:val="00E24F85"/>
    <w:rsid w:val="00E25995"/>
    <w:rsid w:val="00E25C26"/>
    <w:rsid w:val="00E347D2"/>
    <w:rsid w:val="00E3696E"/>
    <w:rsid w:val="00E44B97"/>
    <w:rsid w:val="00E533DA"/>
    <w:rsid w:val="00E62B88"/>
    <w:rsid w:val="00E6555A"/>
    <w:rsid w:val="00E73B1B"/>
    <w:rsid w:val="00E75842"/>
    <w:rsid w:val="00E77471"/>
    <w:rsid w:val="00E806E3"/>
    <w:rsid w:val="00E82F60"/>
    <w:rsid w:val="00E907B1"/>
    <w:rsid w:val="00E9246A"/>
    <w:rsid w:val="00E9740C"/>
    <w:rsid w:val="00EA5350"/>
    <w:rsid w:val="00EA7C19"/>
    <w:rsid w:val="00EB4FBC"/>
    <w:rsid w:val="00EB7606"/>
    <w:rsid w:val="00ED2580"/>
    <w:rsid w:val="00EE339B"/>
    <w:rsid w:val="00EE3ECD"/>
    <w:rsid w:val="00EF0140"/>
    <w:rsid w:val="00EF073E"/>
    <w:rsid w:val="00EF10B3"/>
    <w:rsid w:val="00EF4257"/>
    <w:rsid w:val="00EF5A2D"/>
    <w:rsid w:val="00F05EF6"/>
    <w:rsid w:val="00F14809"/>
    <w:rsid w:val="00F1581D"/>
    <w:rsid w:val="00F15A76"/>
    <w:rsid w:val="00F16322"/>
    <w:rsid w:val="00F24ED5"/>
    <w:rsid w:val="00F30CF9"/>
    <w:rsid w:val="00F3300D"/>
    <w:rsid w:val="00F40B7F"/>
    <w:rsid w:val="00F40B95"/>
    <w:rsid w:val="00F412D1"/>
    <w:rsid w:val="00F54E26"/>
    <w:rsid w:val="00F60556"/>
    <w:rsid w:val="00F610AE"/>
    <w:rsid w:val="00F61853"/>
    <w:rsid w:val="00F7588A"/>
    <w:rsid w:val="00F75CAE"/>
    <w:rsid w:val="00F764FF"/>
    <w:rsid w:val="00F857D5"/>
    <w:rsid w:val="00F908F4"/>
    <w:rsid w:val="00F921C2"/>
    <w:rsid w:val="00F93F99"/>
    <w:rsid w:val="00FA2724"/>
    <w:rsid w:val="00FA2BEB"/>
    <w:rsid w:val="00FA5569"/>
    <w:rsid w:val="00FB5EC6"/>
    <w:rsid w:val="00FB7E1C"/>
    <w:rsid w:val="00FC2D61"/>
    <w:rsid w:val="00FD08E8"/>
    <w:rsid w:val="00FD4B6F"/>
    <w:rsid w:val="00FE0A7B"/>
    <w:rsid w:val="00FE2A4B"/>
    <w:rsid w:val="00FF4713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4EED9-EC64-4DB2-9B19-262AC253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C096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3843FB"/>
    <w:pPr>
      <w:keepNext/>
      <w:keepLines/>
      <w:numPr>
        <w:numId w:val="8"/>
      </w:numPr>
      <w:spacing w:before="240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843FB"/>
    <w:pPr>
      <w:keepNext/>
      <w:keepLines/>
      <w:numPr>
        <w:ilvl w:val="1"/>
        <w:numId w:val="8"/>
      </w:numPr>
      <w:spacing w:before="4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2A7B41"/>
    <w:pPr>
      <w:keepNext/>
      <w:keepLines/>
      <w:numPr>
        <w:ilvl w:val="2"/>
        <w:numId w:val="8"/>
      </w:numPr>
      <w:spacing w:before="40"/>
      <w:outlineLvl w:val="2"/>
    </w:pPr>
    <w:rPr>
      <w:rFonts w:ascii="Arial" w:eastAsiaTheme="majorEastAsia" w:hAnsi="Arial" w:cstheme="majorBidi"/>
      <w:sz w:val="22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2A7B41"/>
    <w:pPr>
      <w:keepNext/>
      <w:keepLines/>
      <w:numPr>
        <w:ilvl w:val="3"/>
        <w:numId w:val="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2A7B41"/>
    <w:pPr>
      <w:keepNext/>
      <w:keepLines/>
      <w:numPr>
        <w:ilvl w:val="4"/>
        <w:numId w:val="8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A7B41"/>
    <w:pPr>
      <w:keepNext/>
      <w:keepLines/>
      <w:numPr>
        <w:ilvl w:val="5"/>
        <w:numId w:val="8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2A7B41"/>
    <w:pPr>
      <w:keepNext/>
      <w:keepLines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2A7B41"/>
    <w:pPr>
      <w:keepNext/>
      <w:keepLines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2A7B41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3843FB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3843FB"/>
    <w:rPr>
      <w:rFonts w:ascii="Times New Roman" w:eastAsia="Times New Roman" w:hAnsi="Times New Roman" w:cs="Times New Roman"/>
      <w:noProof/>
      <w:sz w:val="24"/>
      <w:szCs w:val="24"/>
      <w:lang w:eastAsia="sl-SI"/>
    </w:rPr>
  </w:style>
  <w:style w:type="paragraph" w:styleId="Noga">
    <w:name w:val="footer"/>
    <w:basedOn w:val="Navaden"/>
    <w:link w:val="NogaZnak"/>
    <w:semiHidden/>
    <w:rsid w:val="003843FB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3843FB"/>
    <w:rPr>
      <w:rFonts w:ascii="Times New Roman" w:eastAsia="Times New Roman" w:hAnsi="Times New Roman" w:cs="Times New Roman"/>
      <w:noProof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3843FB"/>
    <w:pPr>
      <w:ind w:left="720"/>
      <w:contextualSpacing/>
    </w:pPr>
  </w:style>
  <w:style w:type="paragraph" w:customStyle="1" w:styleId="Tabela">
    <w:name w:val="Tabela"/>
    <w:basedOn w:val="Napis"/>
    <w:link w:val="TabelaZnak"/>
    <w:qFormat/>
    <w:rsid w:val="003843FB"/>
    <w:pPr>
      <w:spacing w:before="120" w:after="120"/>
      <w:jc w:val="center"/>
    </w:pPr>
    <w:rPr>
      <w:rFonts w:ascii="Arial" w:hAnsi="Arial"/>
      <w:bCs/>
      <w:iCs w:val="0"/>
      <w:noProof w:val="0"/>
      <w:color w:val="auto"/>
      <w:sz w:val="20"/>
      <w:szCs w:val="20"/>
      <w:lang w:val="en-GB" w:eastAsia="en-US"/>
    </w:rPr>
  </w:style>
  <w:style w:type="character" w:customStyle="1" w:styleId="TabelaZnak">
    <w:name w:val="Tabela Znak"/>
    <w:basedOn w:val="Privzetapisavaodstavka"/>
    <w:link w:val="Tabela"/>
    <w:rsid w:val="003843FB"/>
    <w:rPr>
      <w:rFonts w:ascii="Arial" w:eastAsia="Times New Roman" w:hAnsi="Arial" w:cs="Times New Roman"/>
      <w:bCs/>
      <w:i/>
      <w:sz w:val="20"/>
      <w:szCs w:val="20"/>
      <w:lang w:val="en-GB"/>
    </w:rPr>
  </w:style>
  <w:style w:type="paragraph" w:styleId="Napis">
    <w:name w:val="caption"/>
    <w:basedOn w:val="Navaden"/>
    <w:next w:val="Navaden"/>
    <w:uiPriority w:val="35"/>
    <w:unhideWhenUsed/>
    <w:qFormat/>
    <w:rsid w:val="003843FB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Naslov1Znak">
    <w:name w:val="Naslov 1 Znak"/>
    <w:basedOn w:val="Privzetapisavaodstavka"/>
    <w:link w:val="Naslov1"/>
    <w:uiPriority w:val="9"/>
    <w:rsid w:val="003843FB"/>
    <w:rPr>
      <w:rFonts w:ascii="Arial" w:eastAsiaTheme="majorEastAsia" w:hAnsi="Arial" w:cstheme="majorBidi"/>
      <w:noProof/>
      <w:sz w:val="32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3843FB"/>
    <w:rPr>
      <w:rFonts w:ascii="Arial" w:eastAsiaTheme="majorEastAsia" w:hAnsi="Arial" w:cstheme="majorBidi"/>
      <w:noProof/>
      <w:sz w:val="26"/>
      <w:szCs w:val="26"/>
      <w:lang w:eastAsia="sl-SI"/>
    </w:rPr>
  </w:style>
  <w:style w:type="character" w:styleId="Hiperpovezava">
    <w:name w:val="Hyperlink"/>
    <w:basedOn w:val="Privzetapisavaodstavka"/>
    <w:uiPriority w:val="99"/>
    <w:rsid w:val="00F3300D"/>
    <w:rPr>
      <w:color w:val="0000FF"/>
      <w:u w:val="single"/>
    </w:rPr>
  </w:style>
  <w:style w:type="character" w:styleId="Sprotnaopomba-sklic">
    <w:name w:val="footnote reference"/>
    <w:aliases w:val="Footnote symbol,Знак сноски-FN,callout"/>
    <w:rsid w:val="00CE2049"/>
    <w:rPr>
      <w:vertAlign w:val="superscript"/>
    </w:rPr>
  </w:style>
  <w:style w:type="paragraph" w:customStyle="1" w:styleId="XMLCode">
    <w:name w:val="XMLCode"/>
    <w:basedOn w:val="Navaden"/>
    <w:link w:val="XMLCodeChar"/>
    <w:qFormat/>
    <w:rsid w:val="00CE2049"/>
    <w:pPr>
      <w:spacing w:after="120"/>
      <w:jc w:val="both"/>
    </w:pPr>
    <w:rPr>
      <w:rFonts w:ascii="Courier New" w:hAnsi="Courier New" w:cs="Courier New"/>
      <w:sz w:val="20"/>
      <w:lang w:val="en-GB" w:eastAsia="en-US"/>
    </w:rPr>
  </w:style>
  <w:style w:type="character" w:customStyle="1" w:styleId="XMLCodeChar">
    <w:name w:val="XMLCode Char"/>
    <w:link w:val="XMLCode"/>
    <w:rsid w:val="00CE2049"/>
    <w:rPr>
      <w:rFonts w:ascii="Courier New" w:eastAsia="Times New Roman" w:hAnsi="Courier New" w:cs="Courier New"/>
      <w:noProof/>
      <w:sz w:val="20"/>
      <w:szCs w:val="24"/>
      <w:lang w:val="en-GB"/>
    </w:rPr>
  </w:style>
  <w:style w:type="paragraph" w:customStyle="1" w:styleId="Footnote">
    <w:name w:val="Footnote"/>
    <w:basedOn w:val="Sprotnaopomba-besedilo"/>
    <w:link w:val="FootnoteChar"/>
    <w:qFormat/>
    <w:rsid w:val="00CE2049"/>
    <w:pPr>
      <w:spacing w:after="120"/>
      <w:jc w:val="both"/>
    </w:pPr>
    <w:rPr>
      <w:rFonts w:ascii="Arial" w:hAnsi="Arial"/>
      <w:sz w:val="16"/>
      <w:szCs w:val="16"/>
      <w:lang w:val="en-GB"/>
    </w:rPr>
  </w:style>
  <w:style w:type="character" w:customStyle="1" w:styleId="FootnoteChar">
    <w:name w:val="Footnote Char"/>
    <w:basedOn w:val="Sprotnaopomba-besediloZnak"/>
    <w:link w:val="Footnote"/>
    <w:rsid w:val="00CE2049"/>
    <w:rPr>
      <w:rFonts w:ascii="Arial" w:eastAsia="Times New Roman" w:hAnsi="Arial" w:cs="Times New Roman"/>
      <w:noProof/>
      <w:sz w:val="16"/>
      <w:szCs w:val="16"/>
      <w:lang w:val="en-GB"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E2049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E2049"/>
    <w:rPr>
      <w:rFonts w:ascii="Times New Roman" w:eastAsia="Times New Roman" w:hAnsi="Times New Roman" w:cs="Times New Roman"/>
      <w:noProof/>
      <w:sz w:val="20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2A7B41"/>
    <w:rPr>
      <w:rFonts w:ascii="Arial" w:eastAsiaTheme="majorEastAsia" w:hAnsi="Arial" w:cstheme="majorBidi"/>
      <w:noProof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2A7B41"/>
    <w:rPr>
      <w:rFonts w:asciiTheme="majorHAnsi" w:eastAsiaTheme="majorEastAsia" w:hAnsiTheme="majorHAnsi" w:cstheme="majorBidi"/>
      <w:i/>
      <w:iCs/>
      <w:noProof/>
      <w:color w:val="2E74B5" w:themeColor="accent1" w:themeShade="BF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2A7B41"/>
    <w:rPr>
      <w:rFonts w:asciiTheme="majorHAnsi" w:eastAsiaTheme="majorEastAsia" w:hAnsiTheme="majorHAnsi" w:cstheme="majorBidi"/>
      <w:noProof/>
      <w:color w:val="2E74B5" w:themeColor="accent1" w:themeShade="BF"/>
      <w:sz w:val="24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2A7B41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2A7B41"/>
    <w:rPr>
      <w:rFonts w:asciiTheme="majorHAnsi" w:eastAsiaTheme="majorEastAsia" w:hAnsiTheme="majorHAnsi" w:cstheme="majorBidi"/>
      <w:i/>
      <w:iCs/>
      <w:noProof/>
      <w:color w:val="1F4D78" w:themeColor="accent1" w:themeShade="7F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2A7B41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  <w:lang w:eastAsia="sl-SI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2A7B41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6AC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6ACE"/>
    <w:rPr>
      <w:rFonts w:ascii="Segoe UI" w:eastAsia="Times New Roman" w:hAnsi="Segoe UI" w:cs="Segoe UI"/>
      <w:noProof/>
      <w:sz w:val="18"/>
      <w:szCs w:val="18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14029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140294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140294"/>
    <w:rPr>
      <w:rFonts w:ascii="Times New Roman" w:eastAsia="Times New Roman" w:hAnsi="Times New Roman" w:cs="Times New Roman"/>
      <w:noProof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4029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40294"/>
    <w:rPr>
      <w:rFonts w:ascii="Times New Roman" w:eastAsia="Times New Roman" w:hAnsi="Times New Roman" w:cs="Times New Roman"/>
      <w:b/>
      <w:bCs/>
      <w:noProof/>
      <w:sz w:val="20"/>
      <w:szCs w:val="20"/>
      <w:lang w:eastAsia="sl-SI"/>
    </w:rPr>
  </w:style>
  <w:style w:type="paragraph" w:styleId="NaslovTOC">
    <w:name w:val="TOC Heading"/>
    <w:basedOn w:val="Naslov1"/>
    <w:next w:val="Navaden"/>
    <w:uiPriority w:val="39"/>
    <w:unhideWhenUsed/>
    <w:qFormat/>
    <w:rsid w:val="008C12AB"/>
    <w:pPr>
      <w:numPr>
        <w:numId w:val="0"/>
      </w:numPr>
      <w:spacing w:line="259" w:lineRule="auto"/>
      <w:outlineLvl w:val="9"/>
    </w:pPr>
    <w:rPr>
      <w:rFonts w:asciiTheme="majorHAnsi" w:hAnsiTheme="majorHAnsi"/>
      <w:noProof w:val="0"/>
      <w:color w:val="2E74B5" w:themeColor="accent1" w:themeShade="BF"/>
    </w:rPr>
  </w:style>
  <w:style w:type="paragraph" w:styleId="Kazalovsebine1">
    <w:name w:val="toc 1"/>
    <w:basedOn w:val="Navaden"/>
    <w:next w:val="Navaden"/>
    <w:autoRedefine/>
    <w:uiPriority w:val="39"/>
    <w:unhideWhenUsed/>
    <w:rsid w:val="008C12AB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8C12AB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unhideWhenUsed/>
    <w:rsid w:val="008C12AB"/>
    <w:pPr>
      <w:spacing w:after="100"/>
      <w:ind w:left="480"/>
    </w:pPr>
  </w:style>
  <w:style w:type="paragraph" w:customStyle="1" w:styleId="datumtevilka">
    <w:name w:val="datum številka"/>
    <w:basedOn w:val="Navaden"/>
    <w:qFormat/>
    <w:rsid w:val="006D69EE"/>
    <w:pPr>
      <w:tabs>
        <w:tab w:val="left" w:pos="1701"/>
      </w:tabs>
      <w:spacing w:line="260" w:lineRule="atLeast"/>
    </w:pPr>
    <w:rPr>
      <w:rFonts w:ascii="Arial" w:hAnsi="Arial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emf"/><Relationship Id="rId18" Type="http://schemas.openxmlformats.org/officeDocument/2006/relationships/oleObject" Target="embeddings/oleObject3.bin"/><Relationship Id="rId26" Type="http://schemas.openxmlformats.org/officeDocument/2006/relationships/image" Target="media/image10.jpeg"/><Relationship Id="rId39" Type="http://schemas.openxmlformats.org/officeDocument/2006/relationships/image" Target="media/image18.emf"/><Relationship Id="rId21" Type="http://schemas.openxmlformats.org/officeDocument/2006/relationships/image" Target="media/image7.png"/><Relationship Id="rId34" Type="http://schemas.openxmlformats.org/officeDocument/2006/relationships/image" Target="media/image15.emf"/><Relationship Id="rId42" Type="http://schemas.openxmlformats.org/officeDocument/2006/relationships/image" Target="media/image20.emf"/><Relationship Id="rId47" Type="http://schemas.openxmlformats.org/officeDocument/2006/relationships/image" Target="media/image23.emf"/><Relationship Id="rId50" Type="http://schemas.openxmlformats.org/officeDocument/2006/relationships/oleObject" Target="embeddings/oleObject16.bin"/><Relationship Id="rId55" Type="http://schemas.openxmlformats.org/officeDocument/2006/relationships/oleObject" Target="embeddings/oleObject18.bin"/><Relationship Id="rId63" Type="http://schemas.openxmlformats.org/officeDocument/2006/relationships/footer" Target="footer2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oleObject" Target="embeddings/oleObject4.bin"/><Relationship Id="rId29" Type="http://schemas.openxmlformats.org/officeDocument/2006/relationships/image" Target="media/image12.emf"/><Relationship Id="rId41" Type="http://schemas.openxmlformats.org/officeDocument/2006/relationships/image" Target="media/image19.png"/><Relationship Id="rId54" Type="http://schemas.openxmlformats.org/officeDocument/2006/relationships/image" Target="media/image27.emf"/><Relationship Id="rId62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image" Target="media/image9.emf"/><Relationship Id="rId32" Type="http://schemas.openxmlformats.org/officeDocument/2006/relationships/image" Target="media/image14.emf"/><Relationship Id="rId37" Type="http://schemas.openxmlformats.org/officeDocument/2006/relationships/image" Target="media/image17.emf"/><Relationship Id="rId40" Type="http://schemas.openxmlformats.org/officeDocument/2006/relationships/oleObject" Target="embeddings/oleObject12.bin"/><Relationship Id="rId45" Type="http://schemas.openxmlformats.org/officeDocument/2006/relationships/oleObject" Target="embeddings/oleObject14.bin"/><Relationship Id="rId53" Type="http://schemas.openxmlformats.org/officeDocument/2006/relationships/oleObject" Target="embeddings/oleObject17.bin"/><Relationship Id="rId58" Type="http://schemas.openxmlformats.org/officeDocument/2006/relationships/image" Target="media/image29.emf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oleObject" Target="embeddings/oleObject5.bin"/><Relationship Id="rId28" Type="http://schemas.openxmlformats.org/officeDocument/2006/relationships/oleObject" Target="embeddings/oleObject7.bin"/><Relationship Id="rId36" Type="http://schemas.openxmlformats.org/officeDocument/2006/relationships/image" Target="media/image16.png"/><Relationship Id="rId49" Type="http://schemas.openxmlformats.org/officeDocument/2006/relationships/image" Target="media/image24.emf"/><Relationship Id="rId57" Type="http://schemas.openxmlformats.org/officeDocument/2006/relationships/oleObject" Target="embeddings/oleObject19.bin"/><Relationship Id="rId61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6.emf"/><Relationship Id="rId31" Type="http://schemas.openxmlformats.org/officeDocument/2006/relationships/image" Target="media/image13.png"/><Relationship Id="rId44" Type="http://schemas.openxmlformats.org/officeDocument/2006/relationships/image" Target="media/image21.emf"/><Relationship Id="rId52" Type="http://schemas.openxmlformats.org/officeDocument/2006/relationships/image" Target="media/image26.emf"/><Relationship Id="rId60" Type="http://schemas.openxmlformats.org/officeDocument/2006/relationships/header" Target="header1.xml"/><Relationship Id="rId65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Relationship Id="rId22" Type="http://schemas.openxmlformats.org/officeDocument/2006/relationships/image" Target="media/image8.emf"/><Relationship Id="rId27" Type="http://schemas.openxmlformats.org/officeDocument/2006/relationships/image" Target="media/image11.emf"/><Relationship Id="rId30" Type="http://schemas.openxmlformats.org/officeDocument/2006/relationships/oleObject" Target="embeddings/oleObject8.bin"/><Relationship Id="rId35" Type="http://schemas.openxmlformats.org/officeDocument/2006/relationships/oleObject" Target="embeddings/oleObject10.bin"/><Relationship Id="rId43" Type="http://schemas.openxmlformats.org/officeDocument/2006/relationships/oleObject" Target="embeddings/oleObject13.bin"/><Relationship Id="rId48" Type="http://schemas.openxmlformats.org/officeDocument/2006/relationships/oleObject" Target="embeddings/oleObject15.bin"/><Relationship Id="rId56" Type="http://schemas.openxmlformats.org/officeDocument/2006/relationships/image" Target="media/image28.emf"/><Relationship Id="rId64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image" Target="media/image25.png"/><Relationship Id="rId3" Type="http://schemas.openxmlformats.org/officeDocument/2006/relationships/customXml" Target="../customXml/item3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emf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9.bin"/><Relationship Id="rId38" Type="http://schemas.openxmlformats.org/officeDocument/2006/relationships/oleObject" Target="embeddings/oleObject11.bin"/><Relationship Id="rId46" Type="http://schemas.openxmlformats.org/officeDocument/2006/relationships/image" Target="media/image22.png"/><Relationship Id="rId59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767943D01B3E4DB87EFB9315254AF8" ma:contentTypeVersion="3" ma:contentTypeDescription="Ustvari nov dokument." ma:contentTypeScope="" ma:versionID="3cf83b93854b3a8f89445cbefc0549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8756591c7c269dcc4efb2a8b72a38b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28D5667-5139-4F24-BC6E-3813B08612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3DE9B1-661E-4DB4-B042-8EBD736EF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2BF34D-3FB1-4925-8CDA-4DBED56E70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5621E7-42F1-48DD-A56F-294654BDF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2664</Words>
  <Characters>15188</Characters>
  <Application>Microsoft Office Word</Application>
  <DocSecurity>0</DocSecurity>
  <Lines>126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Finančna Uprava RS</Company>
  <LinksUpToDate>false</LinksUpToDate>
  <CharactersWithSpaces>17817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Smodiš</dc:creator>
  <cp:lastModifiedBy>Jana Nagode</cp:lastModifiedBy>
  <cp:revision>4</cp:revision>
  <cp:lastPrinted>2017-05-12T09:19:00Z</cp:lastPrinted>
  <dcterms:created xsi:type="dcterms:W3CDTF">2017-06-22T07:17:00Z</dcterms:created>
  <dcterms:modified xsi:type="dcterms:W3CDTF">2017-06-22T07:40:00Z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0x010100F3767943D01B3E4DB87EFB9315254AF8</vt:lpwstr>
  </property>
</Properties>
</file>