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1A" w:rsidRPr="00E6241A" w:rsidRDefault="00E6241A" w:rsidP="00E6241A">
      <w:pPr>
        <w:ind w:hanging="993"/>
        <w:rPr>
          <w:rFonts w:ascii="Arial" w:eastAsia="Times New Roman" w:hAnsi="Arial" w:cs="Arial"/>
          <w:sz w:val="16"/>
          <w:szCs w:val="16"/>
          <w:lang w:eastAsia="sl-SI"/>
        </w:rPr>
      </w:pPr>
      <w:bookmarkStart w:id="0" w:name="_GoBack"/>
      <w:bookmarkEnd w:id="0"/>
      <w:r w:rsidRPr="00E6241A">
        <w:rPr>
          <w:rFonts w:ascii="Arial" w:eastAsia="Times New Roman" w:hAnsi="Arial" w:cs="Arial"/>
          <w:b/>
          <w:sz w:val="18"/>
          <w:szCs w:val="18"/>
          <w:lang w:eastAsia="sl-SI"/>
        </w:rPr>
        <w:t>TRO-AŽ</w:t>
      </w:r>
      <w:r>
        <w:rPr>
          <w:rFonts w:ascii="Arial" w:eastAsia="Times New Roman" w:hAnsi="Arial" w:cs="Arial"/>
          <w:sz w:val="16"/>
          <w:szCs w:val="16"/>
          <w:lang w:eastAsia="sl-SI"/>
        </w:rPr>
        <w:tab/>
      </w:r>
      <w:r>
        <w:rPr>
          <w:rFonts w:ascii="Arial" w:eastAsia="Times New Roman" w:hAnsi="Arial" w:cs="Arial"/>
          <w:sz w:val="16"/>
          <w:szCs w:val="16"/>
          <w:lang w:eastAsia="sl-SI"/>
        </w:rPr>
        <w:tab/>
      </w:r>
      <w:r>
        <w:rPr>
          <w:rFonts w:ascii="Arial" w:eastAsia="Times New Roman" w:hAnsi="Arial" w:cs="Arial"/>
          <w:sz w:val="16"/>
          <w:szCs w:val="16"/>
          <w:lang w:eastAsia="sl-SI"/>
        </w:rPr>
        <w:tab/>
      </w:r>
      <w:r>
        <w:rPr>
          <w:rFonts w:ascii="Arial" w:eastAsia="Times New Roman" w:hAnsi="Arial" w:cs="Arial"/>
          <w:sz w:val="16"/>
          <w:szCs w:val="16"/>
          <w:lang w:eastAsia="sl-SI"/>
        </w:rPr>
        <w:tab/>
      </w:r>
      <w:r w:rsidR="00426386">
        <w:rPr>
          <w:rFonts w:ascii="Arial" w:eastAsia="Times New Roman" w:hAnsi="Arial" w:cs="Arial"/>
          <w:sz w:val="16"/>
          <w:szCs w:val="16"/>
          <w:lang w:eastAsia="sl-SI"/>
        </w:rPr>
        <w:t xml:space="preserve">   </w:t>
      </w:r>
      <w:r>
        <w:rPr>
          <w:rFonts w:ascii="Arial" w:eastAsia="Times New Roman" w:hAnsi="Arial" w:cs="Arial"/>
          <w:sz w:val="16"/>
          <w:szCs w:val="16"/>
          <w:lang w:eastAsia="sl-SI"/>
        </w:rPr>
        <w:tab/>
      </w:r>
      <w:r>
        <w:rPr>
          <w:rFonts w:ascii="Arial" w:eastAsia="Times New Roman" w:hAnsi="Arial" w:cs="Arial"/>
          <w:sz w:val="16"/>
          <w:szCs w:val="16"/>
          <w:lang w:eastAsia="sl-SI"/>
        </w:rPr>
        <w:tab/>
      </w:r>
      <w:r>
        <w:rPr>
          <w:rFonts w:ascii="Arial" w:eastAsia="Times New Roman" w:hAnsi="Arial" w:cs="Arial"/>
          <w:sz w:val="16"/>
          <w:szCs w:val="16"/>
          <w:lang w:eastAsia="sl-SI"/>
        </w:rPr>
        <w:tab/>
      </w:r>
      <w:r>
        <w:rPr>
          <w:rFonts w:ascii="Arial" w:eastAsia="Times New Roman" w:hAnsi="Arial" w:cs="Arial"/>
          <w:sz w:val="16"/>
          <w:szCs w:val="16"/>
          <w:lang w:eastAsia="sl-SI"/>
        </w:rPr>
        <w:tab/>
      </w:r>
      <w:r>
        <w:rPr>
          <w:rFonts w:ascii="Arial" w:eastAsia="Times New Roman" w:hAnsi="Arial" w:cs="Arial"/>
          <w:sz w:val="16"/>
          <w:szCs w:val="16"/>
          <w:lang w:eastAsia="sl-SI"/>
        </w:rPr>
        <w:tab/>
      </w:r>
      <w:r>
        <w:rPr>
          <w:rFonts w:ascii="Arial" w:eastAsia="Times New Roman" w:hAnsi="Arial" w:cs="Arial"/>
          <w:sz w:val="16"/>
          <w:szCs w:val="16"/>
          <w:lang w:eastAsia="sl-SI"/>
        </w:rPr>
        <w:tab/>
        <w:t xml:space="preserve">                             </w:t>
      </w:r>
      <w:r w:rsidR="00426386">
        <w:rPr>
          <w:rFonts w:ascii="Arial" w:eastAsia="Times New Roman" w:hAnsi="Arial" w:cs="Arial"/>
          <w:sz w:val="16"/>
          <w:szCs w:val="16"/>
          <w:lang w:eastAsia="sl-SI"/>
        </w:rPr>
        <w:t xml:space="preserve">                </w:t>
      </w:r>
      <w:r>
        <w:rPr>
          <w:rFonts w:ascii="Arial" w:eastAsia="Times New Roman" w:hAnsi="Arial" w:cs="Arial"/>
          <w:sz w:val="16"/>
          <w:szCs w:val="16"/>
          <w:lang w:eastAsia="sl-SI"/>
        </w:rPr>
        <w:t xml:space="preserve"> </w:t>
      </w:r>
      <w:r w:rsidRPr="00E6241A">
        <w:rPr>
          <w:rFonts w:ascii="Arial" w:eastAsia="Times New Roman" w:hAnsi="Arial" w:cs="Arial"/>
          <w:sz w:val="16"/>
          <w:szCs w:val="16"/>
          <w:lang w:eastAsia="sl-SI"/>
        </w:rPr>
        <w:t>Priloga 3</w:t>
      </w:r>
    </w:p>
    <w:p w:rsidR="00E6241A" w:rsidRPr="00E6241A" w:rsidRDefault="00E6241A" w:rsidP="00E6241A">
      <w:pPr>
        <w:spacing w:after="0" w:line="240" w:lineRule="auto"/>
        <w:rPr>
          <w:rFonts w:ascii="Arial" w:eastAsia="Times New Roman" w:hAnsi="Arial" w:cs="Arial"/>
          <w:sz w:val="16"/>
          <w:szCs w:val="16"/>
          <w:lang w:eastAsia="sl-SI"/>
        </w:rPr>
      </w:pPr>
    </w:p>
    <w:p w:rsidR="00E6241A" w:rsidRPr="008D1D44" w:rsidRDefault="00E6241A" w:rsidP="008D1D44">
      <w:pPr>
        <w:spacing w:after="0" w:line="240" w:lineRule="auto"/>
        <w:ind w:left="-993"/>
        <w:jc w:val="center"/>
        <w:rPr>
          <w:rFonts w:ascii="Arial" w:eastAsia="Times New Roman" w:hAnsi="Arial" w:cs="Arial"/>
          <w:b/>
          <w:bCs/>
          <w:lang w:eastAsia="sl-SI"/>
        </w:rPr>
      </w:pPr>
      <w:r w:rsidRPr="008D1D44">
        <w:rPr>
          <w:rFonts w:ascii="Arial" w:eastAsia="Times New Roman" w:hAnsi="Arial" w:cs="Arial"/>
          <w:b/>
          <w:bCs/>
          <w:lang w:eastAsia="sl-SI"/>
        </w:rPr>
        <w:t xml:space="preserve">ZAHTEVEK ZA VRAČILO TROŠARINE NA PODLAGI </w:t>
      </w:r>
      <w:r w:rsidR="00630504">
        <w:rPr>
          <w:rFonts w:ascii="Arial" w:eastAsia="Times New Roman" w:hAnsi="Arial" w:cs="Arial"/>
          <w:b/>
          <w:bCs/>
          <w:lang w:eastAsia="sl-SI"/>
        </w:rPr>
        <w:t xml:space="preserve">ČETRTEGA ODSTAVKA </w:t>
      </w:r>
      <w:r w:rsidRPr="008D1D44">
        <w:rPr>
          <w:rFonts w:ascii="Arial" w:eastAsia="Times New Roman" w:hAnsi="Arial" w:cs="Arial"/>
          <w:b/>
          <w:bCs/>
          <w:lang w:eastAsia="sl-SI"/>
        </w:rPr>
        <w:t xml:space="preserve">54.b ČLENA ZAKONA O </w:t>
      </w:r>
      <w:r w:rsidR="008D1D44" w:rsidRPr="008D1D44">
        <w:rPr>
          <w:rFonts w:ascii="Arial" w:eastAsia="Times New Roman" w:hAnsi="Arial" w:cs="Arial"/>
          <w:b/>
          <w:bCs/>
          <w:lang w:eastAsia="sl-SI"/>
        </w:rPr>
        <w:t>T</w:t>
      </w:r>
      <w:r w:rsidRPr="008D1D44">
        <w:rPr>
          <w:rFonts w:ascii="Arial" w:eastAsia="Times New Roman" w:hAnsi="Arial" w:cs="Arial"/>
          <w:b/>
          <w:bCs/>
          <w:lang w:eastAsia="sl-SI"/>
        </w:rPr>
        <w:t>ROŠARINAH</w:t>
      </w:r>
      <w:r w:rsidR="00630504">
        <w:rPr>
          <w:rFonts w:ascii="Arial" w:eastAsia="Times New Roman" w:hAnsi="Arial" w:cs="Arial"/>
          <w:b/>
          <w:bCs/>
          <w:lang w:eastAsia="sl-SI"/>
        </w:rPr>
        <w:t xml:space="preserve">, </w:t>
      </w:r>
      <w:r w:rsidRPr="008D1D44">
        <w:rPr>
          <w:rFonts w:ascii="Arial" w:eastAsia="Times New Roman" w:hAnsi="Arial" w:cs="Arial"/>
          <w:b/>
          <w:bCs/>
          <w:lang w:eastAsia="sl-SI"/>
        </w:rPr>
        <w:t xml:space="preserve">ZA </w:t>
      </w:r>
      <w:r w:rsidR="006B774F">
        <w:rPr>
          <w:rFonts w:ascii="Arial" w:eastAsia="Times New Roman" w:hAnsi="Arial" w:cs="Arial"/>
          <w:b/>
          <w:bCs/>
          <w:lang w:eastAsia="sl-SI"/>
        </w:rPr>
        <w:t>PORABO V LETU</w:t>
      </w:r>
      <w:r w:rsidR="00B41413" w:rsidRPr="008D1D44">
        <w:rPr>
          <w:rFonts w:ascii="Arial" w:eastAsia="Times New Roman" w:hAnsi="Arial" w:cs="Arial"/>
          <w:b/>
          <w:bCs/>
          <w:lang w:eastAsia="sl-SI"/>
        </w:rPr>
        <w:t xml:space="preserve"> 2014</w:t>
      </w:r>
    </w:p>
    <w:p w:rsidR="008D1D44" w:rsidRDefault="008D1D44" w:rsidP="008D1D44">
      <w:pPr>
        <w:spacing w:after="0" w:line="240" w:lineRule="auto"/>
        <w:ind w:left="-993"/>
        <w:jc w:val="both"/>
        <w:rPr>
          <w:rFonts w:ascii="Arial" w:eastAsia="Times New Roman" w:hAnsi="Arial" w:cs="Arial"/>
          <w:b/>
          <w:bCs/>
          <w:sz w:val="24"/>
          <w:szCs w:val="24"/>
          <w:lang w:eastAsia="sl-SI"/>
        </w:rPr>
      </w:pPr>
    </w:p>
    <w:p w:rsidR="006F58AB" w:rsidRPr="00E6241A" w:rsidRDefault="006F58AB" w:rsidP="00E6241A">
      <w:pPr>
        <w:spacing w:after="0" w:line="240" w:lineRule="auto"/>
        <w:ind w:left="-993"/>
        <w:jc w:val="center"/>
        <w:rPr>
          <w:rFonts w:ascii="Arial" w:eastAsia="Times New Roman" w:hAnsi="Arial" w:cs="Arial"/>
          <w:b/>
          <w:bCs/>
          <w:sz w:val="24"/>
          <w:szCs w:val="24"/>
          <w:lang w:eastAsia="sl-SI"/>
        </w:rPr>
      </w:pPr>
    </w:p>
    <w:tbl>
      <w:tblPr>
        <w:tblW w:w="10954" w:type="dxa"/>
        <w:tblInd w:w="-902" w:type="dxa"/>
        <w:tblCellMar>
          <w:left w:w="70" w:type="dxa"/>
          <w:right w:w="70" w:type="dxa"/>
        </w:tblCellMar>
        <w:tblLook w:val="04A0" w:firstRow="1" w:lastRow="0" w:firstColumn="1" w:lastColumn="0" w:noHBand="0" w:noVBand="1"/>
      </w:tblPr>
      <w:tblGrid>
        <w:gridCol w:w="426"/>
        <w:gridCol w:w="1665"/>
        <w:gridCol w:w="175"/>
        <w:gridCol w:w="568"/>
        <w:gridCol w:w="736"/>
        <w:gridCol w:w="39"/>
        <w:gridCol w:w="685"/>
        <w:gridCol w:w="714"/>
        <w:gridCol w:w="707"/>
        <w:gridCol w:w="245"/>
        <w:gridCol w:w="305"/>
        <w:gridCol w:w="550"/>
        <w:gridCol w:w="550"/>
        <w:gridCol w:w="499"/>
        <w:gridCol w:w="685"/>
        <w:gridCol w:w="2405"/>
      </w:tblGrid>
      <w:tr w:rsidR="00E6241A" w:rsidRPr="00E6241A" w:rsidTr="003637C2">
        <w:trPr>
          <w:trHeight w:val="386"/>
        </w:trPr>
        <w:tc>
          <w:tcPr>
            <w:tcW w:w="426" w:type="dxa"/>
            <w:vMerge w:val="restart"/>
            <w:tcBorders>
              <w:top w:val="single" w:sz="8" w:space="0" w:color="auto"/>
              <w:left w:val="single" w:sz="8" w:space="0" w:color="auto"/>
              <w:bottom w:val="single" w:sz="4" w:space="0" w:color="000000"/>
              <w:right w:val="single" w:sz="4" w:space="0" w:color="auto"/>
            </w:tcBorders>
            <w:shd w:val="clear" w:color="auto" w:fill="F2F2F2" w:themeFill="background1" w:themeFillShade="F2"/>
            <w:noWrap/>
            <w:vAlign w:val="center"/>
            <w:hideMark/>
          </w:tcPr>
          <w:p w:rsidR="00E6241A" w:rsidRPr="00E6241A" w:rsidRDefault="00E6241A" w:rsidP="00E6241A">
            <w:pPr>
              <w:spacing w:after="0" w:line="240" w:lineRule="auto"/>
              <w:jc w:val="center"/>
              <w:rPr>
                <w:rFonts w:ascii="Arial" w:eastAsia="Times New Roman" w:hAnsi="Arial" w:cs="Arial"/>
                <w:b/>
                <w:bCs/>
                <w:sz w:val="24"/>
                <w:szCs w:val="24"/>
                <w:lang w:eastAsia="sl-SI"/>
              </w:rPr>
            </w:pPr>
            <w:r w:rsidRPr="00E6241A">
              <w:rPr>
                <w:rFonts w:ascii="Arial" w:eastAsia="Times New Roman" w:hAnsi="Arial" w:cs="Arial"/>
                <w:b/>
                <w:bCs/>
                <w:sz w:val="24"/>
                <w:szCs w:val="24"/>
                <w:lang w:eastAsia="sl-SI"/>
              </w:rPr>
              <w:t>1</w:t>
            </w:r>
          </w:p>
        </w:tc>
        <w:tc>
          <w:tcPr>
            <w:tcW w:w="1840" w:type="dxa"/>
            <w:gridSpan w:val="2"/>
            <w:tcBorders>
              <w:top w:val="single" w:sz="8"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Ime in priimek:</w:t>
            </w:r>
          </w:p>
        </w:tc>
        <w:tc>
          <w:tcPr>
            <w:tcW w:w="3694" w:type="dxa"/>
            <w:gridSpan w:val="7"/>
            <w:tcBorders>
              <w:top w:val="single" w:sz="8" w:space="0" w:color="auto"/>
              <w:left w:val="nil"/>
              <w:bottom w:val="single" w:sz="4" w:space="0" w:color="auto"/>
              <w:right w:val="nil"/>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20"/>
                <w:szCs w:val="20"/>
                <w:lang w:eastAsia="sl-SI"/>
              </w:rPr>
            </w:pPr>
            <w:r w:rsidRPr="00E6241A">
              <w:rPr>
                <w:rFonts w:ascii="Arial" w:eastAsia="Times New Roman" w:hAnsi="Arial" w:cs="Arial"/>
                <w:sz w:val="20"/>
                <w:szCs w:val="20"/>
                <w:lang w:eastAsia="sl-SI"/>
              </w:rPr>
              <w:t> </w:t>
            </w:r>
          </w:p>
        </w:tc>
        <w:tc>
          <w:tcPr>
            <w:tcW w:w="4994" w:type="dxa"/>
            <w:gridSpan w:val="6"/>
            <w:vMerge w:val="restart"/>
            <w:tcBorders>
              <w:top w:val="single" w:sz="8" w:space="0" w:color="auto"/>
              <w:left w:val="single" w:sz="4" w:space="0" w:color="auto"/>
              <w:bottom w:val="single" w:sz="4" w:space="0" w:color="auto"/>
              <w:right w:val="single" w:sz="8" w:space="0" w:color="000000"/>
            </w:tcBorders>
            <w:shd w:val="clear" w:color="auto" w:fill="auto"/>
            <w:hideMark/>
          </w:tcPr>
          <w:p w:rsidR="00E6241A" w:rsidRPr="00E6241A" w:rsidRDefault="00E6241A" w:rsidP="00434A88">
            <w:pPr>
              <w:spacing w:after="0" w:line="240" w:lineRule="auto"/>
              <w:jc w:val="center"/>
              <w:rPr>
                <w:rFonts w:ascii="Arial" w:eastAsia="Times New Roman" w:hAnsi="Arial" w:cs="Arial"/>
                <w:sz w:val="16"/>
                <w:szCs w:val="16"/>
                <w:lang w:eastAsia="sl-SI"/>
              </w:rPr>
            </w:pPr>
            <w:r w:rsidRPr="00E6241A">
              <w:rPr>
                <w:rFonts w:ascii="Arial" w:eastAsia="Times New Roman" w:hAnsi="Arial" w:cs="Arial"/>
                <w:sz w:val="16"/>
                <w:szCs w:val="16"/>
                <w:lang w:eastAsia="sl-SI"/>
              </w:rPr>
              <w:t>Prejemna štampiljka</w:t>
            </w:r>
            <w:r w:rsidRPr="00E6241A">
              <w:rPr>
                <w:rFonts w:ascii="Arial" w:eastAsia="Times New Roman" w:hAnsi="Arial" w:cs="Arial"/>
                <w:sz w:val="16"/>
                <w:szCs w:val="16"/>
                <w:lang w:eastAsia="sl-SI"/>
              </w:rPr>
              <w:br/>
              <w:t xml:space="preserve">(izpolni </w:t>
            </w:r>
            <w:r w:rsidR="00434A88">
              <w:rPr>
                <w:rFonts w:ascii="Arial" w:eastAsia="Times New Roman" w:hAnsi="Arial" w:cs="Arial"/>
                <w:sz w:val="16"/>
                <w:szCs w:val="16"/>
                <w:lang w:eastAsia="sl-SI"/>
              </w:rPr>
              <w:t>carinski</w:t>
            </w:r>
            <w:r w:rsidRPr="00E6241A">
              <w:rPr>
                <w:rFonts w:ascii="Arial" w:eastAsia="Times New Roman" w:hAnsi="Arial" w:cs="Arial"/>
                <w:sz w:val="16"/>
                <w:szCs w:val="16"/>
                <w:lang w:eastAsia="sl-SI"/>
              </w:rPr>
              <w:t xml:space="preserve"> organ)</w:t>
            </w:r>
          </w:p>
        </w:tc>
      </w:tr>
      <w:tr w:rsidR="00E6241A" w:rsidRPr="00E6241A" w:rsidTr="003637C2">
        <w:trPr>
          <w:trHeight w:val="386"/>
        </w:trPr>
        <w:tc>
          <w:tcPr>
            <w:tcW w:w="426"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Davčna številka:</w:t>
            </w:r>
          </w:p>
        </w:tc>
        <w:tc>
          <w:tcPr>
            <w:tcW w:w="3694" w:type="dxa"/>
            <w:gridSpan w:val="7"/>
            <w:tcBorders>
              <w:top w:val="single" w:sz="4" w:space="0" w:color="auto"/>
              <w:left w:val="nil"/>
              <w:bottom w:val="single" w:sz="4" w:space="0" w:color="auto"/>
              <w:right w:val="nil"/>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20"/>
                <w:szCs w:val="20"/>
                <w:lang w:eastAsia="sl-SI"/>
              </w:rPr>
            </w:pPr>
            <w:r w:rsidRPr="00E6241A">
              <w:rPr>
                <w:rFonts w:ascii="Arial" w:eastAsia="Times New Roman" w:hAnsi="Arial" w:cs="Arial"/>
                <w:sz w:val="20"/>
                <w:szCs w:val="20"/>
                <w:lang w:eastAsia="sl-SI"/>
              </w:rPr>
              <w:t> </w:t>
            </w:r>
          </w:p>
        </w:tc>
        <w:tc>
          <w:tcPr>
            <w:tcW w:w="4994" w:type="dxa"/>
            <w:gridSpan w:val="6"/>
            <w:vMerge/>
            <w:tcBorders>
              <w:top w:val="single" w:sz="8" w:space="0" w:color="auto"/>
              <w:left w:val="single" w:sz="4" w:space="0" w:color="auto"/>
              <w:bottom w:val="single" w:sz="4" w:space="0" w:color="auto"/>
              <w:right w:val="single" w:sz="8" w:space="0" w:color="000000"/>
            </w:tcBorders>
            <w:vAlign w:val="center"/>
            <w:hideMark/>
          </w:tcPr>
          <w:p w:rsidR="00E6241A" w:rsidRPr="00E6241A" w:rsidRDefault="00E6241A" w:rsidP="00E6241A">
            <w:pPr>
              <w:spacing w:after="0" w:line="240" w:lineRule="auto"/>
              <w:rPr>
                <w:rFonts w:ascii="Arial" w:eastAsia="Times New Roman" w:hAnsi="Arial" w:cs="Arial"/>
                <w:sz w:val="16"/>
                <w:szCs w:val="16"/>
                <w:lang w:eastAsia="sl-SI"/>
              </w:rPr>
            </w:pPr>
          </w:p>
        </w:tc>
      </w:tr>
      <w:tr w:rsidR="00E6241A" w:rsidRPr="00E6241A" w:rsidTr="003637C2">
        <w:trPr>
          <w:trHeight w:val="550"/>
        </w:trPr>
        <w:tc>
          <w:tcPr>
            <w:tcW w:w="426"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3183" w:type="dxa"/>
            <w:gridSpan w:val="5"/>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Identifikacijska številka kmetijskega gospodarstva (KMG-MID)</w:t>
            </w:r>
          </w:p>
        </w:tc>
        <w:tc>
          <w:tcPr>
            <w:tcW w:w="2351" w:type="dxa"/>
            <w:gridSpan w:val="4"/>
            <w:tcBorders>
              <w:top w:val="single" w:sz="4" w:space="0" w:color="auto"/>
              <w:left w:val="nil"/>
              <w:bottom w:val="single" w:sz="4" w:space="0" w:color="auto"/>
              <w:right w:val="nil"/>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20"/>
                <w:szCs w:val="20"/>
                <w:lang w:eastAsia="sl-SI"/>
              </w:rPr>
            </w:pPr>
            <w:r w:rsidRPr="00E6241A">
              <w:rPr>
                <w:rFonts w:ascii="Arial" w:eastAsia="Times New Roman" w:hAnsi="Arial" w:cs="Arial"/>
                <w:sz w:val="20"/>
                <w:szCs w:val="20"/>
                <w:lang w:eastAsia="sl-SI"/>
              </w:rPr>
              <w:t> </w:t>
            </w:r>
          </w:p>
        </w:tc>
        <w:tc>
          <w:tcPr>
            <w:tcW w:w="4994" w:type="dxa"/>
            <w:gridSpan w:val="6"/>
            <w:vMerge/>
            <w:tcBorders>
              <w:top w:val="single" w:sz="8" w:space="0" w:color="auto"/>
              <w:left w:val="single" w:sz="4" w:space="0" w:color="auto"/>
              <w:bottom w:val="single" w:sz="4" w:space="0" w:color="auto"/>
              <w:right w:val="single" w:sz="8" w:space="0" w:color="000000"/>
            </w:tcBorders>
            <w:vAlign w:val="center"/>
            <w:hideMark/>
          </w:tcPr>
          <w:p w:rsidR="00E6241A" w:rsidRPr="00E6241A" w:rsidRDefault="00E6241A" w:rsidP="00E6241A">
            <w:pPr>
              <w:spacing w:after="0" w:line="240" w:lineRule="auto"/>
              <w:rPr>
                <w:rFonts w:ascii="Arial" w:eastAsia="Times New Roman" w:hAnsi="Arial" w:cs="Arial"/>
                <w:sz w:val="16"/>
                <w:szCs w:val="16"/>
                <w:lang w:eastAsia="sl-SI"/>
              </w:rPr>
            </w:pPr>
          </w:p>
        </w:tc>
      </w:tr>
      <w:tr w:rsidR="00E6241A" w:rsidRPr="00E6241A" w:rsidTr="003637C2">
        <w:trPr>
          <w:trHeight w:val="656"/>
        </w:trPr>
        <w:tc>
          <w:tcPr>
            <w:tcW w:w="426"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Naselje/ulica in hišna številka</w:t>
            </w:r>
          </w:p>
        </w:tc>
        <w:tc>
          <w:tcPr>
            <w:tcW w:w="3694" w:type="dxa"/>
            <w:gridSpan w:val="7"/>
            <w:tcBorders>
              <w:top w:val="single" w:sz="4" w:space="0" w:color="auto"/>
              <w:left w:val="nil"/>
              <w:bottom w:val="single" w:sz="4" w:space="0" w:color="auto"/>
              <w:right w:val="nil"/>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20"/>
                <w:szCs w:val="20"/>
                <w:lang w:eastAsia="sl-SI"/>
              </w:rPr>
            </w:pPr>
            <w:r w:rsidRPr="00E6241A">
              <w:rPr>
                <w:rFonts w:ascii="Arial" w:eastAsia="Times New Roman" w:hAnsi="Arial" w:cs="Arial"/>
                <w:sz w:val="20"/>
                <w:szCs w:val="20"/>
                <w:lang w:eastAsia="sl-SI"/>
              </w:rPr>
              <w:t> </w:t>
            </w:r>
          </w:p>
        </w:tc>
        <w:tc>
          <w:tcPr>
            <w:tcW w:w="4994" w:type="dxa"/>
            <w:gridSpan w:val="6"/>
            <w:vMerge/>
            <w:tcBorders>
              <w:top w:val="single" w:sz="8" w:space="0" w:color="auto"/>
              <w:left w:val="single" w:sz="4" w:space="0" w:color="auto"/>
              <w:bottom w:val="single" w:sz="4" w:space="0" w:color="auto"/>
              <w:right w:val="single" w:sz="8" w:space="0" w:color="000000"/>
            </w:tcBorders>
            <w:vAlign w:val="center"/>
            <w:hideMark/>
          </w:tcPr>
          <w:p w:rsidR="00E6241A" w:rsidRPr="00E6241A" w:rsidRDefault="00E6241A" w:rsidP="00E6241A">
            <w:pPr>
              <w:spacing w:after="0" w:line="240" w:lineRule="auto"/>
              <w:rPr>
                <w:rFonts w:ascii="Arial" w:eastAsia="Times New Roman" w:hAnsi="Arial" w:cs="Arial"/>
                <w:sz w:val="16"/>
                <w:szCs w:val="16"/>
                <w:lang w:eastAsia="sl-SI"/>
              </w:rPr>
            </w:pPr>
          </w:p>
        </w:tc>
      </w:tr>
      <w:tr w:rsidR="00E6241A" w:rsidRPr="00E6241A" w:rsidTr="003637C2">
        <w:trPr>
          <w:trHeight w:val="565"/>
        </w:trPr>
        <w:tc>
          <w:tcPr>
            <w:tcW w:w="426"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Poštna številka, kraj in država</w:t>
            </w:r>
          </w:p>
        </w:tc>
        <w:tc>
          <w:tcPr>
            <w:tcW w:w="3694" w:type="dxa"/>
            <w:gridSpan w:val="7"/>
            <w:tcBorders>
              <w:top w:val="single" w:sz="4" w:space="0" w:color="auto"/>
              <w:left w:val="nil"/>
              <w:bottom w:val="single" w:sz="4" w:space="0" w:color="auto"/>
              <w:right w:val="nil"/>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20"/>
                <w:szCs w:val="20"/>
                <w:lang w:eastAsia="sl-SI"/>
              </w:rPr>
            </w:pPr>
            <w:r w:rsidRPr="00E6241A">
              <w:rPr>
                <w:rFonts w:ascii="Arial" w:eastAsia="Times New Roman" w:hAnsi="Arial" w:cs="Arial"/>
                <w:sz w:val="20"/>
                <w:szCs w:val="20"/>
                <w:lang w:eastAsia="sl-SI"/>
              </w:rPr>
              <w:t> </w:t>
            </w:r>
          </w:p>
        </w:tc>
        <w:tc>
          <w:tcPr>
            <w:tcW w:w="4994" w:type="dxa"/>
            <w:gridSpan w:val="6"/>
            <w:vMerge/>
            <w:tcBorders>
              <w:top w:val="single" w:sz="8" w:space="0" w:color="auto"/>
              <w:left w:val="single" w:sz="4" w:space="0" w:color="auto"/>
              <w:bottom w:val="single" w:sz="4" w:space="0" w:color="auto"/>
              <w:right w:val="single" w:sz="8" w:space="0" w:color="000000"/>
            </w:tcBorders>
            <w:vAlign w:val="center"/>
            <w:hideMark/>
          </w:tcPr>
          <w:p w:rsidR="00E6241A" w:rsidRPr="00E6241A" w:rsidRDefault="00E6241A" w:rsidP="00E6241A">
            <w:pPr>
              <w:spacing w:after="0" w:line="240" w:lineRule="auto"/>
              <w:rPr>
                <w:rFonts w:ascii="Arial" w:eastAsia="Times New Roman" w:hAnsi="Arial" w:cs="Arial"/>
                <w:sz w:val="16"/>
                <w:szCs w:val="16"/>
                <w:lang w:eastAsia="sl-SI"/>
              </w:rPr>
            </w:pPr>
          </w:p>
        </w:tc>
      </w:tr>
      <w:tr w:rsidR="00E6241A" w:rsidRPr="00E6241A" w:rsidTr="003637C2">
        <w:trPr>
          <w:trHeight w:val="641"/>
        </w:trPr>
        <w:tc>
          <w:tcPr>
            <w:tcW w:w="426"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Številka transakcijskega računa</w:t>
            </w:r>
          </w:p>
        </w:tc>
        <w:tc>
          <w:tcPr>
            <w:tcW w:w="3694" w:type="dxa"/>
            <w:gridSpan w:val="7"/>
            <w:tcBorders>
              <w:top w:val="single" w:sz="4" w:space="0" w:color="auto"/>
              <w:left w:val="nil"/>
              <w:bottom w:val="single" w:sz="4" w:space="0" w:color="auto"/>
              <w:right w:val="nil"/>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 </w:t>
            </w:r>
          </w:p>
        </w:tc>
        <w:tc>
          <w:tcPr>
            <w:tcW w:w="4994" w:type="dxa"/>
            <w:gridSpan w:val="6"/>
            <w:vMerge/>
            <w:tcBorders>
              <w:top w:val="single" w:sz="8" w:space="0" w:color="auto"/>
              <w:left w:val="single" w:sz="4" w:space="0" w:color="auto"/>
              <w:bottom w:val="single" w:sz="4" w:space="0" w:color="auto"/>
              <w:right w:val="single" w:sz="8" w:space="0" w:color="000000"/>
            </w:tcBorders>
            <w:vAlign w:val="center"/>
            <w:hideMark/>
          </w:tcPr>
          <w:p w:rsidR="00E6241A" w:rsidRPr="00E6241A" w:rsidRDefault="00E6241A" w:rsidP="00E6241A">
            <w:pPr>
              <w:spacing w:after="0" w:line="240" w:lineRule="auto"/>
              <w:rPr>
                <w:rFonts w:ascii="Arial" w:eastAsia="Times New Roman" w:hAnsi="Arial" w:cs="Arial"/>
                <w:sz w:val="16"/>
                <w:szCs w:val="16"/>
                <w:lang w:eastAsia="sl-SI"/>
              </w:rPr>
            </w:pPr>
          </w:p>
        </w:tc>
      </w:tr>
      <w:tr w:rsidR="00E6241A" w:rsidRPr="00E6241A" w:rsidTr="003637C2">
        <w:trPr>
          <w:trHeight w:val="641"/>
        </w:trPr>
        <w:tc>
          <w:tcPr>
            <w:tcW w:w="426"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1840" w:type="dxa"/>
            <w:gridSpan w:val="2"/>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Banka ali hranilnica in poslovna enota</w:t>
            </w:r>
          </w:p>
        </w:tc>
        <w:tc>
          <w:tcPr>
            <w:tcW w:w="3694" w:type="dxa"/>
            <w:gridSpan w:val="7"/>
            <w:tcBorders>
              <w:top w:val="single" w:sz="4" w:space="0" w:color="auto"/>
              <w:left w:val="nil"/>
              <w:bottom w:val="single" w:sz="4" w:space="0" w:color="auto"/>
              <w:right w:val="nil"/>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 </w:t>
            </w:r>
          </w:p>
        </w:tc>
        <w:tc>
          <w:tcPr>
            <w:tcW w:w="4994" w:type="dxa"/>
            <w:gridSpan w:val="6"/>
            <w:vMerge/>
            <w:tcBorders>
              <w:top w:val="single" w:sz="8" w:space="0" w:color="auto"/>
              <w:left w:val="single" w:sz="4" w:space="0" w:color="auto"/>
              <w:bottom w:val="single" w:sz="4" w:space="0" w:color="auto"/>
              <w:right w:val="single" w:sz="8" w:space="0" w:color="000000"/>
            </w:tcBorders>
            <w:vAlign w:val="center"/>
            <w:hideMark/>
          </w:tcPr>
          <w:p w:rsidR="00E6241A" w:rsidRPr="00E6241A" w:rsidRDefault="00E6241A" w:rsidP="00E6241A">
            <w:pPr>
              <w:spacing w:after="0" w:line="240" w:lineRule="auto"/>
              <w:rPr>
                <w:rFonts w:ascii="Arial" w:eastAsia="Times New Roman" w:hAnsi="Arial" w:cs="Arial"/>
                <w:sz w:val="16"/>
                <w:szCs w:val="16"/>
                <w:lang w:eastAsia="sl-SI"/>
              </w:rPr>
            </w:pPr>
          </w:p>
        </w:tc>
      </w:tr>
      <w:tr w:rsidR="00E6241A" w:rsidRPr="00E6241A" w:rsidTr="003637C2">
        <w:trPr>
          <w:trHeight w:val="410"/>
        </w:trPr>
        <w:tc>
          <w:tcPr>
            <w:tcW w:w="426" w:type="dxa"/>
            <w:vMerge/>
            <w:tcBorders>
              <w:top w:val="single" w:sz="8" w:space="0" w:color="auto"/>
              <w:left w:val="single" w:sz="8" w:space="0" w:color="auto"/>
              <w:bottom w:val="single" w:sz="4"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3183" w:type="dxa"/>
            <w:gridSpan w:val="5"/>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6"/>
                <w:szCs w:val="16"/>
                <w:lang w:eastAsia="sl-SI"/>
              </w:rPr>
            </w:pPr>
            <w:r w:rsidRPr="00E6241A">
              <w:rPr>
                <w:rFonts w:ascii="Arial" w:eastAsia="Times New Roman" w:hAnsi="Arial" w:cs="Arial"/>
                <w:b/>
                <w:bCs/>
                <w:sz w:val="16"/>
                <w:szCs w:val="16"/>
                <w:lang w:eastAsia="sl-SI"/>
              </w:rPr>
              <w:t>Vračilo trošarine se uveljavlja za leto :</w:t>
            </w:r>
          </w:p>
        </w:tc>
        <w:tc>
          <w:tcPr>
            <w:tcW w:w="2351" w:type="dxa"/>
            <w:gridSpan w:val="4"/>
            <w:tcBorders>
              <w:top w:val="single" w:sz="4" w:space="0" w:color="auto"/>
              <w:left w:val="nil"/>
              <w:bottom w:val="single" w:sz="4" w:space="0" w:color="auto"/>
              <w:right w:val="nil"/>
            </w:tcBorders>
            <w:shd w:val="clear" w:color="auto" w:fill="auto"/>
            <w:noWrap/>
            <w:vAlign w:val="center"/>
            <w:hideMark/>
          </w:tcPr>
          <w:p w:rsidR="00E6241A" w:rsidRPr="00E6241A" w:rsidRDefault="00B41413" w:rsidP="00E6241A">
            <w:pPr>
              <w:spacing w:after="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2014</w:t>
            </w:r>
            <w:r w:rsidR="00E6241A" w:rsidRPr="00E6241A">
              <w:rPr>
                <w:rFonts w:ascii="Arial" w:eastAsia="Times New Roman" w:hAnsi="Arial" w:cs="Arial"/>
                <w:b/>
                <w:bCs/>
                <w:sz w:val="18"/>
                <w:szCs w:val="18"/>
                <w:lang w:eastAsia="sl-SI"/>
              </w:rPr>
              <w:t> </w:t>
            </w:r>
          </w:p>
        </w:tc>
        <w:tc>
          <w:tcPr>
            <w:tcW w:w="4994" w:type="dxa"/>
            <w:gridSpan w:val="6"/>
            <w:vMerge/>
            <w:tcBorders>
              <w:top w:val="single" w:sz="8" w:space="0" w:color="auto"/>
              <w:left w:val="single" w:sz="4" w:space="0" w:color="auto"/>
              <w:bottom w:val="single" w:sz="4" w:space="0" w:color="auto"/>
              <w:right w:val="single" w:sz="8" w:space="0" w:color="000000"/>
            </w:tcBorders>
            <w:vAlign w:val="center"/>
            <w:hideMark/>
          </w:tcPr>
          <w:p w:rsidR="00E6241A" w:rsidRPr="00E6241A" w:rsidRDefault="00E6241A" w:rsidP="00E6241A">
            <w:pPr>
              <w:spacing w:after="0" w:line="240" w:lineRule="auto"/>
              <w:rPr>
                <w:rFonts w:ascii="Arial" w:eastAsia="Times New Roman" w:hAnsi="Arial" w:cs="Arial"/>
                <w:sz w:val="16"/>
                <w:szCs w:val="16"/>
                <w:lang w:eastAsia="sl-SI"/>
              </w:rPr>
            </w:pPr>
          </w:p>
        </w:tc>
      </w:tr>
      <w:tr w:rsidR="00E6241A" w:rsidRPr="00E6241A" w:rsidTr="003637C2">
        <w:trPr>
          <w:trHeight w:val="508"/>
        </w:trPr>
        <w:tc>
          <w:tcPr>
            <w:tcW w:w="426"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E6241A" w:rsidRPr="00E6241A" w:rsidRDefault="00E6241A" w:rsidP="00E6241A">
            <w:pPr>
              <w:spacing w:after="0" w:line="240" w:lineRule="auto"/>
              <w:jc w:val="center"/>
              <w:rPr>
                <w:rFonts w:ascii="Arial" w:eastAsia="Times New Roman" w:hAnsi="Arial" w:cs="Arial"/>
                <w:b/>
                <w:bCs/>
                <w:sz w:val="24"/>
                <w:szCs w:val="24"/>
                <w:lang w:eastAsia="sl-SI"/>
              </w:rPr>
            </w:pPr>
            <w:r w:rsidRPr="00E6241A">
              <w:rPr>
                <w:rFonts w:ascii="Arial" w:eastAsia="Times New Roman" w:hAnsi="Arial" w:cs="Arial"/>
                <w:b/>
                <w:bCs/>
                <w:sz w:val="24"/>
                <w:szCs w:val="24"/>
                <w:lang w:eastAsia="sl-SI"/>
              </w:rPr>
              <w:t>2</w:t>
            </w:r>
          </w:p>
        </w:tc>
        <w:tc>
          <w:tcPr>
            <w:tcW w:w="7438" w:type="dxa"/>
            <w:gridSpan w:val="13"/>
            <w:tcBorders>
              <w:top w:val="single" w:sz="4" w:space="0" w:color="auto"/>
              <w:left w:val="nil"/>
              <w:bottom w:val="single" w:sz="4" w:space="0" w:color="auto"/>
              <w:right w:val="nil"/>
            </w:tcBorders>
            <w:shd w:val="clear" w:color="auto" w:fill="F2F2F2" w:themeFill="background1" w:themeFillShade="F2"/>
            <w:noWrap/>
            <w:vAlign w:val="center"/>
            <w:hideMark/>
          </w:tcPr>
          <w:p w:rsidR="00E6241A" w:rsidRPr="00E6241A" w:rsidRDefault="00E6241A" w:rsidP="00E6241A">
            <w:pPr>
              <w:spacing w:after="0" w:line="240" w:lineRule="auto"/>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KOLIČINA PORABLJENEGA GORIVA, ZA KATERO SE ZAHTEVA VRAČILO (v litrih):</w:t>
            </w:r>
          </w:p>
        </w:tc>
        <w:tc>
          <w:tcPr>
            <w:tcW w:w="3090"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20"/>
                <w:szCs w:val="20"/>
                <w:lang w:eastAsia="sl-SI"/>
              </w:rPr>
            </w:pPr>
            <w:r w:rsidRPr="00E6241A">
              <w:rPr>
                <w:rFonts w:ascii="Arial" w:eastAsia="Times New Roman" w:hAnsi="Arial" w:cs="Arial"/>
                <w:b/>
                <w:bCs/>
                <w:sz w:val="20"/>
                <w:szCs w:val="20"/>
                <w:lang w:eastAsia="sl-SI"/>
              </w:rPr>
              <w:t> </w:t>
            </w:r>
          </w:p>
        </w:tc>
      </w:tr>
      <w:tr w:rsidR="00E6241A" w:rsidRPr="00E6241A" w:rsidTr="003637C2">
        <w:trPr>
          <w:trHeight w:val="508"/>
        </w:trPr>
        <w:tc>
          <w:tcPr>
            <w:tcW w:w="426"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E6241A" w:rsidRPr="00E6241A" w:rsidRDefault="00E6241A" w:rsidP="00E6241A">
            <w:pPr>
              <w:spacing w:after="0" w:line="240" w:lineRule="auto"/>
              <w:jc w:val="center"/>
              <w:rPr>
                <w:rFonts w:ascii="Arial" w:eastAsia="Times New Roman" w:hAnsi="Arial" w:cs="Arial"/>
                <w:b/>
                <w:bCs/>
                <w:sz w:val="24"/>
                <w:szCs w:val="24"/>
                <w:lang w:eastAsia="sl-SI"/>
              </w:rPr>
            </w:pPr>
            <w:r w:rsidRPr="00E6241A">
              <w:rPr>
                <w:rFonts w:ascii="Arial" w:eastAsia="Times New Roman" w:hAnsi="Arial" w:cs="Arial"/>
                <w:b/>
                <w:bCs/>
                <w:sz w:val="24"/>
                <w:szCs w:val="24"/>
                <w:lang w:eastAsia="sl-SI"/>
              </w:rPr>
              <w:t>3</w:t>
            </w:r>
          </w:p>
        </w:tc>
        <w:tc>
          <w:tcPr>
            <w:tcW w:w="7438" w:type="dxa"/>
            <w:gridSpan w:val="13"/>
            <w:tcBorders>
              <w:top w:val="single" w:sz="4" w:space="0" w:color="auto"/>
              <w:left w:val="nil"/>
              <w:bottom w:val="single" w:sz="4" w:space="0" w:color="auto"/>
              <w:right w:val="nil"/>
            </w:tcBorders>
            <w:shd w:val="clear" w:color="auto" w:fill="F2F2F2" w:themeFill="background1" w:themeFillShade="F2"/>
            <w:noWrap/>
            <w:vAlign w:val="center"/>
            <w:hideMark/>
          </w:tcPr>
          <w:p w:rsidR="00E6241A" w:rsidRPr="00E6241A" w:rsidRDefault="00E6241A" w:rsidP="00E6241A">
            <w:pPr>
              <w:spacing w:after="0" w:line="240" w:lineRule="auto"/>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ŠTEVILO RAČUNOV O NABAVI GORIVA, NA PODLAGI KATERIH SE UVELJAVLJA VRAČILO: *</w:t>
            </w:r>
          </w:p>
        </w:tc>
        <w:tc>
          <w:tcPr>
            <w:tcW w:w="3090"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20"/>
                <w:szCs w:val="20"/>
                <w:lang w:eastAsia="sl-SI"/>
              </w:rPr>
            </w:pPr>
            <w:r w:rsidRPr="00E6241A">
              <w:rPr>
                <w:rFonts w:ascii="Arial" w:eastAsia="Times New Roman" w:hAnsi="Arial" w:cs="Arial"/>
                <w:b/>
                <w:bCs/>
                <w:sz w:val="20"/>
                <w:szCs w:val="20"/>
                <w:lang w:eastAsia="sl-SI"/>
              </w:rPr>
              <w:t> </w:t>
            </w:r>
          </w:p>
        </w:tc>
      </w:tr>
      <w:tr w:rsidR="00E6241A" w:rsidRPr="00E6241A" w:rsidTr="003637C2">
        <w:trPr>
          <w:trHeight w:val="622"/>
        </w:trPr>
        <w:tc>
          <w:tcPr>
            <w:tcW w:w="426" w:type="dxa"/>
            <w:vMerge w:val="restart"/>
            <w:tcBorders>
              <w:top w:val="single" w:sz="8" w:space="0" w:color="auto"/>
              <w:left w:val="single" w:sz="8" w:space="0" w:color="auto"/>
              <w:bottom w:val="single" w:sz="8" w:space="0" w:color="000000"/>
              <w:right w:val="single" w:sz="4" w:space="0" w:color="auto"/>
            </w:tcBorders>
            <w:shd w:val="clear" w:color="auto" w:fill="F2F2F2" w:themeFill="background1" w:themeFillShade="F2"/>
            <w:noWrap/>
            <w:vAlign w:val="center"/>
            <w:hideMark/>
          </w:tcPr>
          <w:p w:rsidR="00E6241A" w:rsidRPr="00E6241A" w:rsidRDefault="00E6241A" w:rsidP="00E6241A">
            <w:pPr>
              <w:spacing w:after="0" w:line="240" w:lineRule="auto"/>
              <w:jc w:val="center"/>
              <w:rPr>
                <w:rFonts w:ascii="Arial" w:eastAsia="Times New Roman" w:hAnsi="Arial" w:cs="Arial"/>
                <w:b/>
                <w:bCs/>
                <w:sz w:val="24"/>
                <w:szCs w:val="24"/>
                <w:lang w:eastAsia="sl-SI"/>
              </w:rPr>
            </w:pPr>
            <w:r w:rsidRPr="00E6241A">
              <w:rPr>
                <w:rFonts w:ascii="Arial" w:eastAsia="Times New Roman" w:hAnsi="Arial" w:cs="Arial"/>
                <w:b/>
                <w:bCs/>
                <w:sz w:val="24"/>
                <w:szCs w:val="24"/>
                <w:lang w:eastAsia="sl-SI"/>
              </w:rPr>
              <w:t>4</w:t>
            </w:r>
          </w:p>
        </w:tc>
        <w:tc>
          <w:tcPr>
            <w:tcW w:w="6939" w:type="dxa"/>
            <w:gridSpan w:val="12"/>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xml:space="preserve">POVRŠINA ZEMLJIŠČ V UPORABI </w:t>
            </w:r>
          </w:p>
        </w:tc>
        <w:tc>
          <w:tcPr>
            <w:tcW w:w="3589" w:type="dxa"/>
            <w:gridSpan w:val="3"/>
            <w:tcBorders>
              <w:top w:val="single" w:sz="8" w:space="0" w:color="auto"/>
              <w:left w:val="nil"/>
              <w:bottom w:val="single" w:sz="4" w:space="0" w:color="auto"/>
              <w:right w:val="single" w:sz="8" w:space="0" w:color="000000"/>
            </w:tcBorders>
            <w:shd w:val="clear" w:color="auto" w:fill="auto"/>
            <w:vAlign w:val="center"/>
            <w:hideMark/>
          </w:tcPr>
          <w:p w:rsidR="00E6241A" w:rsidRPr="00E6241A" w:rsidRDefault="00E6241A" w:rsidP="00434A88">
            <w:pPr>
              <w:spacing w:after="0" w:line="240" w:lineRule="auto"/>
              <w:jc w:val="center"/>
              <w:rPr>
                <w:rFonts w:ascii="Arial" w:eastAsia="Times New Roman" w:hAnsi="Arial" w:cs="Arial"/>
                <w:sz w:val="20"/>
                <w:szCs w:val="20"/>
                <w:lang w:eastAsia="sl-SI"/>
              </w:rPr>
            </w:pPr>
            <w:r w:rsidRPr="00E6241A">
              <w:rPr>
                <w:rFonts w:ascii="Arial" w:eastAsia="Times New Roman" w:hAnsi="Arial" w:cs="Arial"/>
                <w:sz w:val="20"/>
                <w:szCs w:val="20"/>
                <w:lang w:eastAsia="sl-SI"/>
              </w:rPr>
              <w:t xml:space="preserve">IZPOLNI </w:t>
            </w:r>
            <w:r w:rsidR="00434A88">
              <w:rPr>
                <w:rFonts w:ascii="Arial" w:eastAsia="Times New Roman" w:hAnsi="Arial" w:cs="Arial"/>
                <w:sz w:val="20"/>
                <w:szCs w:val="20"/>
                <w:lang w:eastAsia="sl-SI"/>
              </w:rPr>
              <w:t>CARINSKI</w:t>
            </w:r>
            <w:r w:rsidRPr="00E6241A">
              <w:rPr>
                <w:rFonts w:ascii="Arial" w:eastAsia="Times New Roman" w:hAnsi="Arial" w:cs="Arial"/>
                <w:sz w:val="20"/>
                <w:szCs w:val="20"/>
                <w:lang w:eastAsia="sl-SI"/>
              </w:rPr>
              <w:t xml:space="preserve"> ORGAN</w:t>
            </w:r>
          </w:p>
        </w:tc>
      </w:tr>
      <w:tr w:rsidR="003637C2" w:rsidRPr="00E6241A" w:rsidTr="003637C2">
        <w:trPr>
          <w:trHeight w:val="304"/>
        </w:trPr>
        <w:tc>
          <w:tcPr>
            <w:tcW w:w="426"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28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20"/>
                <w:szCs w:val="20"/>
                <w:lang w:eastAsia="sl-SI"/>
              </w:rPr>
            </w:pPr>
            <w:r w:rsidRPr="00E6241A">
              <w:rPr>
                <w:rFonts w:ascii="Arial" w:eastAsia="Times New Roman" w:hAnsi="Arial" w:cs="Arial"/>
                <w:b/>
                <w:bCs/>
                <w:sz w:val="20"/>
                <w:szCs w:val="20"/>
                <w:lang w:eastAsia="sl-SI"/>
              </w:rPr>
              <w:t>Površina zemljišč po vrsti dejanske rabe</w:t>
            </w:r>
          </w:p>
        </w:tc>
        <w:tc>
          <w:tcPr>
            <w:tcW w:w="1650" w:type="dxa"/>
            <w:gridSpan w:val="4"/>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b/>
                <w:bCs/>
                <w:sz w:val="20"/>
                <w:szCs w:val="20"/>
                <w:lang w:eastAsia="sl-SI"/>
              </w:rPr>
            </w:pPr>
            <w:r w:rsidRPr="00E6241A">
              <w:rPr>
                <w:rFonts w:ascii="Arial" w:eastAsia="Times New Roman" w:hAnsi="Arial" w:cs="Arial"/>
                <w:b/>
                <w:bCs/>
                <w:sz w:val="20"/>
                <w:szCs w:val="20"/>
                <w:lang w:eastAsia="sl-SI"/>
              </w:rPr>
              <w:t>ha</w:t>
            </w:r>
          </w:p>
        </w:tc>
        <w:tc>
          <w:tcPr>
            <w:tcW w:w="3589" w:type="dxa"/>
            <w:gridSpan w:val="3"/>
            <w:tcBorders>
              <w:top w:val="single" w:sz="4" w:space="0" w:color="auto"/>
              <w:left w:val="nil"/>
              <w:bottom w:val="single" w:sz="4" w:space="0" w:color="auto"/>
              <w:right w:val="single" w:sz="8"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Normativna poraba (v litrih)</w:t>
            </w:r>
          </w:p>
        </w:tc>
      </w:tr>
      <w:tr w:rsidR="00E6241A" w:rsidRPr="00E6241A" w:rsidTr="00A66C02">
        <w:trPr>
          <w:trHeight w:val="804"/>
        </w:trPr>
        <w:tc>
          <w:tcPr>
            <w:tcW w:w="426"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289" w:type="dxa"/>
            <w:gridSpan w:val="8"/>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1. Njiva ali vrt, trajne rastline na njivskih površinah, rastlinjak, matičnjak, trajni travnik, barjanski travnik, ekstenzivni sadovnjak</w:t>
            </w:r>
          </w:p>
        </w:tc>
        <w:tc>
          <w:tcPr>
            <w:tcW w:w="1650" w:type="dxa"/>
            <w:gridSpan w:val="4"/>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 xml:space="preserve">       </w:t>
            </w: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X 200 l/ha</w:t>
            </w:r>
          </w:p>
        </w:tc>
        <w:tc>
          <w:tcPr>
            <w:tcW w:w="2405" w:type="dxa"/>
            <w:tcBorders>
              <w:top w:val="single" w:sz="4" w:space="0" w:color="auto"/>
              <w:left w:val="nil"/>
              <w:bottom w:val="single" w:sz="4" w:space="0" w:color="auto"/>
              <w:right w:val="single" w:sz="8" w:space="0" w:color="000000"/>
            </w:tcBorders>
            <w:shd w:val="clear" w:color="auto" w:fill="auto"/>
            <w:vAlign w:val="center"/>
          </w:tcPr>
          <w:p w:rsidR="00E6241A" w:rsidRPr="00E6241A" w:rsidRDefault="00E6241A" w:rsidP="00E6241A">
            <w:pPr>
              <w:spacing w:after="0" w:line="240" w:lineRule="auto"/>
              <w:jc w:val="center"/>
              <w:rPr>
                <w:rFonts w:ascii="Arial" w:eastAsia="Times New Roman" w:hAnsi="Arial" w:cs="Arial"/>
                <w:sz w:val="18"/>
                <w:szCs w:val="18"/>
                <w:lang w:eastAsia="sl-SI"/>
              </w:rPr>
            </w:pPr>
          </w:p>
        </w:tc>
      </w:tr>
      <w:tr w:rsidR="00E6241A" w:rsidRPr="00E6241A" w:rsidTr="00A66C02">
        <w:trPr>
          <w:trHeight w:val="516"/>
        </w:trPr>
        <w:tc>
          <w:tcPr>
            <w:tcW w:w="426"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289" w:type="dxa"/>
            <w:gridSpan w:val="8"/>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2. Vinograd, intenzivni sadovnjak, hmeljišče, oljčnik, drugi trajni nasad</w:t>
            </w:r>
          </w:p>
        </w:tc>
        <w:tc>
          <w:tcPr>
            <w:tcW w:w="1650" w:type="dxa"/>
            <w:gridSpan w:val="4"/>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A66C02">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 xml:space="preserve">                            </w:t>
            </w: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X 420 l/ha</w:t>
            </w:r>
          </w:p>
        </w:tc>
        <w:tc>
          <w:tcPr>
            <w:tcW w:w="2405" w:type="dxa"/>
            <w:tcBorders>
              <w:top w:val="single" w:sz="4" w:space="0" w:color="auto"/>
              <w:left w:val="nil"/>
              <w:bottom w:val="single" w:sz="4" w:space="0" w:color="auto"/>
              <w:right w:val="single" w:sz="8" w:space="0" w:color="000000"/>
            </w:tcBorders>
            <w:shd w:val="clear" w:color="auto" w:fill="auto"/>
            <w:vAlign w:val="center"/>
          </w:tcPr>
          <w:p w:rsidR="00E6241A" w:rsidRPr="00E6241A" w:rsidRDefault="00E6241A" w:rsidP="00E6241A">
            <w:pPr>
              <w:spacing w:after="0" w:line="240" w:lineRule="auto"/>
              <w:jc w:val="center"/>
              <w:rPr>
                <w:rFonts w:ascii="Arial" w:eastAsia="Times New Roman" w:hAnsi="Arial" w:cs="Arial"/>
                <w:sz w:val="18"/>
                <w:szCs w:val="18"/>
                <w:lang w:eastAsia="sl-SI"/>
              </w:rPr>
            </w:pPr>
          </w:p>
        </w:tc>
      </w:tr>
      <w:tr w:rsidR="00E6241A" w:rsidRPr="00E6241A" w:rsidTr="00A66C02">
        <w:trPr>
          <w:trHeight w:val="516"/>
        </w:trPr>
        <w:tc>
          <w:tcPr>
            <w:tcW w:w="426"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289" w:type="dxa"/>
            <w:gridSpan w:val="8"/>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3. Plantaža gozdnega drevja</w:t>
            </w:r>
          </w:p>
        </w:tc>
        <w:tc>
          <w:tcPr>
            <w:tcW w:w="1650" w:type="dxa"/>
            <w:gridSpan w:val="4"/>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 xml:space="preserve">       </w:t>
            </w: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X 50 l/ha</w:t>
            </w:r>
          </w:p>
        </w:tc>
        <w:tc>
          <w:tcPr>
            <w:tcW w:w="2405" w:type="dxa"/>
            <w:tcBorders>
              <w:top w:val="single" w:sz="4" w:space="0" w:color="auto"/>
              <w:left w:val="nil"/>
              <w:bottom w:val="single" w:sz="4" w:space="0" w:color="auto"/>
              <w:right w:val="single" w:sz="8" w:space="0" w:color="000000"/>
            </w:tcBorders>
            <w:shd w:val="clear" w:color="auto" w:fill="auto"/>
            <w:vAlign w:val="center"/>
          </w:tcPr>
          <w:p w:rsidR="00E6241A" w:rsidRPr="00E6241A" w:rsidRDefault="00E6241A" w:rsidP="00E6241A">
            <w:pPr>
              <w:spacing w:after="0" w:line="240" w:lineRule="auto"/>
              <w:jc w:val="center"/>
              <w:rPr>
                <w:rFonts w:ascii="Arial" w:eastAsia="Times New Roman" w:hAnsi="Arial" w:cs="Arial"/>
                <w:sz w:val="18"/>
                <w:szCs w:val="18"/>
                <w:lang w:eastAsia="sl-SI"/>
              </w:rPr>
            </w:pPr>
          </w:p>
        </w:tc>
      </w:tr>
      <w:tr w:rsidR="00E6241A" w:rsidRPr="00E6241A" w:rsidTr="00A66C02">
        <w:trPr>
          <w:trHeight w:val="516"/>
        </w:trPr>
        <w:tc>
          <w:tcPr>
            <w:tcW w:w="426"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289" w:type="dxa"/>
            <w:gridSpan w:val="8"/>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4. Kmetijsko zemljišče, poraslo z gozdnim drevjem</w:t>
            </w:r>
          </w:p>
        </w:tc>
        <w:tc>
          <w:tcPr>
            <w:tcW w:w="1650" w:type="dxa"/>
            <w:gridSpan w:val="4"/>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p>
        </w:tc>
        <w:tc>
          <w:tcPr>
            <w:tcW w:w="1184" w:type="dxa"/>
            <w:gridSpan w:val="2"/>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X 15 l/ha</w:t>
            </w:r>
          </w:p>
        </w:tc>
        <w:tc>
          <w:tcPr>
            <w:tcW w:w="2405" w:type="dxa"/>
            <w:tcBorders>
              <w:top w:val="single" w:sz="4" w:space="0" w:color="auto"/>
              <w:left w:val="nil"/>
              <w:bottom w:val="single" w:sz="4" w:space="0" w:color="auto"/>
              <w:right w:val="single" w:sz="8" w:space="0" w:color="000000"/>
            </w:tcBorders>
            <w:shd w:val="clear" w:color="auto" w:fill="auto"/>
            <w:vAlign w:val="center"/>
          </w:tcPr>
          <w:p w:rsidR="00E6241A" w:rsidRPr="00E6241A" w:rsidRDefault="00E6241A" w:rsidP="00E6241A">
            <w:pPr>
              <w:spacing w:after="0" w:line="240" w:lineRule="auto"/>
              <w:jc w:val="center"/>
              <w:rPr>
                <w:rFonts w:ascii="Arial" w:eastAsia="Times New Roman" w:hAnsi="Arial" w:cs="Arial"/>
                <w:sz w:val="18"/>
                <w:szCs w:val="18"/>
                <w:lang w:eastAsia="sl-SI"/>
              </w:rPr>
            </w:pPr>
          </w:p>
        </w:tc>
      </w:tr>
      <w:tr w:rsidR="00E6241A" w:rsidRPr="00E6241A" w:rsidTr="00A66C02">
        <w:trPr>
          <w:trHeight w:val="516"/>
        </w:trPr>
        <w:tc>
          <w:tcPr>
            <w:tcW w:w="426"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289" w:type="dxa"/>
            <w:gridSpan w:val="8"/>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5. Gozd</w:t>
            </w:r>
          </w:p>
        </w:tc>
        <w:tc>
          <w:tcPr>
            <w:tcW w:w="1650" w:type="dxa"/>
            <w:gridSpan w:val="4"/>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X 15 l/ha</w:t>
            </w:r>
          </w:p>
        </w:tc>
        <w:tc>
          <w:tcPr>
            <w:tcW w:w="2405" w:type="dxa"/>
            <w:tcBorders>
              <w:top w:val="single" w:sz="4" w:space="0" w:color="auto"/>
              <w:left w:val="nil"/>
              <w:bottom w:val="single" w:sz="4" w:space="0" w:color="auto"/>
              <w:right w:val="single" w:sz="8" w:space="0" w:color="000000"/>
            </w:tcBorders>
            <w:shd w:val="clear" w:color="auto" w:fill="auto"/>
            <w:vAlign w:val="center"/>
          </w:tcPr>
          <w:p w:rsidR="00E6241A" w:rsidRPr="00E6241A" w:rsidRDefault="00E6241A" w:rsidP="00E6241A">
            <w:pPr>
              <w:spacing w:after="0" w:line="240" w:lineRule="auto"/>
              <w:jc w:val="center"/>
              <w:rPr>
                <w:rFonts w:ascii="Arial" w:eastAsia="Times New Roman" w:hAnsi="Arial" w:cs="Arial"/>
                <w:sz w:val="18"/>
                <w:szCs w:val="18"/>
                <w:lang w:eastAsia="sl-SI"/>
              </w:rPr>
            </w:pPr>
          </w:p>
        </w:tc>
      </w:tr>
      <w:tr w:rsidR="00E6241A" w:rsidRPr="00E6241A" w:rsidTr="00A66C02">
        <w:trPr>
          <w:trHeight w:val="516"/>
        </w:trPr>
        <w:tc>
          <w:tcPr>
            <w:tcW w:w="426"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289" w:type="dxa"/>
            <w:gridSpan w:val="8"/>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6.1. Gozd – poškodovanost nad 17% do vključno 40%</w:t>
            </w:r>
          </w:p>
        </w:tc>
        <w:tc>
          <w:tcPr>
            <w:tcW w:w="1650" w:type="dxa"/>
            <w:gridSpan w:val="4"/>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 xml:space="preserve">       </w:t>
            </w:r>
          </w:p>
        </w:tc>
        <w:tc>
          <w:tcPr>
            <w:tcW w:w="1184" w:type="dxa"/>
            <w:gridSpan w:val="2"/>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X 140 l/ha</w:t>
            </w:r>
          </w:p>
        </w:tc>
        <w:tc>
          <w:tcPr>
            <w:tcW w:w="2405" w:type="dxa"/>
            <w:tcBorders>
              <w:top w:val="single" w:sz="4" w:space="0" w:color="auto"/>
              <w:left w:val="nil"/>
              <w:bottom w:val="single" w:sz="4" w:space="0" w:color="auto"/>
              <w:right w:val="single" w:sz="8" w:space="0" w:color="000000"/>
            </w:tcBorders>
            <w:shd w:val="clear" w:color="auto" w:fill="auto"/>
            <w:vAlign w:val="center"/>
          </w:tcPr>
          <w:p w:rsidR="00E6241A" w:rsidRPr="00E6241A" w:rsidRDefault="00E6241A" w:rsidP="00E6241A">
            <w:pPr>
              <w:spacing w:after="0" w:line="240" w:lineRule="auto"/>
              <w:jc w:val="center"/>
              <w:rPr>
                <w:rFonts w:ascii="Arial" w:eastAsia="Times New Roman" w:hAnsi="Arial" w:cs="Arial"/>
                <w:sz w:val="18"/>
                <w:szCs w:val="18"/>
                <w:lang w:eastAsia="sl-SI"/>
              </w:rPr>
            </w:pPr>
          </w:p>
        </w:tc>
      </w:tr>
      <w:tr w:rsidR="00E6241A" w:rsidRPr="00E6241A" w:rsidTr="00A66C02">
        <w:trPr>
          <w:trHeight w:val="516"/>
        </w:trPr>
        <w:tc>
          <w:tcPr>
            <w:tcW w:w="426"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289" w:type="dxa"/>
            <w:gridSpan w:val="8"/>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6.2. Gozd - poškodovanost nad 40% do vključno 60%</w:t>
            </w:r>
          </w:p>
        </w:tc>
        <w:tc>
          <w:tcPr>
            <w:tcW w:w="1650" w:type="dxa"/>
            <w:gridSpan w:val="4"/>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p>
        </w:tc>
        <w:tc>
          <w:tcPr>
            <w:tcW w:w="1184" w:type="dxa"/>
            <w:gridSpan w:val="2"/>
            <w:tcBorders>
              <w:top w:val="single" w:sz="4" w:space="0" w:color="auto"/>
              <w:left w:val="nil"/>
              <w:bottom w:val="single" w:sz="4" w:space="0" w:color="auto"/>
              <w:right w:val="single" w:sz="4" w:space="0" w:color="000000"/>
            </w:tcBorders>
            <w:shd w:val="clear" w:color="auto" w:fill="auto"/>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X 270 l/ha</w:t>
            </w:r>
          </w:p>
        </w:tc>
        <w:tc>
          <w:tcPr>
            <w:tcW w:w="2405" w:type="dxa"/>
            <w:tcBorders>
              <w:top w:val="single" w:sz="4" w:space="0" w:color="auto"/>
              <w:left w:val="nil"/>
              <w:bottom w:val="single" w:sz="4" w:space="0" w:color="auto"/>
              <w:right w:val="single" w:sz="8" w:space="0" w:color="000000"/>
            </w:tcBorders>
            <w:shd w:val="clear" w:color="auto" w:fill="auto"/>
            <w:vAlign w:val="center"/>
          </w:tcPr>
          <w:p w:rsidR="00E6241A" w:rsidRPr="00E6241A" w:rsidRDefault="00E6241A" w:rsidP="00E6241A">
            <w:pPr>
              <w:spacing w:after="0" w:line="240" w:lineRule="auto"/>
              <w:jc w:val="center"/>
              <w:rPr>
                <w:rFonts w:ascii="Arial" w:eastAsia="Times New Roman" w:hAnsi="Arial" w:cs="Arial"/>
                <w:sz w:val="18"/>
                <w:szCs w:val="18"/>
                <w:lang w:eastAsia="sl-SI"/>
              </w:rPr>
            </w:pPr>
          </w:p>
        </w:tc>
      </w:tr>
      <w:tr w:rsidR="00E6241A" w:rsidRPr="00E6241A" w:rsidTr="00A66C02">
        <w:trPr>
          <w:trHeight w:val="516"/>
        </w:trPr>
        <w:tc>
          <w:tcPr>
            <w:tcW w:w="426"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289" w:type="dxa"/>
            <w:gridSpan w:val="8"/>
            <w:tcBorders>
              <w:top w:val="single" w:sz="4" w:space="0" w:color="auto"/>
              <w:left w:val="nil"/>
              <w:bottom w:val="single" w:sz="8" w:space="0" w:color="auto"/>
              <w:right w:val="single" w:sz="4" w:space="0" w:color="000000"/>
            </w:tcBorders>
            <w:shd w:val="clear" w:color="auto" w:fill="auto"/>
            <w:noWrap/>
            <w:vAlign w:val="center"/>
            <w:hideMark/>
          </w:tcPr>
          <w:p w:rsidR="00E6241A" w:rsidRPr="006B774F" w:rsidRDefault="00E6241A" w:rsidP="006B774F">
            <w:pPr>
              <w:spacing w:after="0" w:line="240" w:lineRule="auto"/>
              <w:rPr>
                <w:rFonts w:ascii="Arial" w:eastAsia="Times New Roman" w:hAnsi="Arial" w:cs="Arial"/>
                <w:sz w:val="18"/>
                <w:szCs w:val="18"/>
                <w:lang w:eastAsia="sl-SI"/>
              </w:rPr>
            </w:pPr>
            <w:r w:rsidRPr="006B774F">
              <w:rPr>
                <w:rFonts w:ascii="Arial" w:eastAsia="Times New Roman" w:hAnsi="Arial" w:cs="Arial"/>
                <w:sz w:val="18"/>
                <w:szCs w:val="18"/>
                <w:lang w:eastAsia="sl-SI"/>
              </w:rPr>
              <w:t xml:space="preserve">6.3. Gozd – poškodovanost nad 60% </w:t>
            </w:r>
          </w:p>
        </w:tc>
        <w:tc>
          <w:tcPr>
            <w:tcW w:w="1650" w:type="dxa"/>
            <w:gridSpan w:val="4"/>
            <w:tcBorders>
              <w:top w:val="single" w:sz="4" w:space="0" w:color="auto"/>
              <w:left w:val="nil"/>
              <w:bottom w:val="single" w:sz="8" w:space="0" w:color="auto"/>
              <w:right w:val="single" w:sz="4" w:space="0" w:color="000000"/>
            </w:tcBorders>
            <w:shd w:val="clear" w:color="auto" w:fill="auto"/>
            <w:vAlign w:val="center"/>
            <w:hideMark/>
          </w:tcPr>
          <w:p w:rsidR="00E6241A" w:rsidRPr="006B774F" w:rsidRDefault="00E6241A" w:rsidP="00E6241A">
            <w:pPr>
              <w:spacing w:after="0" w:line="240" w:lineRule="auto"/>
              <w:jc w:val="center"/>
              <w:rPr>
                <w:rFonts w:ascii="Arial" w:eastAsia="Times New Roman" w:hAnsi="Arial" w:cs="Arial"/>
                <w:sz w:val="18"/>
                <w:szCs w:val="18"/>
                <w:lang w:eastAsia="sl-SI"/>
              </w:rPr>
            </w:pPr>
          </w:p>
        </w:tc>
        <w:tc>
          <w:tcPr>
            <w:tcW w:w="1184" w:type="dxa"/>
            <w:gridSpan w:val="2"/>
            <w:tcBorders>
              <w:top w:val="single" w:sz="4" w:space="0" w:color="auto"/>
              <w:left w:val="nil"/>
              <w:bottom w:val="single" w:sz="8" w:space="0" w:color="auto"/>
              <w:right w:val="single" w:sz="4" w:space="0" w:color="000000"/>
            </w:tcBorders>
            <w:shd w:val="clear" w:color="auto" w:fill="auto"/>
            <w:noWrap/>
            <w:vAlign w:val="center"/>
            <w:hideMark/>
          </w:tcPr>
          <w:p w:rsidR="00E6241A" w:rsidRPr="006B774F" w:rsidRDefault="00E6241A" w:rsidP="00E6241A">
            <w:pPr>
              <w:spacing w:after="0" w:line="240" w:lineRule="auto"/>
              <w:jc w:val="center"/>
              <w:rPr>
                <w:rFonts w:ascii="Arial" w:eastAsia="Times New Roman" w:hAnsi="Arial" w:cs="Arial"/>
                <w:sz w:val="18"/>
                <w:szCs w:val="18"/>
                <w:lang w:eastAsia="sl-SI"/>
              </w:rPr>
            </w:pPr>
            <w:r w:rsidRPr="006B774F">
              <w:rPr>
                <w:rFonts w:ascii="Arial" w:eastAsia="Times New Roman" w:hAnsi="Arial" w:cs="Arial"/>
                <w:sz w:val="18"/>
                <w:szCs w:val="18"/>
                <w:lang w:eastAsia="sl-SI"/>
              </w:rPr>
              <w:t>X 380 l/ha</w:t>
            </w:r>
          </w:p>
        </w:tc>
        <w:tc>
          <w:tcPr>
            <w:tcW w:w="2405" w:type="dxa"/>
            <w:tcBorders>
              <w:top w:val="single" w:sz="4" w:space="0" w:color="auto"/>
              <w:left w:val="nil"/>
              <w:bottom w:val="single" w:sz="8" w:space="0" w:color="auto"/>
              <w:right w:val="single" w:sz="8" w:space="0" w:color="000000"/>
            </w:tcBorders>
            <w:shd w:val="clear" w:color="auto" w:fill="auto"/>
            <w:vAlign w:val="center"/>
          </w:tcPr>
          <w:p w:rsidR="00E6241A" w:rsidRPr="006B774F" w:rsidRDefault="00E6241A" w:rsidP="00E6241A">
            <w:pPr>
              <w:spacing w:after="0" w:line="240" w:lineRule="auto"/>
              <w:jc w:val="center"/>
              <w:rPr>
                <w:rFonts w:ascii="Arial" w:eastAsia="Times New Roman" w:hAnsi="Arial" w:cs="Arial"/>
                <w:sz w:val="18"/>
                <w:szCs w:val="18"/>
                <w:lang w:eastAsia="sl-SI"/>
              </w:rPr>
            </w:pPr>
          </w:p>
        </w:tc>
      </w:tr>
      <w:tr w:rsidR="00E6241A" w:rsidRPr="00E6241A" w:rsidTr="003D36CA">
        <w:trPr>
          <w:trHeight w:val="334"/>
        </w:trPr>
        <w:tc>
          <w:tcPr>
            <w:tcW w:w="426" w:type="dxa"/>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1665" w:type="dxa"/>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43" w:type="dxa"/>
            <w:gridSpan w:val="2"/>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36" w:type="dxa"/>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24" w:type="dxa"/>
            <w:gridSpan w:val="2"/>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14" w:type="dxa"/>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07" w:type="dxa"/>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50" w:type="dxa"/>
            <w:gridSpan w:val="2"/>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50" w:type="dxa"/>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550" w:type="dxa"/>
            <w:tcBorders>
              <w:top w:val="nil"/>
              <w:left w:val="nil"/>
              <w:bottom w:val="nil"/>
              <w:right w:val="nil"/>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1184" w:type="dxa"/>
            <w:gridSpan w:val="2"/>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E6241A" w:rsidRPr="00E6241A" w:rsidRDefault="00E6241A" w:rsidP="00E6241A">
            <w:pPr>
              <w:spacing w:after="0" w:line="240" w:lineRule="auto"/>
              <w:jc w:val="center"/>
              <w:rPr>
                <w:rFonts w:ascii="Arial" w:eastAsia="Times New Roman" w:hAnsi="Arial" w:cs="Arial"/>
                <w:b/>
                <w:bCs/>
                <w:sz w:val="24"/>
                <w:szCs w:val="24"/>
                <w:lang w:eastAsia="sl-SI"/>
              </w:rPr>
            </w:pPr>
            <w:r w:rsidRPr="00E6241A">
              <w:rPr>
                <w:rFonts w:ascii="Arial" w:eastAsia="Times New Roman" w:hAnsi="Arial" w:cs="Arial"/>
                <w:b/>
                <w:bCs/>
                <w:sz w:val="24"/>
                <w:szCs w:val="24"/>
                <w:lang w:eastAsia="sl-SI"/>
              </w:rPr>
              <w:t>Skupaj</w:t>
            </w:r>
          </w:p>
        </w:tc>
        <w:tc>
          <w:tcPr>
            <w:tcW w:w="2405" w:type="dxa"/>
            <w:tcBorders>
              <w:top w:val="nil"/>
              <w:left w:val="nil"/>
              <w:bottom w:val="single" w:sz="8" w:space="0" w:color="auto"/>
              <w:right w:val="single" w:sz="8" w:space="0" w:color="000000"/>
            </w:tcBorders>
            <w:shd w:val="clear" w:color="auto" w:fill="F2F2F2" w:themeFill="background1" w:themeFillShade="F2"/>
            <w:noWrap/>
            <w:vAlign w:val="center"/>
            <w:hideMark/>
          </w:tcPr>
          <w:p w:rsidR="00A66C02" w:rsidRDefault="00E6241A" w:rsidP="00A66C02">
            <w:pPr>
              <w:spacing w:after="0" w:line="240" w:lineRule="auto"/>
              <w:jc w:val="center"/>
              <w:rPr>
                <w:rFonts w:ascii="Arial" w:eastAsia="Times New Roman" w:hAnsi="Arial" w:cs="Arial"/>
                <w:sz w:val="24"/>
                <w:szCs w:val="24"/>
                <w:lang w:eastAsia="sl-SI"/>
              </w:rPr>
            </w:pPr>
            <w:r w:rsidRPr="00E6241A">
              <w:rPr>
                <w:rFonts w:ascii="Arial" w:eastAsia="Times New Roman" w:hAnsi="Arial" w:cs="Arial"/>
                <w:sz w:val="24"/>
                <w:szCs w:val="24"/>
                <w:lang w:eastAsia="sl-SI"/>
              </w:rPr>
              <w:t xml:space="preserve">                                    </w:t>
            </w:r>
          </w:p>
          <w:p w:rsidR="00E6241A" w:rsidRPr="00E6241A" w:rsidRDefault="00E6241A" w:rsidP="00A66C02">
            <w:pPr>
              <w:spacing w:after="0" w:line="240" w:lineRule="auto"/>
              <w:jc w:val="center"/>
              <w:rPr>
                <w:rFonts w:ascii="Arial" w:eastAsia="Times New Roman" w:hAnsi="Arial" w:cs="Arial"/>
                <w:sz w:val="24"/>
                <w:szCs w:val="24"/>
                <w:lang w:eastAsia="sl-SI"/>
              </w:rPr>
            </w:pPr>
            <w:r w:rsidRPr="00E6241A">
              <w:rPr>
                <w:rFonts w:ascii="Arial" w:eastAsia="Times New Roman" w:hAnsi="Arial" w:cs="Arial"/>
                <w:sz w:val="24"/>
                <w:szCs w:val="24"/>
                <w:lang w:eastAsia="sl-SI"/>
              </w:rPr>
              <w:t xml:space="preserve">     </w:t>
            </w:r>
          </w:p>
        </w:tc>
      </w:tr>
    </w:tbl>
    <w:p w:rsidR="00E401D6" w:rsidRDefault="00E6241A" w:rsidP="00E6241A">
      <w:pPr>
        <w:ind w:hanging="993"/>
      </w:pPr>
      <w:r w:rsidRPr="00E6241A">
        <w:t xml:space="preserve">* Izvirniki računov o nabavi goriva se predložijo na zahtevo </w:t>
      </w:r>
      <w:r w:rsidR="00434A88">
        <w:t>carinskega</w:t>
      </w:r>
      <w:r w:rsidRPr="00E6241A">
        <w:t xml:space="preserve"> organa</w:t>
      </w:r>
    </w:p>
    <w:p w:rsidR="006F58AB" w:rsidRDefault="006F58AB" w:rsidP="00E6241A">
      <w:pPr>
        <w:ind w:hanging="993"/>
      </w:pPr>
    </w:p>
    <w:tbl>
      <w:tblPr>
        <w:tblW w:w="10916" w:type="dxa"/>
        <w:tblInd w:w="-923" w:type="dxa"/>
        <w:tblCellMar>
          <w:left w:w="70" w:type="dxa"/>
          <w:right w:w="70" w:type="dxa"/>
        </w:tblCellMar>
        <w:tblLook w:val="04A0" w:firstRow="1" w:lastRow="0" w:firstColumn="1" w:lastColumn="0" w:noHBand="0" w:noVBand="1"/>
      </w:tblPr>
      <w:tblGrid>
        <w:gridCol w:w="389"/>
        <w:gridCol w:w="746"/>
        <w:gridCol w:w="2989"/>
        <w:gridCol w:w="130"/>
        <w:gridCol w:w="803"/>
        <w:gridCol w:w="2173"/>
        <w:gridCol w:w="2268"/>
        <w:gridCol w:w="1418"/>
      </w:tblGrid>
      <w:tr w:rsidR="003637C2" w:rsidRPr="00E6241A" w:rsidTr="003637C2">
        <w:trPr>
          <w:trHeight w:val="476"/>
        </w:trPr>
        <w:tc>
          <w:tcPr>
            <w:tcW w:w="389" w:type="dxa"/>
            <w:vMerge w:val="restart"/>
            <w:tcBorders>
              <w:top w:val="single" w:sz="8" w:space="0" w:color="auto"/>
              <w:left w:val="single" w:sz="8" w:space="0" w:color="auto"/>
              <w:bottom w:val="single" w:sz="8" w:space="0" w:color="000000"/>
              <w:right w:val="single" w:sz="4" w:space="0" w:color="auto"/>
            </w:tcBorders>
            <w:shd w:val="clear" w:color="auto" w:fill="F2F2F2" w:themeFill="background1" w:themeFillShade="F2"/>
            <w:noWrap/>
            <w:vAlign w:val="center"/>
            <w:hideMark/>
          </w:tcPr>
          <w:p w:rsidR="00E6241A" w:rsidRPr="00E6241A" w:rsidRDefault="00E6241A" w:rsidP="00E6241A">
            <w:pPr>
              <w:spacing w:after="0" w:line="240" w:lineRule="auto"/>
              <w:jc w:val="center"/>
              <w:rPr>
                <w:rFonts w:ascii="Arial" w:eastAsia="Times New Roman" w:hAnsi="Arial" w:cs="Arial"/>
                <w:b/>
                <w:bCs/>
                <w:sz w:val="24"/>
                <w:szCs w:val="24"/>
                <w:lang w:eastAsia="sl-SI"/>
              </w:rPr>
            </w:pPr>
            <w:r w:rsidRPr="00E6241A">
              <w:rPr>
                <w:rFonts w:ascii="Arial" w:eastAsia="Times New Roman" w:hAnsi="Arial" w:cs="Arial"/>
                <w:b/>
                <w:bCs/>
                <w:sz w:val="24"/>
                <w:szCs w:val="24"/>
                <w:lang w:eastAsia="sl-SI"/>
              </w:rPr>
              <w:t>5</w:t>
            </w:r>
          </w:p>
        </w:tc>
        <w:tc>
          <w:tcPr>
            <w:tcW w:w="10527" w:type="dxa"/>
            <w:gridSpan w:val="7"/>
            <w:tcBorders>
              <w:top w:val="single" w:sz="8" w:space="0" w:color="auto"/>
              <w:left w:val="nil"/>
              <w:bottom w:val="single" w:sz="4" w:space="0" w:color="auto"/>
              <w:right w:val="single" w:sz="8" w:space="0" w:color="000000"/>
            </w:tcBorders>
            <w:shd w:val="clear" w:color="auto" w:fill="F2F2F2" w:themeFill="background1" w:themeFillShade="F2"/>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POOBLASTILO ZA UVELJAVLJANJE VRAČILA TROŠARINE ZA GOZD</w:t>
            </w:r>
          </w:p>
        </w:tc>
      </w:tr>
      <w:tr w:rsidR="00E6241A" w:rsidRPr="00E6241A" w:rsidTr="003637C2">
        <w:trPr>
          <w:trHeight w:val="297"/>
        </w:trPr>
        <w:tc>
          <w:tcPr>
            <w:tcW w:w="38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Zap.št.</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Ime in priimek</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Naslov</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Davčna številka</w:t>
            </w:r>
          </w:p>
        </w:tc>
        <w:tc>
          <w:tcPr>
            <w:tcW w:w="1418" w:type="dxa"/>
            <w:tcBorders>
              <w:top w:val="single" w:sz="4" w:space="0" w:color="auto"/>
              <w:left w:val="nil"/>
              <w:bottom w:val="single" w:sz="4" w:space="0" w:color="auto"/>
              <w:right w:val="single" w:sz="8" w:space="0" w:color="000000"/>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Podpis</w:t>
            </w:r>
          </w:p>
        </w:tc>
      </w:tr>
      <w:tr w:rsidR="00E6241A" w:rsidRPr="00E6241A" w:rsidTr="003637C2">
        <w:trPr>
          <w:trHeight w:val="565"/>
        </w:trPr>
        <w:tc>
          <w:tcPr>
            <w:tcW w:w="38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1.</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1418" w:type="dxa"/>
            <w:tcBorders>
              <w:top w:val="single" w:sz="4" w:space="0" w:color="auto"/>
              <w:left w:val="nil"/>
              <w:bottom w:val="single" w:sz="4" w:space="0" w:color="auto"/>
              <w:right w:val="single" w:sz="8" w:space="0" w:color="000000"/>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r>
      <w:tr w:rsidR="00E6241A" w:rsidRPr="00E6241A" w:rsidTr="003637C2">
        <w:trPr>
          <w:trHeight w:val="565"/>
        </w:trPr>
        <w:tc>
          <w:tcPr>
            <w:tcW w:w="38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2.</w:t>
            </w:r>
          </w:p>
        </w:tc>
        <w:tc>
          <w:tcPr>
            <w:tcW w:w="31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6241A" w:rsidRPr="00E6241A" w:rsidRDefault="00E6241A" w:rsidP="00E6241A">
            <w:pPr>
              <w:spacing w:after="0" w:line="240" w:lineRule="auto"/>
              <w:jc w:val="center"/>
              <w:rPr>
                <w:rFonts w:ascii="Arial" w:eastAsia="Times New Roman" w:hAnsi="Arial" w:cs="Arial"/>
                <w:sz w:val="20"/>
                <w:szCs w:val="20"/>
                <w:lang w:eastAsia="sl-SI"/>
              </w:rPr>
            </w:pPr>
            <w:r w:rsidRPr="00E6241A">
              <w:rPr>
                <w:rFonts w:ascii="Arial" w:eastAsia="Times New Roman" w:hAnsi="Arial" w:cs="Arial"/>
                <w:sz w:val="20"/>
                <w:szCs w:val="20"/>
                <w:lang w:eastAsia="sl-SI"/>
              </w:rPr>
              <w:t>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1418" w:type="dxa"/>
            <w:tcBorders>
              <w:top w:val="single" w:sz="4" w:space="0" w:color="auto"/>
              <w:left w:val="nil"/>
              <w:bottom w:val="single" w:sz="4" w:space="0" w:color="auto"/>
              <w:right w:val="single" w:sz="8" w:space="0" w:color="000000"/>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r>
      <w:tr w:rsidR="00E6241A" w:rsidRPr="00E6241A" w:rsidTr="003637C2">
        <w:trPr>
          <w:trHeight w:val="565"/>
        </w:trPr>
        <w:tc>
          <w:tcPr>
            <w:tcW w:w="38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3.</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1418" w:type="dxa"/>
            <w:tcBorders>
              <w:top w:val="single" w:sz="4" w:space="0" w:color="auto"/>
              <w:left w:val="nil"/>
              <w:bottom w:val="single" w:sz="4" w:space="0" w:color="auto"/>
              <w:right w:val="single" w:sz="8" w:space="0" w:color="000000"/>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r>
      <w:tr w:rsidR="00E6241A" w:rsidRPr="00E6241A" w:rsidTr="003637C2">
        <w:trPr>
          <w:trHeight w:val="565"/>
        </w:trPr>
        <w:tc>
          <w:tcPr>
            <w:tcW w:w="38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4.</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1418" w:type="dxa"/>
            <w:tcBorders>
              <w:top w:val="single" w:sz="4" w:space="0" w:color="auto"/>
              <w:left w:val="nil"/>
              <w:bottom w:val="single" w:sz="4" w:space="0" w:color="auto"/>
              <w:right w:val="single" w:sz="8" w:space="0" w:color="000000"/>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r>
      <w:tr w:rsidR="00E6241A" w:rsidRPr="00E6241A" w:rsidTr="003637C2">
        <w:trPr>
          <w:trHeight w:val="565"/>
        </w:trPr>
        <w:tc>
          <w:tcPr>
            <w:tcW w:w="38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746" w:type="dxa"/>
            <w:tcBorders>
              <w:top w:val="single" w:sz="4" w:space="0" w:color="auto"/>
              <w:left w:val="nil"/>
              <w:bottom w:val="nil"/>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sz w:val="18"/>
                <w:szCs w:val="18"/>
                <w:lang w:eastAsia="sl-SI"/>
              </w:rPr>
            </w:pPr>
            <w:r w:rsidRPr="00E6241A">
              <w:rPr>
                <w:rFonts w:ascii="Arial" w:eastAsia="Times New Roman" w:hAnsi="Arial" w:cs="Arial"/>
                <w:sz w:val="18"/>
                <w:szCs w:val="18"/>
                <w:lang w:eastAsia="sl-SI"/>
              </w:rPr>
              <w:t>5.</w:t>
            </w:r>
          </w:p>
        </w:tc>
        <w:tc>
          <w:tcPr>
            <w:tcW w:w="3119" w:type="dxa"/>
            <w:gridSpan w:val="2"/>
            <w:tcBorders>
              <w:top w:val="single" w:sz="4" w:space="0" w:color="auto"/>
              <w:left w:val="nil"/>
              <w:bottom w:val="nil"/>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2976" w:type="dxa"/>
            <w:gridSpan w:val="2"/>
            <w:tcBorders>
              <w:top w:val="single" w:sz="4" w:space="0" w:color="auto"/>
              <w:left w:val="nil"/>
              <w:bottom w:val="nil"/>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2268" w:type="dxa"/>
            <w:tcBorders>
              <w:top w:val="single" w:sz="4" w:space="0" w:color="auto"/>
              <w:left w:val="nil"/>
              <w:bottom w:val="nil"/>
              <w:right w:val="single" w:sz="4" w:space="0" w:color="auto"/>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c>
          <w:tcPr>
            <w:tcW w:w="1418" w:type="dxa"/>
            <w:tcBorders>
              <w:top w:val="single" w:sz="4" w:space="0" w:color="auto"/>
              <w:left w:val="nil"/>
              <w:bottom w:val="nil"/>
              <w:right w:val="single" w:sz="8" w:space="0" w:color="000000"/>
            </w:tcBorders>
            <w:shd w:val="clear" w:color="auto" w:fill="auto"/>
            <w:noWrap/>
            <w:vAlign w:val="center"/>
            <w:hideMark/>
          </w:tcPr>
          <w:p w:rsidR="00E6241A" w:rsidRPr="00E6241A" w:rsidRDefault="00E6241A" w:rsidP="00E6241A">
            <w:pPr>
              <w:spacing w:after="0" w:line="240" w:lineRule="auto"/>
              <w:jc w:val="center"/>
              <w:rPr>
                <w:rFonts w:ascii="Arial" w:eastAsia="Times New Roman" w:hAnsi="Arial" w:cs="Arial"/>
                <w:b/>
                <w:bCs/>
                <w:sz w:val="18"/>
                <w:szCs w:val="18"/>
                <w:lang w:eastAsia="sl-SI"/>
              </w:rPr>
            </w:pPr>
            <w:r w:rsidRPr="00E6241A">
              <w:rPr>
                <w:rFonts w:ascii="Arial" w:eastAsia="Times New Roman" w:hAnsi="Arial" w:cs="Arial"/>
                <w:b/>
                <w:bCs/>
                <w:sz w:val="18"/>
                <w:szCs w:val="18"/>
                <w:lang w:eastAsia="sl-SI"/>
              </w:rPr>
              <w:t> </w:t>
            </w:r>
          </w:p>
        </w:tc>
      </w:tr>
      <w:tr w:rsidR="003637C2" w:rsidRPr="00E6241A" w:rsidTr="003637C2">
        <w:trPr>
          <w:trHeight w:val="387"/>
        </w:trPr>
        <w:tc>
          <w:tcPr>
            <w:tcW w:w="38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3735" w:type="dxa"/>
            <w:gridSpan w:val="2"/>
            <w:tcBorders>
              <w:top w:val="single" w:sz="4" w:space="0" w:color="auto"/>
              <w:left w:val="nil"/>
              <w:bottom w:val="nil"/>
              <w:right w:val="nil"/>
            </w:tcBorders>
            <w:shd w:val="clear" w:color="auto" w:fill="auto"/>
            <w:noWrap/>
            <w:vAlign w:val="center"/>
            <w:hideMark/>
          </w:tcPr>
          <w:p w:rsidR="00E6241A" w:rsidRPr="00E6241A" w:rsidRDefault="00E6241A" w:rsidP="006B774F">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Pooblaščamo vlagatelja</w:t>
            </w:r>
            <w:r>
              <w:rPr>
                <w:rFonts w:ascii="Arial" w:eastAsia="Times New Roman" w:hAnsi="Arial" w:cs="Arial"/>
                <w:sz w:val="18"/>
                <w:szCs w:val="18"/>
                <w:lang w:eastAsia="sl-SI"/>
              </w:rPr>
              <w:t xml:space="preserve">    </w:t>
            </w:r>
            <w:r w:rsidR="00434A88">
              <w:rPr>
                <w:rFonts w:ascii="Arial" w:eastAsia="Times New Roman" w:hAnsi="Arial" w:cs="Arial"/>
                <w:sz w:val="18"/>
                <w:szCs w:val="18"/>
                <w:lang w:eastAsia="sl-SI"/>
              </w:rPr>
              <w:t>______________</w:t>
            </w:r>
            <w:r w:rsidR="006B774F">
              <w:rPr>
                <w:rFonts w:ascii="Arial" w:eastAsia="Times New Roman" w:hAnsi="Arial" w:cs="Arial"/>
                <w:sz w:val="18"/>
                <w:szCs w:val="18"/>
                <w:lang w:eastAsia="sl-SI"/>
              </w:rPr>
              <w:t xml:space="preserve">      </w:t>
            </w:r>
            <w:r>
              <w:rPr>
                <w:rFonts w:ascii="Arial" w:eastAsia="Times New Roman" w:hAnsi="Arial" w:cs="Arial"/>
                <w:sz w:val="18"/>
                <w:szCs w:val="18"/>
                <w:lang w:eastAsia="sl-SI"/>
              </w:rPr>
              <w:t xml:space="preserve">                         </w:t>
            </w:r>
          </w:p>
        </w:tc>
        <w:tc>
          <w:tcPr>
            <w:tcW w:w="933" w:type="dxa"/>
            <w:gridSpan w:val="2"/>
            <w:tcBorders>
              <w:top w:val="single" w:sz="4" w:space="0" w:color="auto"/>
              <w:left w:val="nil"/>
              <w:bottom w:val="nil"/>
              <w:right w:val="nil"/>
            </w:tcBorders>
            <w:shd w:val="clear" w:color="auto" w:fill="auto"/>
            <w:noWrap/>
            <w:vAlign w:val="center"/>
            <w:hideMark/>
          </w:tcPr>
          <w:p w:rsidR="00E6241A" w:rsidRPr="00E6241A" w:rsidRDefault="006B774F" w:rsidP="00E6241A">
            <w:pPr>
              <w:spacing w:after="0" w:line="240" w:lineRule="auto"/>
              <w:rPr>
                <w:rFonts w:ascii="Arial" w:eastAsia="Times New Roman" w:hAnsi="Arial" w:cs="Arial"/>
                <w:b/>
                <w:bCs/>
                <w:sz w:val="24"/>
                <w:szCs w:val="24"/>
                <w:lang w:eastAsia="sl-SI"/>
              </w:rPr>
            </w:pPr>
            <w:r>
              <w:rPr>
                <w:rFonts w:ascii="Arial" w:eastAsia="Times New Roman" w:hAnsi="Arial" w:cs="Arial"/>
                <w:b/>
                <w:bCs/>
                <w:sz w:val="24"/>
                <w:szCs w:val="24"/>
                <w:lang w:eastAsia="sl-SI"/>
              </w:rPr>
              <w:t xml:space="preserve">             </w:t>
            </w:r>
          </w:p>
        </w:tc>
        <w:tc>
          <w:tcPr>
            <w:tcW w:w="5859" w:type="dxa"/>
            <w:gridSpan w:val="3"/>
            <w:tcBorders>
              <w:top w:val="single" w:sz="4" w:space="0" w:color="auto"/>
              <w:left w:val="nil"/>
              <w:bottom w:val="nil"/>
              <w:right w:val="single" w:sz="8" w:space="0" w:color="000000"/>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 da vloži zahtevek za vračilo trošarine za energente,</w:t>
            </w:r>
          </w:p>
        </w:tc>
      </w:tr>
      <w:tr w:rsidR="00E6241A" w:rsidRPr="00E6241A" w:rsidTr="003637C2">
        <w:trPr>
          <w:trHeight w:val="387"/>
        </w:trPr>
        <w:tc>
          <w:tcPr>
            <w:tcW w:w="38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10527" w:type="dxa"/>
            <w:gridSpan w:val="7"/>
            <w:tcBorders>
              <w:top w:val="nil"/>
              <w:left w:val="nil"/>
              <w:bottom w:val="nil"/>
              <w:right w:val="single" w:sz="8" w:space="0" w:color="000000"/>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 xml:space="preserve"> ki se porabijo za pogon kmetijske in gozdarske mehanizacije, v imenu vseh upravičencev, uporabnikov gozda,</w:t>
            </w:r>
          </w:p>
        </w:tc>
      </w:tr>
      <w:tr w:rsidR="00E6241A" w:rsidRPr="00E6241A" w:rsidTr="003637C2">
        <w:trPr>
          <w:trHeight w:val="387"/>
        </w:trPr>
        <w:tc>
          <w:tcPr>
            <w:tcW w:w="389" w:type="dxa"/>
            <w:vMerge/>
            <w:tcBorders>
              <w:top w:val="single" w:sz="8" w:space="0" w:color="auto"/>
              <w:left w:val="single" w:sz="8" w:space="0" w:color="auto"/>
              <w:bottom w:val="single" w:sz="8" w:space="0" w:color="000000"/>
              <w:right w:val="single" w:sz="4" w:space="0" w:color="auto"/>
            </w:tcBorders>
            <w:shd w:val="clear" w:color="auto" w:fill="F2F2F2" w:themeFill="background1" w:themeFillShade="F2"/>
            <w:vAlign w:val="center"/>
            <w:hideMark/>
          </w:tcPr>
          <w:p w:rsidR="00E6241A" w:rsidRPr="00E6241A" w:rsidRDefault="00E6241A" w:rsidP="00E6241A">
            <w:pPr>
              <w:spacing w:after="0" w:line="240" w:lineRule="auto"/>
              <w:rPr>
                <w:rFonts w:ascii="Arial" w:eastAsia="Times New Roman" w:hAnsi="Arial" w:cs="Arial"/>
                <w:b/>
                <w:bCs/>
                <w:sz w:val="24"/>
                <w:szCs w:val="24"/>
                <w:lang w:eastAsia="sl-SI"/>
              </w:rPr>
            </w:pPr>
          </w:p>
        </w:tc>
        <w:tc>
          <w:tcPr>
            <w:tcW w:w="10527" w:type="dxa"/>
            <w:gridSpan w:val="7"/>
            <w:tcBorders>
              <w:top w:val="nil"/>
              <w:left w:val="nil"/>
              <w:bottom w:val="single" w:sz="8" w:space="0" w:color="auto"/>
              <w:right w:val="single" w:sz="8" w:space="0" w:color="000000"/>
            </w:tcBorders>
            <w:shd w:val="clear" w:color="auto" w:fill="auto"/>
            <w:noWrap/>
            <w:vAlign w:val="center"/>
            <w:hideMark/>
          </w:tcPr>
          <w:p w:rsidR="00E6241A" w:rsidRPr="00E6241A" w:rsidRDefault="00E6241A" w:rsidP="00E6241A">
            <w:pPr>
              <w:spacing w:after="0" w:line="240" w:lineRule="auto"/>
              <w:rPr>
                <w:rFonts w:ascii="Arial" w:eastAsia="Times New Roman" w:hAnsi="Arial" w:cs="Arial"/>
                <w:sz w:val="18"/>
                <w:szCs w:val="18"/>
                <w:lang w:eastAsia="sl-SI"/>
              </w:rPr>
            </w:pPr>
            <w:r w:rsidRPr="00E6241A">
              <w:rPr>
                <w:rFonts w:ascii="Arial" w:eastAsia="Times New Roman" w:hAnsi="Arial" w:cs="Arial"/>
                <w:sz w:val="18"/>
                <w:szCs w:val="18"/>
                <w:lang w:eastAsia="sl-SI"/>
              </w:rPr>
              <w:t xml:space="preserve"> članov istega kmetijskega gospodarstva - kmetije oziroma kmečkega gospodinjstva.</w:t>
            </w:r>
          </w:p>
        </w:tc>
      </w:tr>
    </w:tbl>
    <w:p w:rsidR="00E6241A" w:rsidRDefault="00E6241A" w:rsidP="00E6241A">
      <w:pPr>
        <w:ind w:hanging="993"/>
      </w:pPr>
    </w:p>
    <w:p w:rsidR="00434A88" w:rsidRDefault="00434A88" w:rsidP="00E6241A">
      <w:pPr>
        <w:ind w:hanging="993"/>
      </w:pPr>
      <w:r w:rsidRPr="00434A88">
        <w:t>S podpisom potrjujem, da so navedeni podatki resnični.</w:t>
      </w:r>
    </w:p>
    <w:p w:rsidR="00434A88" w:rsidRDefault="00434A88" w:rsidP="00E6241A">
      <w:pPr>
        <w:ind w:hanging="993"/>
      </w:pPr>
      <w:r w:rsidRPr="00434A88">
        <w:t>Kraj in datum:</w:t>
      </w:r>
      <w:r>
        <w:t xml:space="preserve"> _____________________</w:t>
      </w:r>
      <w:r>
        <w:tab/>
      </w:r>
      <w:r>
        <w:tab/>
      </w:r>
      <w:r>
        <w:tab/>
        <w:t xml:space="preserve">              </w:t>
      </w:r>
      <w:r>
        <w:tab/>
      </w:r>
      <w:r w:rsidRPr="00434A88">
        <w:t>Podpis upravičenca:</w:t>
      </w:r>
      <w:r>
        <w:t xml:space="preserve"> ___________________</w:t>
      </w:r>
    </w:p>
    <w:p w:rsidR="00D070A5" w:rsidRDefault="00D070A5" w:rsidP="00E6241A">
      <w:pPr>
        <w:ind w:hanging="993"/>
      </w:pPr>
    </w:p>
    <w:tbl>
      <w:tblPr>
        <w:tblW w:w="10895" w:type="dxa"/>
        <w:tblInd w:w="-902" w:type="dxa"/>
        <w:tblCellMar>
          <w:left w:w="70" w:type="dxa"/>
          <w:right w:w="70" w:type="dxa"/>
        </w:tblCellMar>
        <w:tblLook w:val="04A0" w:firstRow="1" w:lastRow="0" w:firstColumn="1" w:lastColumn="0" w:noHBand="0" w:noVBand="1"/>
      </w:tblPr>
      <w:tblGrid>
        <w:gridCol w:w="2341"/>
        <w:gridCol w:w="1981"/>
        <w:gridCol w:w="6573"/>
      </w:tblGrid>
      <w:tr w:rsidR="00434A88" w:rsidRPr="00434A88" w:rsidTr="003637C2">
        <w:trPr>
          <w:trHeight w:val="255"/>
        </w:trPr>
        <w:tc>
          <w:tcPr>
            <w:tcW w:w="10895" w:type="dxa"/>
            <w:gridSpan w:val="3"/>
            <w:vMerge w:val="restart"/>
            <w:tcBorders>
              <w:top w:val="single" w:sz="8" w:space="0" w:color="auto"/>
              <w:left w:val="single" w:sz="8" w:space="0" w:color="auto"/>
              <w:bottom w:val="single" w:sz="4" w:space="0" w:color="000000"/>
              <w:right w:val="single" w:sz="8" w:space="0" w:color="000000"/>
            </w:tcBorders>
            <w:shd w:val="clear" w:color="auto" w:fill="F2F2F2" w:themeFill="background1" w:themeFillShade="F2"/>
            <w:noWrap/>
            <w:vAlign w:val="center"/>
            <w:hideMark/>
          </w:tcPr>
          <w:p w:rsidR="00434A88" w:rsidRPr="00434A88" w:rsidRDefault="00434A88" w:rsidP="00434A88">
            <w:pPr>
              <w:spacing w:after="0" w:line="240" w:lineRule="auto"/>
              <w:jc w:val="center"/>
              <w:rPr>
                <w:rFonts w:ascii="Arial" w:eastAsia="Times New Roman" w:hAnsi="Arial" w:cs="Arial"/>
                <w:b/>
                <w:bCs/>
                <w:sz w:val="20"/>
                <w:szCs w:val="20"/>
                <w:lang w:eastAsia="sl-SI"/>
              </w:rPr>
            </w:pPr>
            <w:r w:rsidRPr="00434A88">
              <w:rPr>
                <w:rFonts w:ascii="Arial" w:eastAsia="Times New Roman" w:hAnsi="Arial" w:cs="Arial"/>
                <w:b/>
                <w:bCs/>
                <w:sz w:val="20"/>
                <w:szCs w:val="20"/>
                <w:lang w:eastAsia="sl-SI"/>
              </w:rPr>
              <w:t>URADNI ZAZNAMEK</w:t>
            </w:r>
          </w:p>
        </w:tc>
      </w:tr>
      <w:tr w:rsidR="00434A88" w:rsidRPr="00434A88" w:rsidTr="003637C2">
        <w:trPr>
          <w:trHeight w:val="255"/>
        </w:trPr>
        <w:tc>
          <w:tcPr>
            <w:tcW w:w="10895" w:type="dxa"/>
            <w:gridSpan w:val="3"/>
            <w:vMerge/>
            <w:tcBorders>
              <w:top w:val="single" w:sz="8" w:space="0" w:color="auto"/>
              <w:left w:val="single" w:sz="8" w:space="0" w:color="auto"/>
              <w:bottom w:val="single" w:sz="4" w:space="0" w:color="000000"/>
              <w:right w:val="single" w:sz="8" w:space="0" w:color="000000"/>
            </w:tcBorders>
            <w:shd w:val="clear" w:color="auto" w:fill="F2F2F2" w:themeFill="background1" w:themeFillShade="F2"/>
            <w:vAlign w:val="center"/>
            <w:hideMark/>
          </w:tcPr>
          <w:p w:rsidR="00434A88" w:rsidRPr="00434A88" w:rsidRDefault="00434A88" w:rsidP="00434A88">
            <w:pPr>
              <w:spacing w:after="0" w:line="240" w:lineRule="auto"/>
              <w:rPr>
                <w:rFonts w:ascii="Arial" w:eastAsia="Times New Roman" w:hAnsi="Arial" w:cs="Arial"/>
                <w:b/>
                <w:bCs/>
                <w:sz w:val="20"/>
                <w:szCs w:val="20"/>
                <w:lang w:eastAsia="sl-SI"/>
              </w:rPr>
            </w:pPr>
          </w:p>
        </w:tc>
      </w:tr>
      <w:tr w:rsidR="00434A88" w:rsidRPr="00434A88" w:rsidTr="003637C2">
        <w:trPr>
          <w:trHeight w:val="255"/>
        </w:trPr>
        <w:tc>
          <w:tcPr>
            <w:tcW w:w="2341" w:type="dxa"/>
            <w:vMerge w:val="restar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434A88" w:rsidRPr="00434A88" w:rsidRDefault="00434A88" w:rsidP="00434A88">
            <w:pPr>
              <w:spacing w:after="0" w:line="240" w:lineRule="auto"/>
              <w:jc w:val="center"/>
              <w:rPr>
                <w:rFonts w:ascii="Arial" w:eastAsia="Times New Roman" w:hAnsi="Arial" w:cs="Arial"/>
                <w:lang w:eastAsia="sl-SI"/>
              </w:rPr>
            </w:pPr>
            <w:r w:rsidRPr="00434A88">
              <w:rPr>
                <w:rFonts w:ascii="Arial" w:eastAsia="Times New Roman" w:hAnsi="Arial" w:cs="Arial"/>
                <w:lang w:eastAsia="sl-SI"/>
              </w:rPr>
              <w:t>Številka</w:t>
            </w:r>
          </w:p>
        </w:tc>
        <w:tc>
          <w:tcPr>
            <w:tcW w:w="1981"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rsidR="00434A88" w:rsidRPr="00434A88" w:rsidRDefault="00434A88" w:rsidP="00434A88">
            <w:pPr>
              <w:spacing w:after="0" w:line="240" w:lineRule="auto"/>
              <w:jc w:val="center"/>
              <w:rPr>
                <w:rFonts w:ascii="Arial" w:eastAsia="Times New Roman" w:hAnsi="Arial" w:cs="Arial"/>
                <w:lang w:eastAsia="sl-SI"/>
              </w:rPr>
            </w:pPr>
            <w:r w:rsidRPr="00434A88">
              <w:rPr>
                <w:rFonts w:ascii="Arial" w:eastAsia="Times New Roman" w:hAnsi="Arial" w:cs="Arial"/>
                <w:lang w:eastAsia="sl-SI"/>
              </w:rPr>
              <w:t>Datum</w:t>
            </w:r>
          </w:p>
        </w:tc>
        <w:tc>
          <w:tcPr>
            <w:tcW w:w="6573" w:type="dxa"/>
            <w:vMerge w:val="restart"/>
            <w:tcBorders>
              <w:top w:val="single" w:sz="4" w:space="0" w:color="auto"/>
              <w:left w:val="single" w:sz="4" w:space="0" w:color="auto"/>
              <w:bottom w:val="single" w:sz="4" w:space="0" w:color="auto"/>
              <w:right w:val="single" w:sz="8" w:space="0" w:color="000000"/>
            </w:tcBorders>
            <w:shd w:val="clear" w:color="auto" w:fill="F2F2F2" w:themeFill="background1" w:themeFillShade="F2"/>
            <w:noWrap/>
            <w:vAlign w:val="center"/>
            <w:hideMark/>
          </w:tcPr>
          <w:p w:rsidR="00434A88" w:rsidRPr="00434A88" w:rsidRDefault="00434A88" w:rsidP="00434A88">
            <w:pPr>
              <w:spacing w:after="0" w:line="240" w:lineRule="auto"/>
              <w:jc w:val="center"/>
              <w:rPr>
                <w:rFonts w:ascii="Arial" w:eastAsia="Times New Roman" w:hAnsi="Arial" w:cs="Arial"/>
                <w:lang w:eastAsia="sl-SI"/>
              </w:rPr>
            </w:pPr>
            <w:r>
              <w:rPr>
                <w:rFonts w:ascii="Arial" w:eastAsia="Times New Roman" w:hAnsi="Arial" w:cs="Arial"/>
                <w:lang w:eastAsia="sl-SI"/>
              </w:rPr>
              <w:t>Carinski</w:t>
            </w:r>
            <w:r w:rsidRPr="00434A88">
              <w:rPr>
                <w:rFonts w:ascii="Arial" w:eastAsia="Times New Roman" w:hAnsi="Arial" w:cs="Arial"/>
                <w:lang w:eastAsia="sl-SI"/>
              </w:rPr>
              <w:t xml:space="preserve"> urad in naslov</w:t>
            </w:r>
          </w:p>
        </w:tc>
      </w:tr>
      <w:tr w:rsidR="00434A88" w:rsidRPr="00434A88" w:rsidTr="003637C2">
        <w:trPr>
          <w:trHeight w:val="255"/>
        </w:trPr>
        <w:tc>
          <w:tcPr>
            <w:tcW w:w="2341" w:type="dxa"/>
            <w:vMerge/>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hideMark/>
          </w:tcPr>
          <w:p w:rsidR="00434A88" w:rsidRPr="00434A88" w:rsidRDefault="00434A88" w:rsidP="00434A88">
            <w:pPr>
              <w:spacing w:after="0" w:line="240" w:lineRule="auto"/>
              <w:rPr>
                <w:rFonts w:ascii="Arial" w:eastAsia="Times New Roman" w:hAnsi="Arial" w:cs="Arial"/>
                <w:lang w:eastAsia="sl-SI"/>
              </w:rPr>
            </w:pPr>
          </w:p>
        </w:tc>
        <w:tc>
          <w:tcPr>
            <w:tcW w:w="1981"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rsidR="00434A88" w:rsidRPr="00434A88" w:rsidRDefault="00434A88" w:rsidP="00434A88">
            <w:pPr>
              <w:spacing w:after="0" w:line="240" w:lineRule="auto"/>
              <w:rPr>
                <w:rFonts w:ascii="Arial" w:eastAsia="Times New Roman" w:hAnsi="Arial" w:cs="Arial"/>
                <w:lang w:eastAsia="sl-SI"/>
              </w:rPr>
            </w:pPr>
          </w:p>
        </w:tc>
        <w:tc>
          <w:tcPr>
            <w:tcW w:w="6573" w:type="dxa"/>
            <w:vMerge/>
            <w:tcBorders>
              <w:top w:val="single" w:sz="4" w:space="0" w:color="auto"/>
              <w:left w:val="single" w:sz="4" w:space="0" w:color="auto"/>
              <w:bottom w:val="single" w:sz="4" w:space="0" w:color="auto"/>
              <w:right w:val="single" w:sz="8" w:space="0" w:color="000000"/>
            </w:tcBorders>
            <w:shd w:val="clear" w:color="auto" w:fill="F2F2F2" w:themeFill="background1" w:themeFillShade="F2"/>
            <w:vAlign w:val="center"/>
            <w:hideMark/>
          </w:tcPr>
          <w:p w:rsidR="00434A88" w:rsidRPr="00434A88" w:rsidRDefault="00434A88" w:rsidP="00434A88">
            <w:pPr>
              <w:spacing w:after="0" w:line="240" w:lineRule="auto"/>
              <w:rPr>
                <w:rFonts w:ascii="Arial" w:eastAsia="Times New Roman" w:hAnsi="Arial" w:cs="Arial"/>
                <w:lang w:eastAsia="sl-SI"/>
              </w:rPr>
            </w:pPr>
          </w:p>
        </w:tc>
      </w:tr>
      <w:tr w:rsidR="00434A88" w:rsidRPr="00434A88" w:rsidTr="003637C2">
        <w:trPr>
          <w:trHeight w:val="1380"/>
        </w:trPr>
        <w:tc>
          <w:tcPr>
            <w:tcW w:w="234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4A88" w:rsidRPr="00434A88" w:rsidRDefault="00434A88" w:rsidP="00434A88">
            <w:pPr>
              <w:spacing w:after="0" w:line="240" w:lineRule="auto"/>
              <w:jc w:val="center"/>
              <w:rPr>
                <w:rFonts w:ascii="Arial" w:eastAsia="Times New Roman" w:hAnsi="Arial" w:cs="Arial"/>
                <w:b/>
                <w:bCs/>
                <w:sz w:val="20"/>
                <w:szCs w:val="20"/>
                <w:lang w:eastAsia="sl-SI"/>
              </w:rPr>
            </w:pPr>
            <w:r w:rsidRPr="00434A88">
              <w:rPr>
                <w:rFonts w:ascii="Arial" w:eastAsia="Times New Roman" w:hAnsi="Arial" w:cs="Arial"/>
                <w:b/>
                <w:bCs/>
                <w:sz w:val="20"/>
                <w:szCs w:val="20"/>
                <w:lang w:eastAsia="sl-SI"/>
              </w:rPr>
              <w:t> </w:t>
            </w:r>
          </w:p>
        </w:tc>
        <w:tc>
          <w:tcPr>
            <w:tcW w:w="1981" w:type="dxa"/>
            <w:tcBorders>
              <w:top w:val="single" w:sz="4" w:space="0" w:color="auto"/>
              <w:left w:val="nil"/>
              <w:bottom w:val="single" w:sz="4" w:space="0" w:color="auto"/>
              <w:right w:val="single" w:sz="4" w:space="0" w:color="000000"/>
            </w:tcBorders>
            <w:shd w:val="clear" w:color="auto" w:fill="auto"/>
            <w:noWrap/>
            <w:vAlign w:val="center"/>
            <w:hideMark/>
          </w:tcPr>
          <w:p w:rsidR="00434A88" w:rsidRPr="00434A88" w:rsidRDefault="00434A88" w:rsidP="00434A88">
            <w:pPr>
              <w:spacing w:after="0" w:line="240" w:lineRule="auto"/>
              <w:jc w:val="center"/>
              <w:rPr>
                <w:rFonts w:ascii="Arial" w:eastAsia="Times New Roman" w:hAnsi="Arial" w:cs="Arial"/>
                <w:b/>
                <w:bCs/>
                <w:sz w:val="20"/>
                <w:szCs w:val="20"/>
                <w:lang w:eastAsia="sl-SI"/>
              </w:rPr>
            </w:pPr>
            <w:r w:rsidRPr="00434A88">
              <w:rPr>
                <w:rFonts w:ascii="Arial" w:eastAsia="Times New Roman" w:hAnsi="Arial" w:cs="Arial"/>
                <w:b/>
                <w:bCs/>
                <w:sz w:val="20"/>
                <w:szCs w:val="20"/>
                <w:lang w:eastAsia="sl-SI"/>
              </w:rPr>
              <w:t> </w:t>
            </w:r>
          </w:p>
        </w:tc>
        <w:tc>
          <w:tcPr>
            <w:tcW w:w="6573" w:type="dxa"/>
            <w:tcBorders>
              <w:top w:val="single" w:sz="4" w:space="0" w:color="auto"/>
              <w:left w:val="nil"/>
              <w:bottom w:val="single" w:sz="4" w:space="0" w:color="auto"/>
              <w:right w:val="single" w:sz="8" w:space="0" w:color="000000"/>
            </w:tcBorders>
            <w:shd w:val="clear" w:color="auto" w:fill="auto"/>
            <w:noWrap/>
            <w:vAlign w:val="center"/>
            <w:hideMark/>
          </w:tcPr>
          <w:p w:rsidR="00434A88" w:rsidRPr="00434A88" w:rsidRDefault="00434A88" w:rsidP="00434A88">
            <w:pPr>
              <w:spacing w:after="0" w:line="240" w:lineRule="auto"/>
              <w:jc w:val="center"/>
              <w:rPr>
                <w:rFonts w:ascii="Arial" w:eastAsia="Times New Roman" w:hAnsi="Arial" w:cs="Arial"/>
                <w:b/>
                <w:bCs/>
                <w:sz w:val="20"/>
                <w:szCs w:val="20"/>
                <w:lang w:eastAsia="sl-SI"/>
              </w:rPr>
            </w:pPr>
            <w:r w:rsidRPr="00434A88">
              <w:rPr>
                <w:rFonts w:ascii="Arial" w:eastAsia="Times New Roman" w:hAnsi="Arial" w:cs="Arial"/>
                <w:b/>
                <w:bCs/>
                <w:sz w:val="20"/>
                <w:szCs w:val="20"/>
                <w:lang w:eastAsia="sl-SI"/>
              </w:rPr>
              <w:t> </w:t>
            </w:r>
          </w:p>
        </w:tc>
      </w:tr>
    </w:tbl>
    <w:p w:rsidR="00D070A5" w:rsidRDefault="00643A2F" w:rsidP="00643A2F">
      <w:pPr>
        <w:spacing w:line="240" w:lineRule="auto"/>
        <w:ind w:left="-993" w:firstLine="1"/>
      </w:pPr>
      <w:r w:rsidRPr="00643A2F">
        <w:t>Na podlagi 54.b člena Zakona o trošarinah (Uradni list RS, št.97/10 - uradno prečiščeno besedilo, 48/12, 109/12  in 32/14)</w:t>
      </w:r>
    </w:p>
    <w:p w:rsidR="00643A2F" w:rsidRDefault="00643A2F" w:rsidP="00643A2F">
      <w:pPr>
        <w:spacing w:line="240" w:lineRule="auto"/>
        <w:ind w:left="-993" w:firstLine="1"/>
      </w:pPr>
      <w:r w:rsidRPr="00643A2F">
        <w:t>je vlagatelj za leto</w:t>
      </w:r>
      <w:r w:rsidR="006F58AB">
        <w:t xml:space="preserve"> 2014</w:t>
      </w:r>
      <w:r>
        <w:t xml:space="preserve"> </w:t>
      </w:r>
      <w:r w:rsidRPr="00643A2F">
        <w:t>upravičen do vračila trošarine za</w:t>
      </w:r>
      <w:r>
        <w:t xml:space="preserve"> ______________ </w:t>
      </w:r>
      <w:r w:rsidRPr="00643A2F">
        <w:t>litrov goriva</w:t>
      </w:r>
      <w:r>
        <w:t xml:space="preserve"> </w:t>
      </w:r>
      <w:r w:rsidRPr="00643A2F">
        <w:t>v znesku</w:t>
      </w:r>
      <w:r>
        <w:t xml:space="preserve"> _______EUR.</w:t>
      </w:r>
    </w:p>
    <w:p w:rsidR="00643A2F" w:rsidRDefault="00643A2F" w:rsidP="00643A2F">
      <w:pPr>
        <w:spacing w:line="240" w:lineRule="auto"/>
        <w:ind w:left="-993" w:firstLine="1"/>
      </w:pPr>
      <w:r w:rsidRPr="00643A2F">
        <w:t>Znesek vračila trošarine je izračunan  v višini</w:t>
      </w:r>
      <w:r>
        <w:t xml:space="preserve"> ________</w:t>
      </w:r>
      <w:r w:rsidR="006F58AB">
        <w:t xml:space="preserve">  </w:t>
      </w:r>
      <w:r>
        <w:t xml:space="preserve">% </w:t>
      </w:r>
      <w:r w:rsidRPr="00643A2F">
        <w:t>povprečnega</w:t>
      </w:r>
      <w:r>
        <w:t xml:space="preserve"> </w:t>
      </w:r>
      <w:r w:rsidRPr="00643A2F">
        <w:t>zneska trošarine za plinsko olje za pogonski namen v letu</w:t>
      </w:r>
      <w:r>
        <w:t xml:space="preserve"> _______</w:t>
      </w:r>
      <w:r w:rsidRPr="00643A2F">
        <w:t xml:space="preserve"> , ki znaša</w:t>
      </w:r>
      <w:r>
        <w:t xml:space="preserve"> ________</w:t>
      </w:r>
      <w:r w:rsidRPr="00643A2F">
        <w:t xml:space="preserve"> za 1000 litrov</w:t>
      </w:r>
      <w:r>
        <w:t xml:space="preserve"> </w:t>
      </w:r>
      <w:r w:rsidRPr="00643A2F">
        <w:t>in je objavljen v Uradnem listu RS št.:</w:t>
      </w:r>
      <w:r>
        <w:t xml:space="preserve"> ______.</w:t>
      </w:r>
    </w:p>
    <w:p w:rsidR="00643A2F" w:rsidRDefault="00643A2F" w:rsidP="00643A2F">
      <w:pPr>
        <w:spacing w:line="240" w:lineRule="auto"/>
        <w:ind w:left="-993" w:firstLine="1"/>
      </w:pPr>
    </w:p>
    <w:p w:rsidR="00643A2F" w:rsidRDefault="00643A2F" w:rsidP="00643A2F">
      <w:pPr>
        <w:spacing w:line="240" w:lineRule="auto"/>
        <w:ind w:left="-993" w:firstLine="1"/>
      </w:pPr>
      <w:r w:rsidRPr="00643A2F">
        <w:t>Skladno s 4. točko 28. člena Zakona o upravnih taksah (Uradni list RS, št. 106/10 - uradno prečiščeno besedilo) je ta zahtevek oproščen plačila upravne takse.</w:t>
      </w:r>
    </w:p>
    <w:p w:rsidR="00643A2F" w:rsidRDefault="00643A2F" w:rsidP="00643A2F">
      <w:pPr>
        <w:spacing w:line="240" w:lineRule="auto"/>
        <w:ind w:left="-993" w:firstLine="1"/>
      </w:pPr>
    </w:p>
    <w:p w:rsidR="003D36CA" w:rsidRDefault="00643A2F" w:rsidP="00643A2F">
      <w:pPr>
        <w:spacing w:line="240" w:lineRule="auto"/>
        <w:ind w:left="-993" w:firstLine="1"/>
      </w:pPr>
      <w:r>
        <w:tab/>
      </w:r>
      <w:r>
        <w:tab/>
      </w:r>
      <w:r>
        <w:tab/>
      </w:r>
      <w:r>
        <w:tab/>
      </w:r>
      <w:r>
        <w:tab/>
      </w:r>
      <w:r>
        <w:tab/>
      </w:r>
      <w:r>
        <w:tab/>
      </w:r>
      <w:r>
        <w:tab/>
      </w:r>
      <w:r w:rsidRPr="00643A2F">
        <w:t>Podpis uradne osebe:</w:t>
      </w:r>
      <w:r>
        <w:t xml:space="preserve"> _________________________</w:t>
      </w:r>
    </w:p>
    <w:tbl>
      <w:tblPr>
        <w:tblpPr w:leftFromText="141" w:rightFromText="141" w:horzAnchor="margin" w:tblpXSpec="center" w:tblpY="-240"/>
        <w:tblW w:w="10300" w:type="dxa"/>
        <w:tblCellMar>
          <w:left w:w="70" w:type="dxa"/>
          <w:right w:w="70" w:type="dxa"/>
        </w:tblCellMar>
        <w:tblLook w:val="04A0" w:firstRow="1" w:lastRow="0" w:firstColumn="1" w:lastColumn="0" w:noHBand="0" w:noVBand="1"/>
      </w:tblPr>
      <w:tblGrid>
        <w:gridCol w:w="480"/>
        <w:gridCol w:w="4560"/>
        <w:gridCol w:w="5260"/>
      </w:tblGrid>
      <w:tr w:rsidR="003D36CA" w:rsidRPr="003D36CA" w:rsidTr="003D36CA">
        <w:trPr>
          <w:trHeight w:val="555"/>
        </w:trPr>
        <w:tc>
          <w:tcPr>
            <w:tcW w:w="10300" w:type="dxa"/>
            <w:gridSpan w:val="3"/>
            <w:tcBorders>
              <w:top w:val="double" w:sz="6" w:space="0" w:color="auto"/>
              <w:left w:val="double" w:sz="6" w:space="0" w:color="auto"/>
              <w:bottom w:val="single" w:sz="4" w:space="0" w:color="auto"/>
              <w:right w:val="double" w:sz="6" w:space="0" w:color="000000"/>
            </w:tcBorders>
            <w:shd w:val="clear" w:color="auto" w:fill="FFFFFF" w:themeFill="background1"/>
            <w:noWrap/>
            <w:vAlign w:val="center"/>
            <w:hideMark/>
          </w:tcPr>
          <w:p w:rsidR="003D36CA" w:rsidRPr="003D36CA" w:rsidRDefault="003D36CA" w:rsidP="003D36CA">
            <w:pPr>
              <w:spacing w:after="0" w:line="240" w:lineRule="auto"/>
              <w:jc w:val="center"/>
              <w:rPr>
                <w:rFonts w:ascii="Arial" w:eastAsia="Times New Roman" w:hAnsi="Arial" w:cs="Arial"/>
                <w:b/>
                <w:bCs/>
                <w:sz w:val="24"/>
                <w:szCs w:val="24"/>
                <w:lang w:eastAsia="sl-SI"/>
              </w:rPr>
            </w:pPr>
            <w:r w:rsidRPr="003D36CA">
              <w:rPr>
                <w:rFonts w:ascii="Arial" w:eastAsia="Times New Roman" w:hAnsi="Arial" w:cs="Arial"/>
                <w:b/>
                <w:bCs/>
                <w:sz w:val="24"/>
                <w:szCs w:val="24"/>
                <w:lang w:eastAsia="sl-SI"/>
              </w:rPr>
              <w:lastRenderedPageBreak/>
              <w:t>Navodilo</w:t>
            </w:r>
            <w:r>
              <w:rPr>
                <w:rFonts w:ascii="Arial" w:eastAsia="Times New Roman" w:hAnsi="Arial" w:cs="Arial"/>
                <w:b/>
                <w:bCs/>
                <w:sz w:val="24"/>
                <w:szCs w:val="24"/>
                <w:lang w:eastAsia="sl-SI"/>
              </w:rPr>
              <w:t xml:space="preserve"> za izpolnjevanje obrazca TRO-AŽ</w:t>
            </w:r>
          </w:p>
        </w:tc>
      </w:tr>
      <w:tr w:rsidR="003D36CA" w:rsidRPr="003D36CA" w:rsidTr="003D36CA">
        <w:trPr>
          <w:trHeight w:val="600"/>
        </w:trPr>
        <w:tc>
          <w:tcPr>
            <w:tcW w:w="480" w:type="dxa"/>
            <w:vMerge w:val="restart"/>
            <w:tcBorders>
              <w:top w:val="nil"/>
              <w:left w:val="double" w:sz="6" w:space="0" w:color="auto"/>
              <w:bottom w:val="single" w:sz="4"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jc w:val="center"/>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1</w:t>
            </w:r>
          </w:p>
        </w:tc>
        <w:tc>
          <w:tcPr>
            <w:tcW w:w="4560" w:type="dxa"/>
            <w:tcBorders>
              <w:top w:val="nil"/>
              <w:left w:val="nil"/>
              <w:bottom w:val="single" w:sz="4" w:space="0" w:color="auto"/>
              <w:right w:val="single" w:sz="4" w:space="0" w:color="auto"/>
            </w:tcBorders>
            <w:shd w:val="clear" w:color="auto" w:fill="FFFFFF" w:themeFill="background1"/>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Ime in priimek</w:t>
            </w:r>
          </w:p>
        </w:tc>
        <w:tc>
          <w:tcPr>
            <w:tcW w:w="5260" w:type="dxa"/>
            <w:tcBorders>
              <w:top w:val="nil"/>
              <w:left w:val="nil"/>
              <w:bottom w:val="single" w:sz="4" w:space="0" w:color="auto"/>
              <w:right w:val="double" w:sz="6" w:space="0" w:color="auto"/>
            </w:tcBorders>
            <w:shd w:val="clear" w:color="auto" w:fill="auto"/>
            <w:vAlign w:val="bottom"/>
            <w:hideMark/>
          </w:tcPr>
          <w:p w:rsidR="003D36CA" w:rsidRPr="003D36CA" w:rsidRDefault="003D36CA" w:rsidP="003D36CA">
            <w:pPr>
              <w:spacing w:after="0" w:line="240" w:lineRule="auto"/>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Vpišeta se ime in priimek.</w:t>
            </w:r>
          </w:p>
        </w:tc>
      </w:tr>
      <w:tr w:rsidR="003D36CA" w:rsidRPr="003D36CA" w:rsidTr="003D36CA">
        <w:trPr>
          <w:trHeight w:val="600"/>
        </w:trPr>
        <w:tc>
          <w:tcPr>
            <w:tcW w:w="480" w:type="dxa"/>
            <w:vMerge/>
            <w:tcBorders>
              <w:top w:val="nil"/>
              <w:left w:val="double" w:sz="6" w:space="0" w:color="auto"/>
              <w:bottom w:val="single" w:sz="4"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p>
        </w:tc>
        <w:tc>
          <w:tcPr>
            <w:tcW w:w="4560" w:type="dxa"/>
            <w:tcBorders>
              <w:top w:val="nil"/>
              <w:left w:val="nil"/>
              <w:bottom w:val="single" w:sz="4" w:space="0" w:color="auto"/>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Davčna številka</w:t>
            </w:r>
          </w:p>
        </w:tc>
        <w:tc>
          <w:tcPr>
            <w:tcW w:w="5260" w:type="dxa"/>
            <w:tcBorders>
              <w:top w:val="nil"/>
              <w:left w:val="nil"/>
              <w:bottom w:val="single" w:sz="4" w:space="0" w:color="auto"/>
              <w:right w:val="double" w:sz="6" w:space="0" w:color="auto"/>
            </w:tcBorders>
            <w:shd w:val="clear" w:color="auto" w:fill="auto"/>
            <w:vAlign w:val="bottom"/>
            <w:hideMark/>
          </w:tcPr>
          <w:p w:rsidR="003D36CA" w:rsidRPr="003D36CA" w:rsidRDefault="003D36CA" w:rsidP="003D36CA">
            <w:pPr>
              <w:spacing w:after="0" w:line="240" w:lineRule="auto"/>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 se davčna številka.</w:t>
            </w:r>
          </w:p>
        </w:tc>
      </w:tr>
      <w:tr w:rsidR="003D36CA" w:rsidRPr="003D36CA" w:rsidTr="003D36CA">
        <w:trPr>
          <w:trHeight w:val="1215"/>
        </w:trPr>
        <w:tc>
          <w:tcPr>
            <w:tcW w:w="480" w:type="dxa"/>
            <w:vMerge/>
            <w:tcBorders>
              <w:top w:val="nil"/>
              <w:left w:val="double" w:sz="6" w:space="0" w:color="auto"/>
              <w:bottom w:val="single" w:sz="4"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p>
        </w:tc>
        <w:tc>
          <w:tcPr>
            <w:tcW w:w="4560" w:type="dxa"/>
            <w:tcBorders>
              <w:top w:val="nil"/>
              <w:left w:val="nil"/>
              <w:bottom w:val="single" w:sz="4" w:space="0" w:color="auto"/>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Identifikacijska številka kmetijskega gospodarstva (KMG-MID)</w:t>
            </w:r>
          </w:p>
        </w:tc>
        <w:tc>
          <w:tcPr>
            <w:tcW w:w="5260" w:type="dxa"/>
            <w:tcBorders>
              <w:top w:val="nil"/>
              <w:left w:val="nil"/>
              <w:bottom w:val="single" w:sz="4" w:space="0" w:color="auto"/>
              <w:right w:val="double" w:sz="6" w:space="0" w:color="auto"/>
            </w:tcBorders>
            <w:shd w:val="clear" w:color="auto" w:fill="auto"/>
            <w:vAlign w:val="bottom"/>
            <w:hideMark/>
          </w:tcPr>
          <w:p w:rsidR="003D36CA" w:rsidRPr="003D36CA" w:rsidRDefault="003D36CA" w:rsidP="003D36CA">
            <w:pPr>
              <w:spacing w:after="0" w:line="240" w:lineRule="auto"/>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 se identifikacijska številka kmetijskega gospodarstva-kmetije, upravičenca iz registra kmetijskih gospodarstev pri ministrstvu, pristojnem za kmetijstvo.</w:t>
            </w:r>
          </w:p>
        </w:tc>
      </w:tr>
      <w:tr w:rsidR="003D36CA" w:rsidRPr="003D36CA" w:rsidTr="003D36CA">
        <w:trPr>
          <w:trHeight w:val="615"/>
        </w:trPr>
        <w:tc>
          <w:tcPr>
            <w:tcW w:w="480" w:type="dxa"/>
            <w:vMerge/>
            <w:tcBorders>
              <w:top w:val="nil"/>
              <w:left w:val="double" w:sz="6" w:space="0" w:color="auto"/>
              <w:bottom w:val="single" w:sz="4"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p>
        </w:tc>
        <w:tc>
          <w:tcPr>
            <w:tcW w:w="4560" w:type="dxa"/>
            <w:tcBorders>
              <w:top w:val="nil"/>
              <w:left w:val="nil"/>
              <w:bottom w:val="single" w:sz="4" w:space="0" w:color="auto"/>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Naselje/ulica in hišna številka</w:t>
            </w:r>
          </w:p>
        </w:tc>
        <w:tc>
          <w:tcPr>
            <w:tcW w:w="5260" w:type="dxa"/>
            <w:tcBorders>
              <w:top w:val="nil"/>
              <w:left w:val="nil"/>
              <w:bottom w:val="single" w:sz="4" w:space="0" w:color="auto"/>
              <w:right w:val="double" w:sz="6" w:space="0" w:color="auto"/>
            </w:tcBorders>
            <w:shd w:val="clear" w:color="auto" w:fill="auto"/>
            <w:vAlign w:val="bottom"/>
            <w:hideMark/>
          </w:tcPr>
          <w:p w:rsidR="003D36CA" w:rsidRPr="003D36CA" w:rsidRDefault="003D36CA" w:rsidP="003D36CA">
            <w:pPr>
              <w:spacing w:after="0" w:line="240" w:lineRule="auto"/>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 se popoln naslov.</w:t>
            </w:r>
          </w:p>
        </w:tc>
      </w:tr>
      <w:tr w:rsidR="003D36CA" w:rsidRPr="003D36CA" w:rsidTr="003D36CA">
        <w:trPr>
          <w:trHeight w:val="600"/>
        </w:trPr>
        <w:tc>
          <w:tcPr>
            <w:tcW w:w="480" w:type="dxa"/>
            <w:vMerge/>
            <w:tcBorders>
              <w:top w:val="nil"/>
              <w:left w:val="double" w:sz="6" w:space="0" w:color="auto"/>
              <w:bottom w:val="single" w:sz="4"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p>
        </w:tc>
        <w:tc>
          <w:tcPr>
            <w:tcW w:w="4560" w:type="dxa"/>
            <w:tcBorders>
              <w:top w:val="nil"/>
              <w:left w:val="nil"/>
              <w:bottom w:val="single" w:sz="4" w:space="0" w:color="auto"/>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Poštna številka, kraj in država</w:t>
            </w:r>
          </w:p>
        </w:tc>
        <w:tc>
          <w:tcPr>
            <w:tcW w:w="5260" w:type="dxa"/>
            <w:tcBorders>
              <w:top w:val="nil"/>
              <w:left w:val="nil"/>
              <w:bottom w:val="single" w:sz="4" w:space="0" w:color="auto"/>
              <w:right w:val="double" w:sz="6" w:space="0" w:color="auto"/>
            </w:tcBorders>
            <w:shd w:val="clear" w:color="auto" w:fill="auto"/>
            <w:vAlign w:val="bottom"/>
            <w:hideMark/>
          </w:tcPr>
          <w:p w:rsidR="003D36CA" w:rsidRPr="003D36CA" w:rsidRDefault="003D36CA" w:rsidP="003D36CA">
            <w:pPr>
              <w:spacing w:after="0" w:line="240" w:lineRule="auto"/>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Vpišejo se poštna številka in kraj ter država.</w:t>
            </w:r>
          </w:p>
        </w:tc>
      </w:tr>
      <w:tr w:rsidR="003D36CA" w:rsidRPr="003D36CA" w:rsidTr="003D36CA">
        <w:trPr>
          <w:trHeight w:val="585"/>
        </w:trPr>
        <w:tc>
          <w:tcPr>
            <w:tcW w:w="480" w:type="dxa"/>
            <w:vMerge/>
            <w:tcBorders>
              <w:top w:val="nil"/>
              <w:left w:val="double" w:sz="6" w:space="0" w:color="auto"/>
              <w:bottom w:val="single" w:sz="4"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p>
        </w:tc>
        <w:tc>
          <w:tcPr>
            <w:tcW w:w="4560" w:type="dxa"/>
            <w:tcBorders>
              <w:top w:val="nil"/>
              <w:left w:val="nil"/>
              <w:bottom w:val="single" w:sz="4" w:space="0" w:color="auto"/>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Številka transakcijskega računa</w:t>
            </w:r>
          </w:p>
        </w:tc>
        <w:tc>
          <w:tcPr>
            <w:tcW w:w="5260" w:type="dxa"/>
            <w:tcBorders>
              <w:top w:val="nil"/>
              <w:left w:val="nil"/>
              <w:bottom w:val="single" w:sz="4" w:space="0" w:color="auto"/>
              <w:right w:val="double" w:sz="6" w:space="0" w:color="auto"/>
            </w:tcBorders>
            <w:shd w:val="clear" w:color="auto" w:fill="auto"/>
            <w:vAlign w:val="bottom"/>
            <w:hideMark/>
          </w:tcPr>
          <w:p w:rsidR="003D36CA" w:rsidRPr="003D36CA" w:rsidRDefault="003D36CA" w:rsidP="003D36CA">
            <w:pPr>
              <w:spacing w:after="0" w:line="240" w:lineRule="auto"/>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 se številka transakcijskega računa.</w:t>
            </w:r>
          </w:p>
        </w:tc>
      </w:tr>
      <w:tr w:rsidR="003D36CA" w:rsidRPr="003D36CA" w:rsidTr="003D36CA">
        <w:trPr>
          <w:trHeight w:val="615"/>
        </w:trPr>
        <w:tc>
          <w:tcPr>
            <w:tcW w:w="480" w:type="dxa"/>
            <w:vMerge/>
            <w:tcBorders>
              <w:top w:val="nil"/>
              <w:left w:val="double" w:sz="6" w:space="0" w:color="auto"/>
              <w:bottom w:val="single" w:sz="4"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p>
        </w:tc>
        <w:tc>
          <w:tcPr>
            <w:tcW w:w="4560" w:type="dxa"/>
            <w:tcBorders>
              <w:top w:val="nil"/>
              <w:left w:val="nil"/>
              <w:bottom w:val="single" w:sz="4" w:space="0" w:color="auto"/>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Banka ali hranilnica in poslovna enota</w:t>
            </w:r>
          </w:p>
        </w:tc>
        <w:tc>
          <w:tcPr>
            <w:tcW w:w="5260" w:type="dxa"/>
            <w:tcBorders>
              <w:top w:val="nil"/>
              <w:left w:val="nil"/>
              <w:bottom w:val="single" w:sz="4" w:space="0" w:color="auto"/>
              <w:right w:val="double" w:sz="6" w:space="0" w:color="auto"/>
            </w:tcBorders>
            <w:shd w:val="clear" w:color="auto" w:fill="auto"/>
            <w:vAlign w:val="bottom"/>
            <w:hideMark/>
          </w:tcPr>
          <w:p w:rsidR="003D36CA" w:rsidRPr="003D36CA" w:rsidRDefault="003D36CA" w:rsidP="003D36CA">
            <w:pPr>
              <w:spacing w:after="0" w:line="240" w:lineRule="auto"/>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Vpišeta se banka ali hranilnica in poslovna enota.</w:t>
            </w:r>
          </w:p>
        </w:tc>
      </w:tr>
      <w:tr w:rsidR="003D36CA" w:rsidRPr="003D36CA" w:rsidTr="003D36CA">
        <w:trPr>
          <w:trHeight w:val="960"/>
        </w:trPr>
        <w:tc>
          <w:tcPr>
            <w:tcW w:w="480" w:type="dxa"/>
            <w:tcBorders>
              <w:top w:val="nil"/>
              <w:left w:val="double" w:sz="6" w:space="0" w:color="auto"/>
              <w:bottom w:val="single" w:sz="4"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jc w:val="center"/>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2</w:t>
            </w:r>
          </w:p>
        </w:tc>
        <w:tc>
          <w:tcPr>
            <w:tcW w:w="4560" w:type="dxa"/>
            <w:tcBorders>
              <w:top w:val="nil"/>
              <w:left w:val="nil"/>
              <w:bottom w:val="single" w:sz="4" w:space="0" w:color="auto"/>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Količina porabljenega goriva (v litrih)</w:t>
            </w:r>
          </w:p>
        </w:tc>
        <w:tc>
          <w:tcPr>
            <w:tcW w:w="5260" w:type="dxa"/>
            <w:tcBorders>
              <w:top w:val="nil"/>
              <w:left w:val="nil"/>
              <w:bottom w:val="single" w:sz="4" w:space="0" w:color="auto"/>
              <w:right w:val="double" w:sz="6" w:space="0" w:color="auto"/>
            </w:tcBorders>
            <w:shd w:val="clear" w:color="auto" w:fill="auto"/>
            <w:vAlign w:val="bottom"/>
            <w:hideMark/>
          </w:tcPr>
          <w:p w:rsidR="003D36CA" w:rsidRPr="003D36CA" w:rsidRDefault="003D36CA" w:rsidP="003D36CA">
            <w:pPr>
              <w:spacing w:after="0" w:line="240" w:lineRule="auto"/>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 se količina porabljenega goriva, za katero se zahteva vračilo, ki jo je mogoče dokazati z računi.</w:t>
            </w:r>
          </w:p>
        </w:tc>
      </w:tr>
      <w:tr w:rsidR="003D36CA" w:rsidRPr="003D36CA" w:rsidTr="003D36CA">
        <w:trPr>
          <w:trHeight w:val="825"/>
        </w:trPr>
        <w:tc>
          <w:tcPr>
            <w:tcW w:w="480" w:type="dxa"/>
            <w:tcBorders>
              <w:top w:val="nil"/>
              <w:left w:val="double" w:sz="6" w:space="0" w:color="auto"/>
              <w:bottom w:val="single" w:sz="4"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jc w:val="center"/>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3</w:t>
            </w:r>
          </w:p>
        </w:tc>
        <w:tc>
          <w:tcPr>
            <w:tcW w:w="4560" w:type="dxa"/>
            <w:tcBorders>
              <w:top w:val="nil"/>
              <w:left w:val="nil"/>
              <w:bottom w:val="single" w:sz="4" w:space="0" w:color="auto"/>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Število računov</w:t>
            </w:r>
          </w:p>
        </w:tc>
        <w:tc>
          <w:tcPr>
            <w:tcW w:w="5260" w:type="dxa"/>
            <w:tcBorders>
              <w:top w:val="nil"/>
              <w:left w:val="nil"/>
              <w:bottom w:val="single" w:sz="4" w:space="0" w:color="auto"/>
              <w:right w:val="double" w:sz="6" w:space="0" w:color="auto"/>
            </w:tcBorders>
            <w:shd w:val="clear" w:color="auto" w:fill="auto"/>
            <w:vAlign w:val="bottom"/>
            <w:hideMark/>
          </w:tcPr>
          <w:p w:rsidR="003D36CA" w:rsidRPr="003D36CA" w:rsidRDefault="003D36CA" w:rsidP="003D36CA">
            <w:pPr>
              <w:spacing w:after="0" w:line="240" w:lineRule="auto"/>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 se skupno število računov za nabavo goriva, na podlagi katerih se uveljavlja vračilo.</w:t>
            </w:r>
          </w:p>
        </w:tc>
      </w:tr>
      <w:tr w:rsidR="003D36CA" w:rsidRPr="003D36CA" w:rsidTr="003D36CA">
        <w:trPr>
          <w:trHeight w:val="3540"/>
        </w:trPr>
        <w:tc>
          <w:tcPr>
            <w:tcW w:w="480" w:type="dxa"/>
            <w:tcBorders>
              <w:top w:val="nil"/>
              <w:left w:val="double" w:sz="6" w:space="0" w:color="auto"/>
              <w:bottom w:val="nil"/>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jc w:val="center"/>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4</w:t>
            </w:r>
          </w:p>
        </w:tc>
        <w:tc>
          <w:tcPr>
            <w:tcW w:w="4560" w:type="dxa"/>
            <w:tcBorders>
              <w:top w:val="nil"/>
              <w:left w:val="nil"/>
              <w:bottom w:val="nil"/>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Površina zemljišč v uporabi</w:t>
            </w:r>
          </w:p>
        </w:tc>
        <w:tc>
          <w:tcPr>
            <w:tcW w:w="5260" w:type="dxa"/>
            <w:tcBorders>
              <w:top w:val="nil"/>
              <w:left w:val="nil"/>
              <w:bottom w:val="nil"/>
              <w:right w:val="double" w:sz="6" w:space="0" w:color="auto"/>
            </w:tcBorders>
            <w:shd w:val="clear" w:color="auto" w:fill="auto"/>
            <w:vAlign w:val="bottom"/>
            <w:hideMark/>
          </w:tcPr>
          <w:p w:rsidR="003D36CA" w:rsidRDefault="003D36CA" w:rsidP="003D36CA">
            <w:pPr>
              <w:spacing w:after="0" w:line="240" w:lineRule="auto"/>
              <w:jc w:val="both"/>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Vpišejo se podatki o površini zemljišč v hektarjih. Kot površina kmetijiskih zemljišč v uporabi se upošteva površina GERK pod posamezno vrsto dejanske rabe, kakor je za posamezno kmetijsko gospodarstvo evidentirana v registru kmetijskih gospodarstev pri ministrstvu pristojnem za kmetijstvo. Kot površino gozda v uporabi vlagatelj navede podatke iz evidenc in drugih dokazil o lastništvu oziroma uporabi gozda. Če vlagatelj zahtevka ne izpolni te rubrike, jo izpolni carinski organ na podlagi podatkov, ki jih pridobi od ministrstva, pristojnega za kmetijstvo ali davčnega organa.</w:t>
            </w:r>
          </w:p>
          <w:p w:rsidR="00E00CE6" w:rsidRPr="00E00CE6" w:rsidRDefault="00E00CE6" w:rsidP="003D36CA">
            <w:pPr>
              <w:spacing w:after="0" w:line="240" w:lineRule="auto"/>
              <w:jc w:val="both"/>
              <w:rPr>
                <w:rFonts w:ascii="Arial" w:hAnsi="Arial" w:cs="Arial"/>
                <w:i/>
                <w:color w:val="000000"/>
                <w:sz w:val="20"/>
                <w:szCs w:val="20"/>
              </w:rPr>
            </w:pPr>
            <w:r w:rsidRPr="00E00CE6">
              <w:rPr>
                <w:rFonts w:ascii="Arial" w:hAnsi="Arial" w:cs="Arial"/>
                <w:i/>
                <w:color w:val="000000"/>
                <w:sz w:val="20"/>
                <w:szCs w:val="20"/>
              </w:rPr>
              <w:t>Kot površina gozda iz. točke  5 se upošteva površina gozda, ki zaradi žleda v letu 2014 ni bila poškodovana (poškodovanost do 17%).</w:t>
            </w:r>
          </w:p>
          <w:p w:rsidR="00E00CE6" w:rsidRPr="00E00CE6" w:rsidRDefault="00E00CE6" w:rsidP="003D36CA">
            <w:pPr>
              <w:spacing w:after="0" w:line="240" w:lineRule="auto"/>
              <w:jc w:val="both"/>
              <w:rPr>
                <w:rFonts w:ascii="Arial" w:eastAsia="Times New Roman" w:hAnsi="Arial" w:cs="Arial"/>
                <w:i/>
                <w:iCs/>
                <w:sz w:val="20"/>
                <w:szCs w:val="20"/>
                <w:lang w:eastAsia="sl-SI"/>
              </w:rPr>
            </w:pPr>
            <w:r w:rsidRPr="00E00CE6">
              <w:rPr>
                <w:rFonts w:ascii="Arial" w:hAnsi="Arial" w:cs="Arial"/>
                <w:i/>
                <w:color w:val="000000"/>
                <w:sz w:val="20"/>
                <w:szCs w:val="20"/>
              </w:rPr>
              <w:t>Kot površina gozda iz točk 6.1,  6.2 in 6.3 se upošteva površina gozda po deležu poškodovanosti glede na podatke o poškodovanosti gozda po parcelnih številkah, ki jih pristojni organ pridobi od Uprave Republike Slovenije za zaščito in reševanje.</w:t>
            </w:r>
          </w:p>
        </w:tc>
      </w:tr>
      <w:tr w:rsidR="003D36CA" w:rsidRPr="003D36CA" w:rsidTr="003D36CA">
        <w:trPr>
          <w:trHeight w:val="2190"/>
        </w:trPr>
        <w:tc>
          <w:tcPr>
            <w:tcW w:w="480" w:type="dxa"/>
            <w:tcBorders>
              <w:top w:val="single" w:sz="4" w:space="0" w:color="auto"/>
              <w:left w:val="double" w:sz="6" w:space="0" w:color="auto"/>
              <w:bottom w:val="double" w:sz="6" w:space="0" w:color="auto"/>
              <w:right w:val="single" w:sz="4" w:space="0" w:color="auto"/>
            </w:tcBorders>
            <w:shd w:val="clear" w:color="auto" w:fill="F2F2F2" w:themeFill="background1" w:themeFillShade="F2"/>
            <w:vAlign w:val="center"/>
            <w:hideMark/>
          </w:tcPr>
          <w:p w:rsidR="003D36CA" w:rsidRPr="003D36CA" w:rsidRDefault="003D36CA" w:rsidP="003D36CA">
            <w:pPr>
              <w:spacing w:after="0" w:line="240" w:lineRule="auto"/>
              <w:jc w:val="center"/>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5</w:t>
            </w:r>
          </w:p>
        </w:tc>
        <w:tc>
          <w:tcPr>
            <w:tcW w:w="4560" w:type="dxa"/>
            <w:tcBorders>
              <w:top w:val="single" w:sz="4" w:space="0" w:color="auto"/>
              <w:left w:val="nil"/>
              <w:bottom w:val="double" w:sz="6" w:space="0" w:color="auto"/>
              <w:right w:val="single" w:sz="4" w:space="0" w:color="auto"/>
            </w:tcBorders>
            <w:shd w:val="clear" w:color="auto" w:fill="auto"/>
            <w:vAlign w:val="center"/>
            <w:hideMark/>
          </w:tcPr>
          <w:p w:rsidR="003D36CA" w:rsidRPr="003D36CA" w:rsidRDefault="003D36CA" w:rsidP="003D36CA">
            <w:pPr>
              <w:spacing w:after="0" w:line="240" w:lineRule="auto"/>
              <w:rPr>
                <w:rFonts w:ascii="Arial" w:eastAsia="Times New Roman" w:hAnsi="Arial" w:cs="Arial"/>
                <w:b/>
                <w:bCs/>
                <w:sz w:val="20"/>
                <w:szCs w:val="20"/>
                <w:lang w:eastAsia="sl-SI"/>
              </w:rPr>
            </w:pPr>
            <w:r w:rsidRPr="003D36CA">
              <w:rPr>
                <w:rFonts w:ascii="Arial" w:eastAsia="Times New Roman" w:hAnsi="Arial" w:cs="Arial"/>
                <w:b/>
                <w:bCs/>
                <w:sz w:val="20"/>
                <w:szCs w:val="20"/>
                <w:lang w:eastAsia="sl-SI"/>
              </w:rPr>
              <w:t>Pooblastilo za uveljavljanje vračila trošarine za gozd</w:t>
            </w:r>
          </w:p>
        </w:tc>
        <w:tc>
          <w:tcPr>
            <w:tcW w:w="5260" w:type="dxa"/>
            <w:tcBorders>
              <w:top w:val="single" w:sz="4" w:space="0" w:color="auto"/>
              <w:left w:val="nil"/>
              <w:bottom w:val="double" w:sz="6" w:space="0" w:color="auto"/>
              <w:right w:val="double" w:sz="6" w:space="0" w:color="auto"/>
            </w:tcBorders>
            <w:shd w:val="clear" w:color="auto" w:fill="auto"/>
            <w:vAlign w:val="bottom"/>
            <w:hideMark/>
          </w:tcPr>
          <w:p w:rsidR="003D36CA" w:rsidRPr="003D36CA" w:rsidRDefault="003D36CA" w:rsidP="003D36CA">
            <w:pPr>
              <w:spacing w:after="0" w:line="240" w:lineRule="auto"/>
              <w:jc w:val="both"/>
              <w:rPr>
                <w:rFonts w:ascii="Arial" w:eastAsia="Times New Roman" w:hAnsi="Arial" w:cs="Arial"/>
                <w:i/>
                <w:iCs/>
                <w:sz w:val="20"/>
                <w:szCs w:val="20"/>
                <w:lang w:eastAsia="sl-SI"/>
              </w:rPr>
            </w:pPr>
            <w:r w:rsidRPr="003D36CA">
              <w:rPr>
                <w:rFonts w:ascii="Arial" w:eastAsia="Times New Roman" w:hAnsi="Arial" w:cs="Arial"/>
                <w:i/>
                <w:iCs/>
                <w:sz w:val="20"/>
                <w:szCs w:val="20"/>
                <w:lang w:eastAsia="sl-SI"/>
              </w:rPr>
              <w:t xml:space="preserve">Uporabniki gozda, ki so člani istega kmetijskega gospodarstva - kmetije oziroma kmečkega gospodinjstva, izpolnijo pooblastilo za uveljavljanje vračila trošarine, s katerim pooblaščajo vlagatelja, da v njihovem imenu vloži zahtevek za vračilo trošarine za energente, ki se porabijo za pogon kmetijske in gozdarske mehanizacije. Uporabniki gozda vpišejo svoje ime in priimek, naslov, davčno številko ter se podpišejo. </w:t>
            </w:r>
          </w:p>
        </w:tc>
      </w:tr>
    </w:tbl>
    <w:p w:rsidR="003D36CA" w:rsidRDefault="003D36CA" w:rsidP="008D1D44">
      <w:pPr>
        <w:spacing w:line="240" w:lineRule="auto"/>
        <w:ind w:left="-993" w:firstLine="1"/>
      </w:pPr>
    </w:p>
    <w:sectPr w:rsidR="003D36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DEE" w:rsidRDefault="00132DEE" w:rsidP="00426386">
      <w:pPr>
        <w:spacing w:after="0" w:line="240" w:lineRule="auto"/>
      </w:pPr>
      <w:r>
        <w:separator/>
      </w:r>
    </w:p>
  </w:endnote>
  <w:endnote w:type="continuationSeparator" w:id="0">
    <w:p w:rsidR="00132DEE" w:rsidRDefault="00132DEE" w:rsidP="00426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DEE" w:rsidRDefault="00132DEE" w:rsidP="00426386">
      <w:pPr>
        <w:spacing w:after="0" w:line="240" w:lineRule="auto"/>
      </w:pPr>
      <w:r>
        <w:separator/>
      </w:r>
    </w:p>
  </w:footnote>
  <w:footnote w:type="continuationSeparator" w:id="0">
    <w:p w:rsidR="00132DEE" w:rsidRDefault="00132DEE" w:rsidP="00426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1A"/>
    <w:rsid w:val="000324D5"/>
    <w:rsid w:val="00076A7D"/>
    <w:rsid w:val="00132DEE"/>
    <w:rsid w:val="0035713B"/>
    <w:rsid w:val="003637C2"/>
    <w:rsid w:val="003D36CA"/>
    <w:rsid w:val="00426386"/>
    <w:rsid w:val="00434A88"/>
    <w:rsid w:val="00630504"/>
    <w:rsid w:val="00643A2F"/>
    <w:rsid w:val="006570E3"/>
    <w:rsid w:val="006B774F"/>
    <w:rsid w:val="006D5265"/>
    <w:rsid w:val="006F58AB"/>
    <w:rsid w:val="0084407A"/>
    <w:rsid w:val="008D1D44"/>
    <w:rsid w:val="00A66C02"/>
    <w:rsid w:val="00B41413"/>
    <w:rsid w:val="00BE2B08"/>
    <w:rsid w:val="00CD39C5"/>
    <w:rsid w:val="00D070A5"/>
    <w:rsid w:val="00E00CE6"/>
    <w:rsid w:val="00E37F44"/>
    <w:rsid w:val="00E401D6"/>
    <w:rsid w:val="00E62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6386"/>
    <w:pPr>
      <w:tabs>
        <w:tab w:val="center" w:pos="4536"/>
        <w:tab w:val="right" w:pos="9072"/>
      </w:tabs>
      <w:spacing w:after="0" w:line="240" w:lineRule="auto"/>
    </w:pPr>
  </w:style>
  <w:style w:type="character" w:customStyle="1" w:styleId="GlavaZnak">
    <w:name w:val="Glava Znak"/>
    <w:basedOn w:val="Privzetapisavaodstavka"/>
    <w:link w:val="Glava"/>
    <w:uiPriority w:val="99"/>
    <w:rsid w:val="00426386"/>
  </w:style>
  <w:style w:type="paragraph" w:styleId="Noga">
    <w:name w:val="footer"/>
    <w:basedOn w:val="Navaden"/>
    <w:link w:val="NogaZnak"/>
    <w:uiPriority w:val="99"/>
    <w:unhideWhenUsed/>
    <w:rsid w:val="00426386"/>
    <w:pPr>
      <w:tabs>
        <w:tab w:val="center" w:pos="4536"/>
        <w:tab w:val="right" w:pos="9072"/>
      </w:tabs>
      <w:spacing w:after="0" w:line="240" w:lineRule="auto"/>
    </w:pPr>
  </w:style>
  <w:style w:type="character" w:customStyle="1" w:styleId="NogaZnak">
    <w:name w:val="Noga Znak"/>
    <w:basedOn w:val="Privzetapisavaodstavka"/>
    <w:link w:val="Noga"/>
    <w:uiPriority w:val="99"/>
    <w:rsid w:val="00426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6386"/>
    <w:pPr>
      <w:tabs>
        <w:tab w:val="center" w:pos="4536"/>
        <w:tab w:val="right" w:pos="9072"/>
      </w:tabs>
      <w:spacing w:after="0" w:line="240" w:lineRule="auto"/>
    </w:pPr>
  </w:style>
  <w:style w:type="character" w:customStyle="1" w:styleId="GlavaZnak">
    <w:name w:val="Glava Znak"/>
    <w:basedOn w:val="Privzetapisavaodstavka"/>
    <w:link w:val="Glava"/>
    <w:uiPriority w:val="99"/>
    <w:rsid w:val="00426386"/>
  </w:style>
  <w:style w:type="paragraph" w:styleId="Noga">
    <w:name w:val="footer"/>
    <w:basedOn w:val="Navaden"/>
    <w:link w:val="NogaZnak"/>
    <w:uiPriority w:val="99"/>
    <w:unhideWhenUsed/>
    <w:rsid w:val="00426386"/>
    <w:pPr>
      <w:tabs>
        <w:tab w:val="center" w:pos="4536"/>
        <w:tab w:val="right" w:pos="9072"/>
      </w:tabs>
      <w:spacing w:after="0" w:line="240" w:lineRule="auto"/>
    </w:pPr>
  </w:style>
  <w:style w:type="character" w:customStyle="1" w:styleId="NogaZnak">
    <w:name w:val="Noga Znak"/>
    <w:basedOn w:val="Privzetapisavaodstavka"/>
    <w:link w:val="Noga"/>
    <w:uiPriority w:val="99"/>
    <w:rsid w:val="0042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039">
      <w:bodyDiv w:val="1"/>
      <w:marLeft w:val="0"/>
      <w:marRight w:val="0"/>
      <w:marTop w:val="0"/>
      <w:marBottom w:val="0"/>
      <w:divBdr>
        <w:top w:val="none" w:sz="0" w:space="0" w:color="auto"/>
        <w:left w:val="none" w:sz="0" w:space="0" w:color="auto"/>
        <w:bottom w:val="none" w:sz="0" w:space="0" w:color="auto"/>
        <w:right w:val="none" w:sz="0" w:space="0" w:color="auto"/>
      </w:divBdr>
    </w:div>
    <w:div w:id="379092616">
      <w:bodyDiv w:val="1"/>
      <w:marLeft w:val="0"/>
      <w:marRight w:val="0"/>
      <w:marTop w:val="0"/>
      <w:marBottom w:val="0"/>
      <w:divBdr>
        <w:top w:val="none" w:sz="0" w:space="0" w:color="auto"/>
        <w:left w:val="none" w:sz="0" w:space="0" w:color="auto"/>
        <w:bottom w:val="none" w:sz="0" w:space="0" w:color="auto"/>
        <w:right w:val="none" w:sz="0" w:space="0" w:color="auto"/>
      </w:divBdr>
    </w:div>
    <w:div w:id="655957423">
      <w:bodyDiv w:val="1"/>
      <w:marLeft w:val="0"/>
      <w:marRight w:val="0"/>
      <w:marTop w:val="0"/>
      <w:marBottom w:val="0"/>
      <w:divBdr>
        <w:top w:val="none" w:sz="0" w:space="0" w:color="auto"/>
        <w:left w:val="none" w:sz="0" w:space="0" w:color="auto"/>
        <w:bottom w:val="none" w:sz="0" w:space="0" w:color="auto"/>
        <w:right w:val="none" w:sz="0" w:space="0" w:color="auto"/>
      </w:divBdr>
    </w:div>
    <w:div w:id="695349584">
      <w:bodyDiv w:val="1"/>
      <w:marLeft w:val="0"/>
      <w:marRight w:val="0"/>
      <w:marTop w:val="0"/>
      <w:marBottom w:val="0"/>
      <w:divBdr>
        <w:top w:val="none" w:sz="0" w:space="0" w:color="auto"/>
        <w:left w:val="none" w:sz="0" w:space="0" w:color="auto"/>
        <w:bottom w:val="none" w:sz="0" w:space="0" w:color="auto"/>
        <w:right w:val="none" w:sz="0" w:space="0" w:color="auto"/>
      </w:divBdr>
    </w:div>
    <w:div w:id="996805598">
      <w:bodyDiv w:val="1"/>
      <w:marLeft w:val="0"/>
      <w:marRight w:val="0"/>
      <w:marTop w:val="0"/>
      <w:marBottom w:val="0"/>
      <w:divBdr>
        <w:top w:val="none" w:sz="0" w:space="0" w:color="auto"/>
        <w:left w:val="none" w:sz="0" w:space="0" w:color="auto"/>
        <w:bottom w:val="none" w:sz="0" w:space="0" w:color="auto"/>
        <w:right w:val="none" w:sz="0" w:space="0" w:color="auto"/>
      </w:divBdr>
    </w:div>
    <w:div w:id="1049501396">
      <w:bodyDiv w:val="1"/>
      <w:marLeft w:val="0"/>
      <w:marRight w:val="0"/>
      <w:marTop w:val="0"/>
      <w:marBottom w:val="0"/>
      <w:divBdr>
        <w:top w:val="none" w:sz="0" w:space="0" w:color="auto"/>
        <w:left w:val="none" w:sz="0" w:space="0" w:color="auto"/>
        <w:bottom w:val="none" w:sz="0" w:space="0" w:color="auto"/>
        <w:right w:val="none" w:sz="0" w:space="0" w:color="auto"/>
      </w:divBdr>
    </w:div>
    <w:div w:id="1098406979">
      <w:bodyDiv w:val="1"/>
      <w:marLeft w:val="0"/>
      <w:marRight w:val="0"/>
      <w:marTop w:val="0"/>
      <w:marBottom w:val="0"/>
      <w:divBdr>
        <w:top w:val="none" w:sz="0" w:space="0" w:color="auto"/>
        <w:left w:val="none" w:sz="0" w:space="0" w:color="auto"/>
        <w:bottom w:val="none" w:sz="0" w:space="0" w:color="auto"/>
        <w:right w:val="none" w:sz="0" w:space="0" w:color="auto"/>
      </w:divBdr>
    </w:div>
    <w:div w:id="1294873112">
      <w:bodyDiv w:val="1"/>
      <w:marLeft w:val="0"/>
      <w:marRight w:val="0"/>
      <w:marTop w:val="0"/>
      <w:marBottom w:val="0"/>
      <w:divBdr>
        <w:top w:val="none" w:sz="0" w:space="0" w:color="auto"/>
        <w:left w:val="none" w:sz="0" w:space="0" w:color="auto"/>
        <w:bottom w:val="none" w:sz="0" w:space="0" w:color="auto"/>
        <w:right w:val="none" w:sz="0" w:space="0" w:color="auto"/>
      </w:divBdr>
    </w:div>
    <w:div w:id="1419711886">
      <w:bodyDiv w:val="1"/>
      <w:marLeft w:val="0"/>
      <w:marRight w:val="0"/>
      <w:marTop w:val="0"/>
      <w:marBottom w:val="0"/>
      <w:divBdr>
        <w:top w:val="none" w:sz="0" w:space="0" w:color="auto"/>
        <w:left w:val="none" w:sz="0" w:space="0" w:color="auto"/>
        <w:bottom w:val="none" w:sz="0" w:space="0" w:color="auto"/>
        <w:right w:val="none" w:sz="0" w:space="0" w:color="auto"/>
      </w:divBdr>
    </w:div>
    <w:div w:id="1463158643">
      <w:bodyDiv w:val="1"/>
      <w:marLeft w:val="0"/>
      <w:marRight w:val="0"/>
      <w:marTop w:val="0"/>
      <w:marBottom w:val="0"/>
      <w:divBdr>
        <w:top w:val="none" w:sz="0" w:space="0" w:color="auto"/>
        <w:left w:val="none" w:sz="0" w:space="0" w:color="auto"/>
        <w:bottom w:val="none" w:sz="0" w:space="0" w:color="auto"/>
        <w:right w:val="none" w:sz="0" w:space="0" w:color="auto"/>
      </w:divBdr>
    </w:div>
    <w:div w:id="1465343913">
      <w:bodyDiv w:val="1"/>
      <w:marLeft w:val="0"/>
      <w:marRight w:val="0"/>
      <w:marTop w:val="0"/>
      <w:marBottom w:val="0"/>
      <w:divBdr>
        <w:top w:val="none" w:sz="0" w:space="0" w:color="auto"/>
        <w:left w:val="none" w:sz="0" w:space="0" w:color="auto"/>
        <w:bottom w:val="none" w:sz="0" w:space="0" w:color="auto"/>
        <w:right w:val="none" w:sz="0" w:space="0" w:color="auto"/>
      </w:divBdr>
    </w:div>
    <w:div w:id="2084141006">
      <w:bodyDiv w:val="1"/>
      <w:marLeft w:val="0"/>
      <w:marRight w:val="0"/>
      <w:marTop w:val="0"/>
      <w:marBottom w:val="0"/>
      <w:divBdr>
        <w:top w:val="none" w:sz="0" w:space="0" w:color="auto"/>
        <w:left w:val="none" w:sz="0" w:space="0" w:color="auto"/>
        <w:bottom w:val="none" w:sz="0" w:space="0" w:color="auto"/>
        <w:right w:val="none" w:sz="0" w:space="0" w:color="auto"/>
      </w:divBdr>
    </w:div>
    <w:div w:id="210279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Generalni carinski urad RS</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Hovelja , Marijan</dc:creator>
  <cp:lastModifiedBy>Urška Cimerman</cp:lastModifiedBy>
  <cp:revision>2</cp:revision>
  <dcterms:created xsi:type="dcterms:W3CDTF">2015-01-14T08:07:00Z</dcterms:created>
  <dcterms:modified xsi:type="dcterms:W3CDTF">2015-01-14T08:07:00Z</dcterms:modified>
</cp:coreProperties>
</file>